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00" w:rsidRDefault="00774200" w:rsidP="001C69BD">
      <w:pPr>
        <w:spacing w:after="0" w:line="240" w:lineRule="auto"/>
        <w:rPr>
          <w:rFonts w:ascii="Times New Roman" w:hAnsi="Times New Roman" w:cs="Times New Roman"/>
          <w:b/>
          <w:bCs/>
          <w:kern w:val="24"/>
          <w:sz w:val="24"/>
          <w:szCs w:val="24"/>
        </w:rPr>
      </w:pPr>
    </w:p>
    <w:p w:rsidR="00774200" w:rsidRPr="00DA4586" w:rsidRDefault="00774200" w:rsidP="00D81F43">
      <w:pPr>
        <w:spacing w:after="0" w:line="240" w:lineRule="auto"/>
        <w:jc w:val="center"/>
        <w:rPr>
          <w:rFonts w:ascii="Times New Roman" w:hAnsi="Times New Roman" w:cs="Times New Roman"/>
          <w:b/>
          <w:bCs/>
          <w:kern w:val="24"/>
          <w:sz w:val="24"/>
          <w:szCs w:val="24"/>
        </w:rPr>
      </w:pPr>
      <w:r w:rsidRPr="00DA4586">
        <w:rPr>
          <w:rFonts w:ascii="Times New Roman" w:hAnsi="Times New Roman" w:cs="Times New Roman"/>
          <w:b/>
          <w:bCs/>
          <w:kern w:val="24"/>
          <w:sz w:val="24"/>
          <w:szCs w:val="24"/>
        </w:rPr>
        <w:t xml:space="preserve">UCHWAŁA </w:t>
      </w:r>
      <w:r w:rsidRPr="00DA4586">
        <w:rPr>
          <w:rFonts w:ascii="Times New Roman" w:hAnsi="Times New Roman" w:cs="Times New Roman"/>
          <w:b/>
          <w:bCs/>
          <w:sz w:val="24"/>
          <w:szCs w:val="24"/>
        </w:rPr>
        <w:t>Nr</w:t>
      </w:r>
      <w:r w:rsidRPr="00DA4586">
        <w:rPr>
          <w:rFonts w:ascii="Times New Roman" w:hAnsi="Times New Roman" w:cs="Times New Roman"/>
          <w:b/>
          <w:bCs/>
          <w:kern w:val="24"/>
          <w:sz w:val="24"/>
          <w:szCs w:val="24"/>
        </w:rPr>
        <w:t xml:space="preserve"> </w:t>
      </w:r>
      <w:r w:rsidR="001C69BD">
        <w:rPr>
          <w:rFonts w:ascii="Times New Roman" w:hAnsi="Times New Roman" w:cs="Times New Roman"/>
          <w:b/>
          <w:bCs/>
          <w:kern w:val="24"/>
          <w:sz w:val="24"/>
          <w:szCs w:val="24"/>
        </w:rPr>
        <w:t>XLIV / 342 / 14</w:t>
      </w:r>
    </w:p>
    <w:p w:rsidR="00774200" w:rsidRDefault="00774200" w:rsidP="00DA4586">
      <w:pPr>
        <w:spacing w:after="0" w:line="240" w:lineRule="auto"/>
        <w:jc w:val="center"/>
        <w:rPr>
          <w:rFonts w:ascii="Times New Roman" w:hAnsi="Times New Roman" w:cs="Times New Roman"/>
          <w:b/>
          <w:bCs/>
          <w:caps/>
          <w:kern w:val="24"/>
          <w:sz w:val="24"/>
          <w:szCs w:val="24"/>
        </w:rPr>
      </w:pPr>
      <w:r w:rsidRPr="00DA4586">
        <w:rPr>
          <w:rFonts w:ascii="Times New Roman" w:hAnsi="Times New Roman" w:cs="Times New Roman"/>
          <w:b/>
          <w:bCs/>
          <w:caps/>
          <w:kern w:val="24"/>
          <w:sz w:val="24"/>
          <w:szCs w:val="24"/>
        </w:rPr>
        <w:t>Rady Gminy CHEŁMŻA</w:t>
      </w:r>
    </w:p>
    <w:p w:rsidR="00774200" w:rsidRPr="00DA4586" w:rsidRDefault="00774200" w:rsidP="00DA4586">
      <w:pPr>
        <w:spacing w:after="0" w:line="240" w:lineRule="auto"/>
        <w:jc w:val="center"/>
        <w:rPr>
          <w:rFonts w:ascii="Times New Roman" w:hAnsi="Times New Roman" w:cs="Times New Roman"/>
          <w:b/>
          <w:bCs/>
          <w:caps/>
          <w:kern w:val="24"/>
          <w:sz w:val="24"/>
          <w:szCs w:val="24"/>
        </w:rPr>
      </w:pPr>
    </w:p>
    <w:p w:rsidR="00774200" w:rsidRPr="00DA4586" w:rsidRDefault="00774200" w:rsidP="00D81F43">
      <w:pPr>
        <w:spacing w:after="0" w:line="240" w:lineRule="auto"/>
        <w:jc w:val="center"/>
        <w:rPr>
          <w:rFonts w:ascii="Times New Roman" w:hAnsi="Times New Roman" w:cs="Times New Roman"/>
          <w:sz w:val="24"/>
          <w:szCs w:val="24"/>
        </w:rPr>
      </w:pPr>
      <w:r w:rsidRPr="00DA4586">
        <w:rPr>
          <w:rFonts w:ascii="Times New Roman" w:hAnsi="Times New Roman" w:cs="Times New Roman"/>
          <w:sz w:val="24"/>
          <w:szCs w:val="24"/>
        </w:rPr>
        <w:t xml:space="preserve">z dnia </w:t>
      </w:r>
      <w:r w:rsidR="001C69BD">
        <w:rPr>
          <w:rFonts w:ascii="Times New Roman" w:hAnsi="Times New Roman" w:cs="Times New Roman"/>
          <w:sz w:val="24"/>
          <w:szCs w:val="24"/>
        </w:rPr>
        <w:t xml:space="preserve">28 stycznia </w:t>
      </w:r>
      <w:r w:rsidRPr="00DA4586">
        <w:rPr>
          <w:rFonts w:ascii="Times New Roman" w:hAnsi="Times New Roman" w:cs="Times New Roman"/>
          <w:sz w:val="24"/>
          <w:szCs w:val="24"/>
        </w:rPr>
        <w:t>2014 r.</w:t>
      </w:r>
    </w:p>
    <w:p w:rsidR="00774200" w:rsidRDefault="00774200" w:rsidP="00D81F43">
      <w:pPr>
        <w:spacing w:after="0" w:line="240" w:lineRule="auto"/>
        <w:jc w:val="center"/>
        <w:rPr>
          <w:rFonts w:ascii="Times New Roman" w:hAnsi="Times New Roman" w:cs="Times New Roman"/>
          <w:sz w:val="24"/>
          <w:szCs w:val="24"/>
        </w:rPr>
      </w:pPr>
    </w:p>
    <w:p w:rsidR="00774200" w:rsidRPr="00DA4586" w:rsidRDefault="00774200" w:rsidP="00D81F43">
      <w:pPr>
        <w:spacing w:after="0" w:line="240" w:lineRule="auto"/>
        <w:jc w:val="center"/>
        <w:rPr>
          <w:rFonts w:ascii="Times New Roman" w:hAnsi="Times New Roman" w:cs="Times New Roman"/>
          <w:sz w:val="24"/>
          <w:szCs w:val="24"/>
        </w:rPr>
      </w:pPr>
    </w:p>
    <w:p w:rsidR="00774200" w:rsidRDefault="00774200" w:rsidP="000C25D9">
      <w:pPr>
        <w:pStyle w:val="NormalnyWeb"/>
        <w:shd w:val="clear" w:color="auto" w:fill="FFFFFF"/>
        <w:spacing w:before="0" w:beforeAutospacing="0" w:after="0" w:afterAutospacing="0"/>
        <w:jc w:val="center"/>
        <w:rPr>
          <w:rFonts w:ascii="Times New Roman" w:hAnsi="Times New Roman" w:cs="Times New Roman"/>
          <w:b/>
          <w:bCs/>
        </w:rPr>
      </w:pPr>
      <w:r w:rsidRPr="00DA4586">
        <w:rPr>
          <w:rFonts w:ascii="Times New Roman" w:hAnsi="Times New Roman" w:cs="Times New Roman"/>
          <w:b/>
          <w:bCs/>
        </w:rPr>
        <w:t>w sprawie przyjęcia Gminnego programu osłonowego w zakresie dożywiania</w:t>
      </w:r>
      <w:r>
        <w:rPr>
          <w:rFonts w:ascii="Times New Roman" w:hAnsi="Times New Roman" w:cs="Times New Roman"/>
          <w:b/>
          <w:bCs/>
        </w:rPr>
        <w:t xml:space="preserve"> dzieci i uczniów ,,Pomoc gminy w zakresie dożywiania” na lata 2014 -2020</w:t>
      </w:r>
      <w:r w:rsidRPr="00DA4586">
        <w:rPr>
          <w:rFonts w:ascii="Times New Roman" w:hAnsi="Times New Roman" w:cs="Times New Roman"/>
          <w:b/>
          <w:bCs/>
        </w:rPr>
        <w:t>.</w:t>
      </w:r>
    </w:p>
    <w:p w:rsidR="00774200" w:rsidRDefault="00774200" w:rsidP="00DA4586">
      <w:pPr>
        <w:pStyle w:val="NormalnyWeb"/>
        <w:shd w:val="clear" w:color="auto" w:fill="FFFFFF"/>
        <w:spacing w:before="0" w:beforeAutospacing="0" w:after="0" w:afterAutospacing="0"/>
        <w:jc w:val="center"/>
        <w:rPr>
          <w:rFonts w:ascii="Times New Roman" w:hAnsi="Times New Roman" w:cs="Times New Roman"/>
        </w:rPr>
      </w:pPr>
    </w:p>
    <w:p w:rsidR="00774200" w:rsidRDefault="00774200" w:rsidP="00DA4586">
      <w:pPr>
        <w:pStyle w:val="NormalnyWeb"/>
        <w:shd w:val="clear" w:color="auto" w:fill="FFFFFF"/>
        <w:spacing w:before="0" w:beforeAutospacing="0" w:after="0" w:afterAutospacing="0"/>
        <w:jc w:val="both"/>
        <w:rPr>
          <w:rFonts w:ascii="Times New Roman" w:hAnsi="Times New Roman" w:cs="Times New Roman"/>
        </w:rPr>
      </w:pPr>
    </w:p>
    <w:p w:rsidR="00774200" w:rsidRDefault="00774200" w:rsidP="000C25D9">
      <w:pPr>
        <w:pStyle w:val="NormalnyWeb"/>
        <w:shd w:val="clear" w:color="auto" w:fill="FFFFFF"/>
        <w:spacing w:before="0" w:beforeAutospacing="0" w:after="0" w:afterAutospacing="0"/>
        <w:ind w:firstLine="426"/>
        <w:jc w:val="both"/>
        <w:rPr>
          <w:rFonts w:ascii="Times New Roman" w:hAnsi="Times New Roman" w:cs="Times New Roman"/>
        </w:rPr>
      </w:pPr>
      <w:r w:rsidRPr="00DA4586">
        <w:rPr>
          <w:rFonts w:ascii="Times New Roman" w:hAnsi="Times New Roman" w:cs="Times New Roman"/>
        </w:rPr>
        <w:t>Na podstawie art. 18 ust. 1 ustawy z dnia 8 marca 1990 r. o samorządzie gminnym (</w:t>
      </w:r>
      <w:proofErr w:type="spellStart"/>
      <w:r w:rsidRPr="00DA4586">
        <w:rPr>
          <w:rFonts w:ascii="Times New Roman" w:hAnsi="Times New Roman" w:cs="Times New Roman"/>
        </w:rPr>
        <w:t>Dz.U</w:t>
      </w:r>
      <w:proofErr w:type="spellEnd"/>
      <w:r w:rsidRPr="00DA4586">
        <w:rPr>
          <w:rFonts w:ascii="Times New Roman" w:hAnsi="Times New Roman" w:cs="Times New Roman"/>
        </w:rPr>
        <w:t xml:space="preserve">. z 2013 r. poz. 594, 645 i 1318), </w:t>
      </w:r>
      <w:r>
        <w:rPr>
          <w:rFonts w:ascii="Times New Roman" w:hAnsi="Times New Roman" w:cs="Times New Roman"/>
        </w:rPr>
        <w:t xml:space="preserve"> w związku z </w:t>
      </w:r>
      <w:r w:rsidRPr="00DA4586">
        <w:rPr>
          <w:rFonts w:ascii="Times New Roman" w:hAnsi="Times New Roman" w:cs="Times New Roman"/>
        </w:rPr>
        <w:t>art. 17 ust. 2 pkt 4 ustawy z dnia 12 marca 2004 r. o pomocy społecznej (</w:t>
      </w:r>
      <w:proofErr w:type="spellStart"/>
      <w:r w:rsidRPr="00DA4586">
        <w:rPr>
          <w:rFonts w:ascii="Times New Roman" w:hAnsi="Times New Roman" w:cs="Times New Roman"/>
        </w:rPr>
        <w:t>Dz.U</w:t>
      </w:r>
      <w:proofErr w:type="spellEnd"/>
      <w:r w:rsidRPr="00DA4586">
        <w:rPr>
          <w:rFonts w:ascii="Times New Roman" w:hAnsi="Times New Roman" w:cs="Times New Roman"/>
        </w:rPr>
        <w:t>. z 2013</w:t>
      </w:r>
      <w:r>
        <w:rPr>
          <w:rFonts w:ascii="Times New Roman" w:hAnsi="Times New Roman" w:cs="Times New Roman"/>
        </w:rPr>
        <w:t xml:space="preserve"> r.</w:t>
      </w:r>
      <w:r w:rsidRPr="00DA4586">
        <w:rPr>
          <w:rFonts w:ascii="Times New Roman" w:hAnsi="Times New Roman" w:cs="Times New Roman"/>
        </w:rPr>
        <w:t xml:space="preserve"> poz. 182 i 509),</w:t>
      </w:r>
      <w:r>
        <w:rPr>
          <w:rFonts w:ascii="Times New Roman" w:hAnsi="Times New Roman" w:cs="Times New Roman"/>
        </w:rPr>
        <w:t xml:space="preserve"> </w:t>
      </w:r>
      <w:r w:rsidRPr="00DA4586">
        <w:rPr>
          <w:rFonts w:ascii="Times New Roman" w:hAnsi="Times New Roman" w:cs="Times New Roman"/>
        </w:rPr>
        <w:t xml:space="preserve">rozdziałuV.2.1. </w:t>
      </w:r>
      <w:r>
        <w:rPr>
          <w:rFonts w:ascii="Times New Roman" w:hAnsi="Times New Roman" w:cs="Times New Roman"/>
        </w:rPr>
        <w:t>W</w:t>
      </w:r>
      <w:r w:rsidRPr="00DA4586">
        <w:rPr>
          <w:rFonts w:ascii="Times New Roman" w:hAnsi="Times New Roman" w:cs="Times New Roman"/>
        </w:rPr>
        <w:t>ieloletniego programu wspierania finansowego gmin w zakresie dożywiania „Pomoc państwa</w:t>
      </w:r>
      <w:r>
        <w:rPr>
          <w:rFonts w:ascii="Times New Roman" w:hAnsi="Times New Roman" w:cs="Times New Roman"/>
        </w:rPr>
        <w:t xml:space="preserve"> </w:t>
      </w:r>
      <w:r w:rsidRPr="00DA4586">
        <w:rPr>
          <w:rFonts w:ascii="Times New Roman" w:hAnsi="Times New Roman" w:cs="Times New Roman"/>
        </w:rPr>
        <w:t>w zakresie dożywiania” na lata 2014-2020 stanowiące</w:t>
      </w:r>
      <w:r>
        <w:rPr>
          <w:rFonts w:ascii="Times New Roman" w:hAnsi="Times New Roman" w:cs="Times New Roman"/>
        </w:rPr>
        <w:t xml:space="preserve">go </w:t>
      </w:r>
      <w:r w:rsidRPr="00DA4586">
        <w:rPr>
          <w:rFonts w:ascii="Times New Roman" w:hAnsi="Times New Roman" w:cs="Times New Roman"/>
        </w:rPr>
        <w:t>załącznik do uchwały Nr 221 Rady Ministrów z dnia 10 grudnia 2013 r. w sprawie ustanowienia wieloletniego programu wspierania finansowego gmin w zakresie dożywiania „Pomoc państw</w:t>
      </w:r>
      <w:r>
        <w:rPr>
          <w:rFonts w:ascii="Times New Roman" w:hAnsi="Times New Roman" w:cs="Times New Roman"/>
        </w:rPr>
        <w:t xml:space="preserve">a </w:t>
      </w:r>
      <w:r w:rsidRPr="00DA4586">
        <w:rPr>
          <w:rFonts w:ascii="Times New Roman" w:hAnsi="Times New Roman" w:cs="Times New Roman"/>
        </w:rPr>
        <w:t>w zakresie dożywiania” na lata 2014-2020 (M</w:t>
      </w:r>
      <w:r>
        <w:rPr>
          <w:rFonts w:ascii="Times New Roman" w:hAnsi="Times New Roman" w:cs="Times New Roman"/>
        </w:rPr>
        <w:t xml:space="preserve">P. z </w:t>
      </w:r>
      <w:r w:rsidRPr="00DA4586">
        <w:rPr>
          <w:rFonts w:ascii="Times New Roman" w:hAnsi="Times New Roman" w:cs="Times New Roman"/>
        </w:rPr>
        <w:t xml:space="preserve">2013 r. poz. 1024) uchwala się, co następuje: </w:t>
      </w:r>
    </w:p>
    <w:p w:rsidR="00774200" w:rsidRPr="00DA4586" w:rsidRDefault="00774200" w:rsidP="00D81F43">
      <w:pPr>
        <w:pStyle w:val="NormalnyWeb"/>
        <w:shd w:val="clear" w:color="auto" w:fill="FFFFFF"/>
        <w:spacing w:before="0" w:beforeAutospacing="0" w:after="0" w:afterAutospacing="0"/>
        <w:ind w:firstLine="426"/>
        <w:jc w:val="both"/>
        <w:rPr>
          <w:rFonts w:ascii="Times New Roman" w:hAnsi="Times New Roman" w:cs="Times New Roman"/>
        </w:rPr>
      </w:pPr>
    </w:p>
    <w:p w:rsidR="00774200" w:rsidRDefault="00774200" w:rsidP="00FF03CA">
      <w:pPr>
        <w:pStyle w:val="NormalnyWeb"/>
        <w:shd w:val="clear" w:color="auto" w:fill="FFFFFF"/>
        <w:spacing w:before="0" w:beforeAutospacing="0" w:after="0" w:afterAutospacing="0"/>
        <w:ind w:firstLine="426"/>
        <w:jc w:val="both"/>
        <w:rPr>
          <w:rFonts w:ascii="Times New Roman" w:hAnsi="Times New Roman" w:cs="Times New Roman"/>
        </w:rPr>
      </w:pPr>
      <w:r w:rsidRPr="00DA4586">
        <w:rPr>
          <w:rFonts w:ascii="Times New Roman" w:hAnsi="Times New Roman" w:cs="Times New Roman"/>
          <w:b/>
          <w:bCs/>
        </w:rPr>
        <w:t>§ 1.</w:t>
      </w:r>
      <w:r>
        <w:rPr>
          <w:rFonts w:ascii="Times New Roman" w:hAnsi="Times New Roman" w:cs="Times New Roman"/>
          <w:b/>
          <w:bCs/>
        </w:rPr>
        <w:t xml:space="preserve"> </w:t>
      </w:r>
      <w:r w:rsidRPr="00DA4586">
        <w:rPr>
          <w:rFonts w:ascii="Times New Roman" w:hAnsi="Times New Roman" w:cs="Times New Roman"/>
        </w:rPr>
        <w:t xml:space="preserve">Przyjmuje się Gminny program osłonowy w zakresie dożywiania </w:t>
      </w:r>
      <w:r>
        <w:rPr>
          <w:rFonts w:ascii="Times New Roman" w:hAnsi="Times New Roman" w:cs="Times New Roman"/>
        </w:rPr>
        <w:t>dzieci              i uczniów ,,Pomoc gminy w zakresie dożywiania” na lata 2014-2020. Program stanowi załącznik do uchwały.</w:t>
      </w:r>
    </w:p>
    <w:p w:rsidR="00774200" w:rsidRDefault="00774200" w:rsidP="00FF03CA">
      <w:pPr>
        <w:pStyle w:val="NormalnyWeb"/>
        <w:shd w:val="clear" w:color="auto" w:fill="FFFFFF"/>
        <w:spacing w:before="0" w:beforeAutospacing="0" w:after="0" w:afterAutospacing="0"/>
        <w:ind w:firstLine="426"/>
        <w:jc w:val="both"/>
        <w:rPr>
          <w:rFonts w:ascii="Times New Roman" w:hAnsi="Times New Roman" w:cs="Times New Roman"/>
        </w:rPr>
      </w:pPr>
    </w:p>
    <w:p w:rsidR="00774200" w:rsidRPr="00DA4586" w:rsidRDefault="00774200" w:rsidP="00D81F43">
      <w:pPr>
        <w:pStyle w:val="NormalnyWeb"/>
        <w:shd w:val="clear" w:color="auto" w:fill="FFFFFF"/>
        <w:spacing w:before="0" w:beforeAutospacing="0" w:after="0" w:afterAutospacing="0"/>
        <w:ind w:firstLine="426"/>
        <w:rPr>
          <w:rFonts w:ascii="Times New Roman" w:hAnsi="Times New Roman" w:cs="Times New Roman"/>
        </w:rPr>
      </w:pPr>
      <w:r w:rsidRPr="00DA4586">
        <w:rPr>
          <w:rFonts w:ascii="Times New Roman" w:hAnsi="Times New Roman" w:cs="Times New Roman"/>
          <w:b/>
          <w:bCs/>
        </w:rPr>
        <w:t>§ </w:t>
      </w:r>
      <w:r>
        <w:rPr>
          <w:rFonts w:ascii="Times New Roman" w:hAnsi="Times New Roman" w:cs="Times New Roman"/>
          <w:b/>
          <w:bCs/>
        </w:rPr>
        <w:t>2</w:t>
      </w:r>
      <w:r w:rsidRPr="00DA4586">
        <w:rPr>
          <w:rFonts w:ascii="Times New Roman" w:hAnsi="Times New Roman" w:cs="Times New Roman"/>
          <w:b/>
          <w:bCs/>
        </w:rPr>
        <w:t>.</w:t>
      </w:r>
      <w:r>
        <w:rPr>
          <w:rFonts w:ascii="Times New Roman" w:hAnsi="Times New Roman" w:cs="Times New Roman"/>
          <w:b/>
          <w:bCs/>
        </w:rPr>
        <w:t xml:space="preserve"> </w:t>
      </w:r>
      <w:r w:rsidRPr="00DA4586">
        <w:rPr>
          <w:rFonts w:ascii="Times New Roman" w:hAnsi="Times New Roman" w:cs="Times New Roman"/>
        </w:rPr>
        <w:t>Wykonanie uchwały powierza się Wójtowi Gminy Chełmża.</w:t>
      </w:r>
    </w:p>
    <w:p w:rsidR="00774200" w:rsidRPr="00DA4586"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CA3195">
      <w:pPr>
        <w:pStyle w:val="NormalnyWeb"/>
        <w:shd w:val="clear" w:color="auto" w:fill="FFFFFF"/>
        <w:spacing w:before="0" w:beforeAutospacing="0" w:after="0" w:afterAutospacing="0"/>
        <w:ind w:firstLine="426"/>
        <w:jc w:val="both"/>
        <w:rPr>
          <w:rFonts w:ascii="Times New Roman" w:hAnsi="Times New Roman" w:cs="Times New Roman"/>
        </w:rPr>
      </w:pPr>
      <w:r w:rsidRPr="00DA4586">
        <w:rPr>
          <w:rFonts w:ascii="Times New Roman" w:hAnsi="Times New Roman" w:cs="Times New Roman"/>
          <w:b/>
          <w:bCs/>
        </w:rPr>
        <w:t>§ </w:t>
      </w:r>
      <w:r>
        <w:rPr>
          <w:rFonts w:ascii="Times New Roman" w:hAnsi="Times New Roman" w:cs="Times New Roman"/>
          <w:b/>
          <w:bCs/>
        </w:rPr>
        <w:t>3</w:t>
      </w:r>
      <w:r w:rsidRPr="00DA4586">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Uchwała wchodzi w życie z dniem podjęcia.</w:t>
      </w: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1C69BD" w:rsidRDefault="001C69BD" w:rsidP="00D81F43">
      <w:pPr>
        <w:pStyle w:val="NormalnyWeb"/>
        <w:shd w:val="clear" w:color="auto" w:fill="FFFFFF"/>
        <w:spacing w:before="0" w:beforeAutospacing="0" w:after="0" w:afterAutospacing="0"/>
        <w:ind w:firstLine="426"/>
        <w:rPr>
          <w:rFonts w:ascii="Times New Roman" w:hAnsi="Times New Roman" w:cs="Times New Roman"/>
        </w:rPr>
      </w:pPr>
    </w:p>
    <w:p w:rsidR="001C69BD" w:rsidRDefault="001C69BD"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Default="00774200" w:rsidP="00D81F43">
      <w:pPr>
        <w:pStyle w:val="NormalnyWeb"/>
        <w:shd w:val="clear" w:color="auto" w:fill="FFFFFF"/>
        <w:spacing w:before="0" w:beforeAutospacing="0" w:after="0" w:afterAutospacing="0"/>
        <w:ind w:firstLine="426"/>
        <w:rPr>
          <w:rFonts w:ascii="Times New Roman" w:hAnsi="Times New Roman" w:cs="Times New Roman"/>
        </w:rPr>
      </w:pPr>
    </w:p>
    <w:p w:rsidR="00774200" w:rsidRPr="001C69BD" w:rsidRDefault="00774200" w:rsidP="001C69BD">
      <w:pPr>
        <w:pStyle w:val="NormalnyWeb"/>
        <w:shd w:val="clear" w:color="auto" w:fill="FFFFFF"/>
        <w:spacing w:before="0" w:beforeAutospacing="0" w:after="0" w:afterAutospacing="0"/>
        <w:ind w:left="4673" w:firstLine="425"/>
        <w:jc w:val="both"/>
        <w:rPr>
          <w:rFonts w:ascii="Times New Roman" w:hAnsi="Times New Roman" w:cs="Times New Roman"/>
          <w:color w:val="auto"/>
          <w:sz w:val="20"/>
          <w:szCs w:val="20"/>
        </w:rPr>
      </w:pPr>
      <w:r w:rsidRPr="001C69BD">
        <w:rPr>
          <w:rFonts w:ascii="Times New Roman" w:hAnsi="Times New Roman" w:cs="Times New Roman"/>
          <w:color w:val="auto"/>
          <w:sz w:val="20"/>
          <w:szCs w:val="20"/>
        </w:rPr>
        <w:lastRenderedPageBreak/>
        <w:t>załącznik</w:t>
      </w:r>
    </w:p>
    <w:p w:rsidR="00774200" w:rsidRPr="001C69BD" w:rsidRDefault="00774200" w:rsidP="001C69BD">
      <w:pPr>
        <w:pStyle w:val="NormalnyWeb"/>
        <w:shd w:val="clear" w:color="auto" w:fill="FFFFFF"/>
        <w:spacing w:before="0" w:beforeAutospacing="0" w:after="0" w:afterAutospacing="0"/>
        <w:ind w:left="4673" w:firstLine="425"/>
        <w:jc w:val="both"/>
        <w:rPr>
          <w:rFonts w:ascii="Times New Roman" w:hAnsi="Times New Roman" w:cs="Times New Roman"/>
          <w:color w:val="auto"/>
          <w:sz w:val="20"/>
          <w:szCs w:val="20"/>
        </w:rPr>
      </w:pPr>
      <w:r w:rsidRPr="001C69BD">
        <w:rPr>
          <w:rFonts w:ascii="Times New Roman" w:hAnsi="Times New Roman" w:cs="Times New Roman"/>
          <w:color w:val="auto"/>
          <w:sz w:val="20"/>
          <w:szCs w:val="20"/>
        </w:rPr>
        <w:t xml:space="preserve">do uchwały Nr </w:t>
      </w:r>
      <w:r w:rsidR="001C69BD" w:rsidRPr="001C69BD">
        <w:rPr>
          <w:rFonts w:ascii="Times New Roman" w:hAnsi="Times New Roman" w:cs="Times New Roman"/>
          <w:color w:val="auto"/>
          <w:sz w:val="20"/>
          <w:szCs w:val="20"/>
        </w:rPr>
        <w:t>XLIV/342/14</w:t>
      </w:r>
    </w:p>
    <w:p w:rsidR="00774200" w:rsidRPr="001C69BD" w:rsidRDefault="00774200" w:rsidP="001C69BD">
      <w:pPr>
        <w:pStyle w:val="NormalnyWeb"/>
        <w:shd w:val="clear" w:color="auto" w:fill="FFFFFF"/>
        <w:spacing w:before="0" w:beforeAutospacing="0" w:after="0" w:afterAutospacing="0"/>
        <w:ind w:left="4673" w:firstLine="425"/>
        <w:jc w:val="both"/>
        <w:rPr>
          <w:rFonts w:ascii="Times New Roman" w:hAnsi="Times New Roman" w:cs="Times New Roman"/>
          <w:color w:val="auto"/>
          <w:sz w:val="20"/>
          <w:szCs w:val="20"/>
        </w:rPr>
      </w:pPr>
      <w:r w:rsidRPr="001C69BD">
        <w:rPr>
          <w:rFonts w:ascii="Times New Roman" w:hAnsi="Times New Roman" w:cs="Times New Roman"/>
          <w:color w:val="auto"/>
          <w:sz w:val="20"/>
          <w:szCs w:val="20"/>
        </w:rPr>
        <w:t>Rady Gminy Chełmża</w:t>
      </w:r>
      <w:bookmarkStart w:id="0" w:name="_GoBack"/>
      <w:bookmarkEnd w:id="0"/>
    </w:p>
    <w:p w:rsidR="00774200" w:rsidRPr="00F2007B" w:rsidRDefault="00774200" w:rsidP="001C69BD">
      <w:pPr>
        <w:pStyle w:val="NormalnyWeb"/>
        <w:shd w:val="clear" w:color="auto" w:fill="FFFFFF"/>
        <w:spacing w:before="0" w:beforeAutospacing="0" w:after="0" w:afterAutospacing="0"/>
        <w:ind w:left="4673" w:firstLine="425"/>
        <w:jc w:val="both"/>
        <w:rPr>
          <w:rFonts w:ascii="Times New Roman" w:hAnsi="Times New Roman" w:cs="Times New Roman"/>
          <w:color w:val="auto"/>
          <w:sz w:val="16"/>
          <w:szCs w:val="16"/>
        </w:rPr>
      </w:pPr>
      <w:r w:rsidRPr="001C69BD">
        <w:rPr>
          <w:rFonts w:ascii="Times New Roman" w:hAnsi="Times New Roman" w:cs="Times New Roman"/>
          <w:color w:val="auto"/>
          <w:sz w:val="20"/>
          <w:szCs w:val="20"/>
        </w:rPr>
        <w:t xml:space="preserve">z dnia  </w:t>
      </w:r>
      <w:r w:rsidR="001C69BD" w:rsidRPr="001C69BD">
        <w:rPr>
          <w:rFonts w:ascii="Times New Roman" w:hAnsi="Times New Roman" w:cs="Times New Roman"/>
          <w:color w:val="auto"/>
          <w:sz w:val="20"/>
          <w:szCs w:val="20"/>
        </w:rPr>
        <w:t>28.01.2014 r.</w:t>
      </w:r>
    </w:p>
    <w:p w:rsidR="00774200" w:rsidRPr="00F2007B" w:rsidRDefault="00774200" w:rsidP="00F2007B">
      <w:pPr>
        <w:pStyle w:val="NormalnyWeb"/>
        <w:shd w:val="clear" w:color="auto" w:fill="FFFFFF"/>
        <w:spacing w:before="0" w:beforeAutospacing="0" w:after="0" w:afterAutospacing="0"/>
        <w:ind w:firstLine="425"/>
        <w:jc w:val="right"/>
        <w:rPr>
          <w:rFonts w:ascii="Times New Roman" w:hAnsi="Times New Roman" w:cs="Times New Roman"/>
          <w:color w:val="auto"/>
          <w:sz w:val="16"/>
          <w:szCs w:val="16"/>
        </w:rPr>
      </w:pPr>
    </w:p>
    <w:p w:rsidR="00774200" w:rsidRPr="00F2007B" w:rsidRDefault="00774200" w:rsidP="00DA4586">
      <w:pPr>
        <w:pStyle w:val="NormalnyWeb"/>
        <w:shd w:val="clear" w:color="auto" w:fill="FFFFFF"/>
        <w:spacing w:before="0" w:beforeAutospacing="0" w:after="0" w:afterAutospacing="0"/>
        <w:ind w:firstLine="426"/>
        <w:jc w:val="right"/>
        <w:rPr>
          <w:rFonts w:ascii="Times New Roman" w:hAnsi="Times New Roman" w:cs="Times New Roman"/>
          <w:color w:val="auto"/>
        </w:rPr>
      </w:pPr>
    </w:p>
    <w:p w:rsidR="00774200" w:rsidRPr="00F2007B" w:rsidRDefault="00774200" w:rsidP="001C69BD">
      <w:pPr>
        <w:pStyle w:val="NormalnyWeb"/>
        <w:shd w:val="clear" w:color="auto" w:fill="FFFFFF"/>
        <w:spacing w:before="0" w:beforeAutospacing="0" w:after="0" w:afterAutospacing="0"/>
        <w:ind w:firstLine="426"/>
        <w:jc w:val="center"/>
        <w:rPr>
          <w:rFonts w:ascii="Times New Roman" w:hAnsi="Times New Roman" w:cs="Times New Roman"/>
          <w:b/>
          <w:bCs/>
          <w:color w:val="auto"/>
        </w:rPr>
      </w:pPr>
    </w:p>
    <w:p w:rsidR="00774200" w:rsidRPr="001C69BD" w:rsidRDefault="00774200" w:rsidP="000C25D9">
      <w:pPr>
        <w:pStyle w:val="NormalnyWeb"/>
        <w:shd w:val="clear" w:color="auto" w:fill="FFFFFF"/>
        <w:spacing w:before="0" w:beforeAutospacing="0" w:after="0" w:afterAutospacing="0"/>
        <w:ind w:firstLine="426"/>
        <w:jc w:val="center"/>
        <w:rPr>
          <w:rFonts w:ascii="Times New Roman" w:hAnsi="Times New Roman" w:cs="Times New Roman"/>
          <w:b/>
          <w:bCs/>
          <w:color w:val="auto"/>
        </w:rPr>
      </w:pPr>
      <w:r w:rsidRPr="001C69BD">
        <w:rPr>
          <w:rFonts w:ascii="Times New Roman" w:hAnsi="Times New Roman" w:cs="Times New Roman"/>
          <w:b/>
          <w:bCs/>
        </w:rPr>
        <w:t>Gminny program osłonowy w zakresie dożywiania dzieci i uczniów ,,Pomoc gminy w zakresie dożywiania” na lata 2014-2020</w:t>
      </w:r>
    </w:p>
    <w:p w:rsidR="00774200" w:rsidRPr="001C69BD" w:rsidRDefault="00774200" w:rsidP="00F2007B">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1C69BD">
      <w:pPr>
        <w:pStyle w:val="NormalnyWeb"/>
        <w:shd w:val="clear" w:color="auto" w:fill="FFFFFF"/>
        <w:spacing w:before="0" w:beforeAutospacing="0" w:after="0" w:afterAutospacing="0"/>
        <w:ind w:firstLine="426"/>
        <w:jc w:val="both"/>
        <w:rPr>
          <w:rFonts w:ascii="Times New Roman" w:hAnsi="Times New Roman" w:cs="Times New Roman"/>
          <w:color w:val="auto"/>
        </w:rPr>
      </w:pPr>
      <w:r w:rsidRPr="001C69BD">
        <w:rPr>
          <w:rFonts w:ascii="Times New Roman" w:hAnsi="Times New Roman" w:cs="Times New Roman"/>
        </w:rPr>
        <w:t xml:space="preserve">Gminny program osłonowy w zakresie dożywiania dzieci i uczniów ,,Pomoc gminy w zakresie dożywiania” na lata 2014-2020 </w:t>
      </w:r>
      <w:r w:rsidRPr="001C69BD">
        <w:rPr>
          <w:rFonts w:ascii="Times New Roman" w:hAnsi="Times New Roman" w:cs="Times New Roman"/>
          <w:color w:val="auto"/>
        </w:rPr>
        <w:t>zwany dalej Programem, jest programem osłonowym w rozumieniu art. 17 ust. 2 pkt 4 ustawy o pomocy społecznej dotyczącym realizacji zadań własnych gminy o charakterze obowiązkowym w zakresie pomocy społecznej, o których mowa w art.17 ust. 1 pkt 3 i pkt 14 ustawy o pomocy społecznej.</w:t>
      </w:r>
    </w:p>
    <w:p w:rsidR="00774200" w:rsidRPr="001C69BD" w:rsidRDefault="00774200" w:rsidP="001C69BD">
      <w:pPr>
        <w:pStyle w:val="NormalnyWeb"/>
        <w:shd w:val="clear" w:color="auto" w:fill="FFFFFF"/>
        <w:spacing w:before="0" w:beforeAutospacing="0" w:after="0" w:afterAutospacing="0"/>
        <w:ind w:firstLine="426"/>
        <w:jc w:val="both"/>
        <w:rPr>
          <w:rFonts w:ascii="Times New Roman" w:hAnsi="Times New Roman" w:cs="Times New Roman"/>
          <w:color w:val="auto"/>
        </w:rPr>
      </w:pPr>
      <w:r w:rsidRPr="001C69BD">
        <w:rPr>
          <w:rFonts w:ascii="Times New Roman" w:hAnsi="Times New Roman" w:cs="Times New Roman"/>
          <w:color w:val="auto"/>
        </w:rPr>
        <w:t>Program zostaje przyjęty przez Radę Gminy Chełmża w związku z ustanowieniem przez Radę Ministrów wieloletniego programu wpierania finansowego gmin w zakresie dożywiania ,,Pomoc państwa w zakresie dożywiania” na lata 2014-2020 (M.P. z 2013 r. poz. 1024).</w:t>
      </w:r>
    </w:p>
    <w:p w:rsidR="00774200" w:rsidRPr="001C69BD" w:rsidRDefault="00774200" w:rsidP="00FF03CA">
      <w:pPr>
        <w:pStyle w:val="NormalnyWeb"/>
        <w:shd w:val="clear" w:color="auto" w:fill="FFFFFF"/>
        <w:spacing w:before="0" w:beforeAutospacing="0" w:after="0" w:afterAutospacing="0"/>
        <w:ind w:firstLine="426"/>
        <w:jc w:val="both"/>
        <w:rPr>
          <w:rFonts w:ascii="Times New Roman" w:hAnsi="Times New Roman" w:cs="Times New Roman"/>
          <w:color w:val="auto"/>
        </w:rPr>
      </w:pPr>
      <w:r w:rsidRPr="001C69BD">
        <w:rPr>
          <w:rFonts w:ascii="Times New Roman" w:hAnsi="Times New Roman" w:cs="Times New Roman"/>
          <w:color w:val="auto"/>
        </w:rPr>
        <w:t>Program będzie realizowany przez Gminę Chełmża w latach 2014-2020</w:t>
      </w:r>
      <w:r w:rsidR="001C69BD" w:rsidRPr="001C69BD">
        <w:rPr>
          <w:rFonts w:ascii="Times New Roman" w:hAnsi="Times New Roman" w:cs="Times New Roman"/>
          <w:color w:val="auto"/>
        </w:rPr>
        <w:t xml:space="preserve"> (dalej zwany Gminą)</w:t>
      </w:r>
      <w:r w:rsidRPr="001C69BD">
        <w:rPr>
          <w:rFonts w:ascii="Times New Roman" w:hAnsi="Times New Roman" w:cs="Times New Roman"/>
          <w:color w:val="auto"/>
        </w:rPr>
        <w:t xml:space="preserve"> i obejmie swoim zasięgiem mieszkańców Gminy.</w:t>
      </w:r>
    </w:p>
    <w:p w:rsidR="00774200" w:rsidRPr="001C69BD" w:rsidRDefault="00774200" w:rsidP="000C25D9">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2007B">
      <w:pPr>
        <w:pStyle w:val="NormalnyWeb"/>
        <w:shd w:val="clear" w:color="auto" w:fill="FFFFFF"/>
        <w:spacing w:before="0" w:beforeAutospacing="0" w:after="0" w:afterAutospacing="0"/>
        <w:jc w:val="both"/>
        <w:rPr>
          <w:rFonts w:ascii="Times New Roman" w:hAnsi="Times New Roman" w:cs="Times New Roman"/>
          <w:b/>
          <w:bCs/>
          <w:color w:val="auto"/>
        </w:rPr>
      </w:pPr>
      <w:r w:rsidRPr="001C69BD">
        <w:rPr>
          <w:rFonts w:ascii="Times New Roman" w:hAnsi="Times New Roman" w:cs="Times New Roman"/>
          <w:b/>
          <w:bCs/>
          <w:color w:val="auto"/>
        </w:rPr>
        <w:t>Cel Programu</w:t>
      </w:r>
    </w:p>
    <w:p w:rsidR="00774200" w:rsidRPr="001C69BD" w:rsidRDefault="00774200" w:rsidP="00FF03CA">
      <w:pPr>
        <w:pStyle w:val="NormalnyWeb"/>
        <w:shd w:val="clear" w:color="auto" w:fill="FFFFFF"/>
        <w:spacing w:before="0" w:beforeAutospacing="0" w:after="0" w:afterAutospacing="0"/>
        <w:ind w:firstLine="426"/>
        <w:jc w:val="both"/>
        <w:rPr>
          <w:rFonts w:ascii="Times New Roman" w:hAnsi="Times New Roman" w:cs="Times New Roman"/>
          <w:color w:val="auto"/>
        </w:rPr>
      </w:pPr>
    </w:p>
    <w:p w:rsidR="00774200" w:rsidRPr="001C69BD" w:rsidRDefault="00774200" w:rsidP="001C69BD">
      <w:pPr>
        <w:pStyle w:val="NormalnyWeb"/>
        <w:shd w:val="clear" w:color="auto" w:fill="FFFFFF"/>
        <w:spacing w:before="0" w:beforeAutospacing="0" w:after="0" w:afterAutospacing="0"/>
        <w:ind w:firstLine="426"/>
        <w:jc w:val="both"/>
        <w:rPr>
          <w:rFonts w:ascii="Times New Roman" w:hAnsi="Times New Roman" w:cs="Times New Roman"/>
          <w:color w:val="auto"/>
        </w:rPr>
      </w:pPr>
      <w:r w:rsidRPr="001C69BD">
        <w:rPr>
          <w:rFonts w:ascii="Times New Roman" w:hAnsi="Times New Roman" w:cs="Times New Roman"/>
          <w:color w:val="auto"/>
        </w:rPr>
        <w:t xml:space="preserve">Celem programu jest zapobieganie zjawisku niedożywienia dzieci i młodzieży  z rodzin o niskich dochodach lub znajdujących się w trudnej sytuacji </w:t>
      </w:r>
      <w:proofErr w:type="spellStart"/>
      <w:r w:rsidRPr="001C69BD">
        <w:rPr>
          <w:rFonts w:ascii="Times New Roman" w:hAnsi="Times New Roman" w:cs="Times New Roman"/>
          <w:color w:val="auto"/>
        </w:rPr>
        <w:t>materialno</w:t>
      </w:r>
      <w:proofErr w:type="spellEnd"/>
      <w:r w:rsidRPr="001C69BD">
        <w:rPr>
          <w:rFonts w:ascii="Times New Roman" w:hAnsi="Times New Roman" w:cs="Times New Roman"/>
          <w:color w:val="auto"/>
        </w:rPr>
        <w:t xml:space="preserve"> – bytowej.</w:t>
      </w:r>
    </w:p>
    <w:p w:rsidR="00774200" w:rsidRPr="001C69BD" w:rsidRDefault="00774200" w:rsidP="00362FF5">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Program jest elementem polityki społecznej gminy w zakresie:</w:t>
      </w:r>
    </w:p>
    <w:p w:rsidR="00774200" w:rsidRPr="001C69BD" w:rsidRDefault="00774200" w:rsidP="00FF03CA">
      <w:pPr>
        <w:pStyle w:val="NormalnyWeb"/>
        <w:numPr>
          <w:ilvl w:val="0"/>
          <w:numId w:val="18"/>
        </w:numPr>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poprawy poziomu życia rodzin o niskich dochodach;</w:t>
      </w:r>
    </w:p>
    <w:p w:rsidR="00774200" w:rsidRPr="001C69BD" w:rsidRDefault="00774200" w:rsidP="00FF03CA">
      <w:pPr>
        <w:pStyle w:val="NormalnyWeb"/>
        <w:numPr>
          <w:ilvl w:val="0"/>
          <w:numId w:val="18"/>
        </w:numPr>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poprawy stanu zdrowia dzieci i młodzieży;</w:t>
      </w:r>
    </w:p>
    <w:p w:rsidR="00774200" w:rsidRPr="001C69BD" w:rsidRDefault="00774200" w:rsidP="00FF03CA">
      <w:pPr>
        <w:pStyle w:val="NormalnyWeb"/>
        <w:numPr>
          <w:ilvl w:val="0"/>
          <w:numId w:val="18"/>
        </w:numPr>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kształtowania prawidłowych nawyków żywieniowych.</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b/>
          <w:bCs/>
          <w:color w:val="auto"/>
        </w:rPr>
      </w:pPr>
      <w:r w:rsidRPr="001C69BD">
        <w:rPr>
          <w:rFonts w:ascii="Times New Roman" w:hAnsi="Times New Roman" w:cs="Times New Roman"/>
          <w:b/>
          <w:bCs/>
          <w:color w:val="auto"/>
        </w:rPr>
        <w:t>Ocena sytuacji warunkująca realizację Programu</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Dożywiania na przestrzeni kilku lat  stało się jedną  z najbardziej efektywnych i potrzebnych form pomocy w szczególności dla grupy dzieci i młodzieży. Zapewnienie ciepłego posiłku  w szkole, gdzie dla niektórych dzieci taki posiłek jest jedynym ciepłym posiłkiem w ciągu dnia, przyczynia się do ograniczenia zjawiska niedożywienia. Strategicznym celem Programu jest przede wszystkim ograniczenie zjawiska  niedożywienia. Ważne jest dotarcie do jak  największej grupy dzieci potrzebujących tej formy pomocy, gdyż obawa przed stygmatyzacją może uniemożliwić zwrócenie się wielu rodzin o tę formę wsparcia. Dlatego istotne staje się rola placówek oświatowych, do których uczęszcza ta grupa dzieci. Konieczne jest także kształtowanie prawidłowych nawyków żywieniowych wśród dzieci poprzez upowszechnianie zdrowego stylu życia.</w:t>
      </w:r>
    </w:p>
    <w:p w:rsidR="001C69BD"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Obecna, trudna sytuacja na rynku pracy oraz pogarszająca się sytuacja materialna społeczeństwa Gminy sprawia, że do Gminnego Ośrodka Pomocy Społecznej  zgłasza się coraz więcej klientów. Wobec powyższego objęcie dzieci i uczniów zgłaszających się chęć zjedzenia posiłku pozwoli na zabezpieczenie podstawowych potrzeb żywieniowych tych rodzin.</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b/>
          <w:bCs/>
          <w:color w:val="auto"/>
        </w:rPr>
      </w:pPr>
      <w:r w:rsidRPr="001C69BD">
        <w:rPr>
          <w:rFonts w:ascii="Times New Roman" w:hAnsi="Times New Roman" w:cs="Times New Roman"/>
          <w:b/>
          <w:bCs/>
          <w:color w:val="auto"/>
        </w:rPr>
        <w:lastRenderedPageBreak/>
        <w:t>Podmioty realizujące Program</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b/>
          <w:bCs/>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 xml:space="preserve">Program realizuje Gminny Ośrodek Pomocy Społecznej w Chełmży, będący samorządową jednostką pomocy społecznej we współpracy z innymi samorządowymi jednostkami  organizacyjnymi Gminy takimi jak: szkoły podstawowe (wraz z oddziałami przedszkolnymi) </w:t>
      </w:r>
      <w:r w:rsidR="001C69BD" w:rsidRPr="001C69BD">
        <w:rPr>
          <w:rFonts w:ascii="Times New Roman" w:hAnsi="Times New Roman" w:cs="Times New Roman"/>
          <w:color w:val="auto"/>
        </w:rPr>
        <w:t>i</w:t>
      </w:r>
      <w:r w:rsidR="001C69BD">
        <w:rPr>
          <w:rFonts w:ascii="Times New Roman" w:hAnsi="Times New Roman" w:cs="Times New Roman"/>
          <w:color w:val="auto"/>
        </w:rPr>
        <w:t xml:space="preserve"> </w:t>
      </w:r>
      <w:r w:rsidRPr="001C69BD">
        <w:rPr>
          <w:rFonts w:ascii="Times New Roman" w:hAnsi="Times New Roman" w:cs="Times New Roman"/>
          <w:color w:val="auto"/>
        </w:rPr>
        <w:t>gimnazja oraz ze szkołami lub przedszkolami prowadzonymi przez inne samorządy  albo podmiotami prowadzącymi szkoły czy przedszkola niepubliczne, do których uczęszczają  uczniowie z terenu Gminy.</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 xml:space="preserve">Koordynatorem programu jest Gminny Ośrodek Pomocy </w:t>
      </w:r>
      <w:r w:rsidR="001C69BD" w:rsidRPr="001C69BD">
        <w:rPr>
          <w:rFonts w:ascii="Times New Roman" w:hAnsi="Times New Roman" w:cs="Times New Roman"/>
          <w:color w:val="auto"/>
        </w:rPr>
        <w:t>S</w:t>
      </w:r>
      <w:r w:rsidRPr="001C69BD">
        <w:rPr>
          <w:rFonts w:ascii="Times New Roman" w:hAnsi="Times New Roman" w:cs="Times New Roman"/>
          <w:color w:val="auto"/>
        </w:rPr>
        <w:t>połecznej w Chełmży.</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b/>
          <w:bCs/>
          <w:color w:val="auto"/>
        </w:rPr>
      </w:pPr>
      <w:r w:rsidRPr="001C69BD">
        <w:rPr>
          <w:rFonts w:ascii="Times New Roman" w:hAnsi="Times New Roman" w:cs="Times New Roman"/>
          <w:b/>
          <w:bCs/>
          <w:color w:val="auto"/>
        </w:rPr>
        <w:t>Zakres podmiotowy i przedmiotowy Programu</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W ramach realizowanego programu osłonowego udziela się wsparcia:</w:t>
      </w:r>
    </w:p>
    <w:p w:rsidR="00774200" w:rsidRPr="001C69BD" w:rsidRDefault="00774200" w:rsidP="00CA3195">
      <w:pPr>
        <w:pStyle w:val="NormalnyWeb"/>
        <w:shd w:val="clear" w:color="auto" w:fill="FFFFFF"/>
        <w:spacing w:before="0" w:beforeAutospacing="0" w:after="0" w:afterAutospacing="0"/>
        <w:ind w:left="360"/>
        <w:jc w:val="both"/>
        <w:rPr>
          <w:rFonts w:ascii="Times New Roman" w:hAnsi="Times New Roman" w:cs="Times New Roman"/>
          <w:color w:val="auto"/>
        </w:rPr>
      </w:pPr>
      <w:r w:rsidRPr="001C69BD">
        <w:rPr>
          <w:rFonts w:ascii="Times New Roman" w:hAnsi="Times New Roman" w:cs="Times New Roman"/>
          <w:color w:val="auto"/>
        </w:rPr>
        <w:t>1</w:t>
      </w:r>
      <w:r w:rsidR="001C69BD" w:rsidRPr="001C69BD">
        <w:rPr>
          <w:rFonts w:ascii="Times New Roman" w:hAnsi="Times New Roman" w:cs="Times New Roman"/>
          <w:color w:val="auto"/>
        </w:rPr>
        <w:t>)</w:t>
      </w:r>
      <w:r w:rsidRPr="001C69BD">
        <w:rPr>
          <w:rFonts w:ascii="Times New Roman" w:hAnsi="Times New Roman" w:cs="Times New Roman"/>
          <w:color w:val="auto"/>
        </w:rPr>
        <w:t xml:space="preserve"> dziec</w:t>
      </w:r>
      <w:r w:rsidR="001C69BD" w:rsidRPr="001C69BD">
        <w:rPr>
          <w:rFonts w:ascii="Times New Roman" w:hAnsi="Times New Roman" w:cs="Times New Roman"/>
          <w:color w:val="auto"/>
        </w:rPr>
        <w:t>iom</w:t>
      </w:r>
      <w:r w:rsidRPr="001C69BD">
        <w:rPr>
          <w:rFonts w:ascii="Times New Roman" w:hAnsi="Times New Roman" w:cs="Times New Roman"/>
          <w:color w:val="auto"/>
        </w:rPr>
        <w:t xml:space="preserve"> uczęszczając</w:t>
      </w:r>
      <w:r w:rsidR="001C69BD" w:rsidRPr="001C69BD">
        <w:rPr>
          <w:rFonts w:ascii="Times New Roman" w:hAnsi="Times New Roman" w:cs="Times New Roman"/>
          <w:color w:val="auto"/>
        </w:rPr>
        <w:t>ym</w:t>
      </w:r>
      <w:r w:rsidRPr="001C69BD">
        <w:rPr>
          <w:rFonts w:ascii="Times New Roman" w:hAnsi="Times New Roman" w:cs="Times New Roman"/>
          <w:color w:val="auto"/>
        </w:rPr>
        <w:t xml:space="preserve"> do przedszkola, do czasu podjęcia  nauki w szkole </w:t>
      </w:r>
      <w:r w:rsidR="001C69BD" w:rsidRPr="001C69BD">
        <w:rPr>
          <w:rFonts w:ascii="Times New Roman" w:hAnsi="Times New Roman" w:cs="Times New Roman"/>
          <w:color w:val="auto"/>
        </w:rPr>
        <w:t xml:space="preserve"> </w:t>
      </w:r>
      <w:r w:rsidRPr="001C69BD">
        <w:rPr>
          <w:rFonts w:ascii="Times New Roman" w:hAnsi="Times New Roman" w:cs="Times New Roman"/>
          <w:color w:val="auto"/>
        </w:rPr>
        <w:t>podstawowej;</w:t>
      </w:r>
    </w:p>
    <w:p w:rsidR="00774200" w:rsidRPr="001C69BD" w:rsidRDefault="00774200" w:rsidP="00CA3195">
      <w:pPr>
        <w:pStyle w:val="NormalnyWeb"/>
        <w:shd w:val="clear" w:color="auto" w:fill="FFFFFF"/>
        <w:spacing w:before="0" w:beforeAutospacing="0" w:after="0" w:afterAutospacing="0"/>
        <w:ind w:left="360"/>
        <w:jc w:val="both"/>
        <w:rPr>
          <w:rFonts w:ascii="Times New Roman" w:hAnsi="Times New Roman" w:cs="Times New Roman"/>
          <w:color w:val="auto"/>
        </w:rPr>
      </w:pPr>
      <w:r w:rsidRPr="001C69BD">
        <w:rPr>
          <w:rFonts w:ascii="Times New Roman" w:hAnsi="Times New Roman" w:cs="Times New Roman"/>
          <w:color w:val="auto"/>
        </w:rPr>
        <w:t>2</w:t>
      </w:r>
      <w:r w:rsidR="001C69BD" w:rsidRPr="001C69BD">
        <w:rPr>
          <w:rFonts w:ascii="Times New Roman" w:hAnsi="Times New Roman" w:cs="Times New Roman"/>
          <w:color w:val="auto"/>
        </w:rPr>
        <w:t>)</w:t>
      </w:r>
      <w:r w:rsidRPr="001C69BD">
        <w:rPr>
          <w:rFonts w:ascii="Times New Roman" w:hAnsi="Times New Roman" w:cs="Times New Roman"/>
          <w:color w:val="auto"/>
        </w:rPr>
        <w:t xml:space="preserve"> uczniom do czasu ukończenia  nauki w szkoły ponadgimnazjalnej.</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Program dotyczy ucznia albo dziecka  wyrażającego chęć zjedzenia posiłku, o których dyrektor szkoły lub przedszkola poinformuje Gminny Ośrodek Pomocy Społecznej w Chełmży, który jest właściwy ze względu na miejsce zamieszkania ucznia lub dziecka o potrzebie udzielenia pomocy w formie posiłku. Po poinformowaniu uczeń albo dziecko może otrzymać    w szkole lub w przedszkolu pomoc w formie posiłku.</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Przyznanie posiłku następuje bez wydania decyzji administracyjnej oraz przeprowadzenia wywiadu środowiskowego. Liczba dzieci i uczniów, którym ma zostać udzielona pomoc  w w/w sposób, nie może przekroczyć 20% liczby dzieci i uczniów dożywianych w szkołach   i przedszkolach na terenie gminy w poprzednim miesiącu kalendarzowym.</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b/>
          <w:bCs/>
          <w:color w:val="auto"/>
        </w:rPr>
      </w:pPr>
      <w:r w:rsidRPr="001C69BD">
        <w:rPr>
          <w:rFonts w:ascii="Times New Roman" w:hAnsi="Times New Roman" w:cs="Times New Roman"/>
          <w:b/>
          <w:bCs/>
          <w:color w:val="auto"/>
        </w:rPr>
        <w:t>Finansowanie Programu</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Program jest finansowany ze środków własnych Gminy oraz dotacji z budżetu państwa otrzymanej w ramach dofinansowania wieloletniego programu wspierania finansowanego gmin w zakresie dożywiania ,,Pomoc państwa w zakresie dożywiania” na lata 2014-2020.</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b/>
          <w:bCs/>
          <w:color w:val="auto"/>
        </w:rPr>
      </w:pPr>
      <w:r w:rsidRPr="001C69BD">
        <w:rPr>
          <w:rFonts w:ascii="Times New Roman" w:hAnsi="Times New Roman" w:cs="Times New Roman"/>
          <w:b/>
          <w:bCs/>
          <w:color w:val="auto"/>
        </w:rPr>
        <w:t>Monitoring Programu</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Z realizacji programu sporządzana jest kwartalna i roczna informacja, stanowiąca rozliczenie  z realizacji wieloletniego programu wspierania finansowego gmin w zakresie dożywiania ,,Pomoc państwa w zakresie dożywiania” na lata 2014-2020 przyjętego uchwałą Nr 221 Rady Ministrów z dnia 10 grudnia 2013 r. (M.P. z 2013 r. poz. 1024).</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1C69BD">
      <w:pPr>
        <w:pStyle w:val="NormalnyWeb"/>
        <w:shd w:val="clear" w:color="auto" w:fill="FFFFFF"/>
        <w:spacing w:before="0" w:beforeAutospacing="0" w:after="0" w:afterAutospacing="0"/>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center"/>
        <w:rPr>
          <w:rFonts w:ascii="Times New Roman" w:hAnsi="Times New Roman" w:cs="Times New Roman"/>
          <w:color w:val="auto"/>
        </w:rPr>
      </w:pPr>
    </w:p>
    <w:p w:rsidR="001C69BD" w:rsidRPr="00691D6D" w:rsidRDefault="001C69BD" w:rsidP="001C69BD">
      <w:pPr>
        <w:spacing w:after="0" w:line="240" w:lineRule="auto"/>
        <w:jc w:val="center"/>
        <w:rPr>
          <w:rFonts w:ascii="Times New Roman" w:hAnsi="Times New Roman" w:cs="Times New Roman"/>
          <w:b/>
          <w:sz w:val="24"/>
          <w:szCs w:val="24"/>
        </w:rPr>
      </w:pPr>
      <w:r w:rsidRPr="00691D6D">
        <w:rPr>
          <w:rFonts w:ascii="Times New Roman" w:hAnsi="Times New Roman" w:cs="Times New Roman"/>
          <w:b/>
          <w:sz w:val="24"/>
          <w:szCs w:val="24"/>
        </w:rPr>
        <w:t>Uzasadnienie</w:t>
      </w:r>
    </w:p>
    <w:p w:rsidR="001C69BD" w:rsidRPr="00691D6D" w:rsidRDefault="001C69BD" w:rsidP="001C69BD">
      <w:pPr>
        <w:spacing w:after="0" w:line="240" w:lineRule="auto"/>
        <w:jc w:val="center"/>
        <w:rPr>
          <w:rFonts w:ascii="Times New Roman" w:hAnsi="Times New Roman" w:cs="Times New Roman"/>
          <w:b/>
          <w:sz w:val="24"/>
          <w:szCs w:val="24"/>
        </w:rPr>
      </w:pPr>
      <w:r w:rsidRPr="00691D6D">
        <w:rPr>
          <w:rFonts w:ascii="Times New Roman" w:hAnsi="Times New Roman" w:cs="Times New Roman"/>
          <w:b/>
          <w:sz w:val="24"/>
          <w:szCs w:val="24"/>
        </w:rPr>
        <w:t>do uchwały Nr</w:t>
      </w:r>
      <w:r>
        <w:rPr>
          <w:rFonts w:ascii="Times New Roman" w:hAnsi="Times New Roman" w:cs="Times New Roman"/>
          <w:b/>
          <w:sz w:val="24"/>
          <w:szCs w:val="24"/>
        </w:rPr>
        <w:t xml:space="preserve"> XLIV / 342</w:t>
      </w:r>
      <w:r>
        <w:rPr>
          <w:rFonts w:ascii="Times New Roman" w:hAnsi="Times New Roman" w:cs="Times New Roman"/>
          <w:b/>
          <w:sz w:val="24"/>
          <w:szCs w:val="24"/>
        </w:rPr>
        <w:t xml:space="preserve"> / </w:t>
      </w:r>
      <w:r w:rsidRPr="00691D6D">
        <w:rPr>
          <w:rFonts w:ascii="Times New Roman" w:hAnsi="Times New Roman" w:cs="Times New Roman"/>
          <w:b/>
          <w:sz w:val="24"/>
          <w:szCs w:val="24"/>
        </w:rPr>
        <w:t>14   Rady Gminy Chełmża</w:t>
      </w:r>
    </w:p>
    <w:p w:rsidR="00774200" w:rsidRPr="001C69BD" w:rsidRDefault="001C69BD" w:rsidP="00FF03CA">
      <w:pPr>
        <w:pStyle w:val="NormalnyWeb"/>
        <w:shd w:val="clear" w:color="auto" w:fill="FFFFFF"/>
        <w:spacing w:before="0" w:beforeAutospacing="0" w:after="0" w:afterAutospacing="0"/>
        <w:jc w:val="center"/>
        <w:rPr>
          <w:rFonts w:ascii="Times New Roman" w:hAnsi="Times New Roman" w:cs="Times New Roman"/>
          <w:color w:val="auto"/>
        </w:rPr>
      </w:pPr>
      <w:r w:rsidRPr="00691D6D">
        <w:rPr>
          <w:rFonts w:ascii="Times New Roman" w:hAnsi="Times New Roman" w:cs="Times New Roman"/>
          <w:b/>
        </w:rPr>
        <w:t xml:space="preserve">z dnia  28 stycznia 2014 r.            </w:t>
      </w:r>
    </w:p>
    <w:p w:rsidR="00774200" w:rsidRDefault="00774200" w:rsidP="00FF03CA">
      <w:pPr>
        <w:pStyle w:val="NormalnyWeb"/>
        <w:shd w:val="clear" w:color="auto" w:fill="FFFFFF"/>
        <w:spacing w:before="0" w:beforeAutospacing="0" w:after="0" w:afterAutospacing="0"/>
        <w:jc w:val="center"/>
        <w:rPr>
          <w:rFonts w:ascii="Times New Roman" w:hAnsi="Times New Roman" w:cs="Times New Roman"/>
          <w:color w:val="auto"/>
        </w:rPr>
      </w:pPr>
    </w:p>
    <w:p w:rsidR="001C69BD" w:rsidRPr="001C69BD" w:rsidRDefault="001C69BD" w:rsidP="00FF03CA">
      <w:pPr>
        <w:pStyle w:val="NormalnyWeb"/>
        <w:shd w:val="clear" w:color="auto" w:fill="FFFFFF"/>
        <w:spacing w:before="0" w:beforeAutospacing="0" w:after="0" w:afterAutospacing="0"/>
        <w:jc w:val="center"/>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Do końca grudnia 2013 r. dożywianie prowadzone było na podstawie  ustanowionego programu wieloletniego ,,Pomoc państwa w zakresie dożywiania” (</w:t>
      </w:r>
      <w:proofErr w:type="spellStart"/>
      <w:r w:rsidRPr="001C69BD">
        <w:rPr>
          <w:rFonts w:ascii="Times New Roman" w:hAnsi="Times New Roman" w:cs="Times New Roman"/>
          <w:color w:val="auto"/>
        </w:rPr>
        <w:t>Dz.U</w:t>
      </w:r>
      <w:proofErr w:type="spellEnd"/>
      <w:r w:rsidRPr="001C69BD">
        <w:rPr>
          <w:rFonts w:ascii="Times New Roman" w:hAnsi="Times New Roman" w:cs="Times New Roman"/>
          <w:color w:val="auto"/>
        </w:rPr>
        <w:t>. nr 267 z 2008 r., poz. 2259), na mocy art. 6a ww. Programu  20%  dzieci   dożywianych zarówno w szkołach podstawowych jak i gimnazjach mogło liczyć na zapewnienie ciepłego posiłku, jeśli istniała taka potrzeba. Pomoc udzielana była natychmiastowo, nie wymagała uprzednio przeprowadzania wywiadu środowiskowego jak i też wydania decyzji administracyjnej przez ośrodek pomocy społecznej. O tym, że dziecku należała się pomoc, mógł decydować dyrektor danej szkoły, który, powiadamiał Gminny Ośrodek Pomocy Społecznej w Chełmży, będący właściwym ze względu na miejsce zamieszkania ucznia lub dziecka o potrzebie udzielenia pomocy w formie ciepłego posiłku.</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rPr>
      </w:pPr>
      <w:r w:rsidRPr="001C69BD">
        <w:rPr>
          <w:rFonts w:ascii="Times New Roman" w:hAnsi="Times New Roman" w:cs="Times New Roman"/>
        </w:rPr>
        <w:t>Na podstawie uchwały Nr 221 Rady Ministrów z dnia 10 grudnia 2013 r. w sprawie ustanowienia wieloletniego programu wspierania finansowego gmin w zakresie dożywiania „Pomoc państwa w zakresie dożywiania” na lata 2014-2020 celowym stało się w oparciu           o zapisy rozdziału V.2.1., ustanowienie Gminnego programu osłonowego w zakresie dożywiania uczniów albo dzieci wyrażających chęć zjedzenia posiłku, które nie są objęte pomocą w formie posiłku na podstawie decyzji administracyjnej Gminnego Ośrodka Pomocy Społecznej w Chełmży.</w:t>
      </w:r>
    </w:p>
    <w:p w:rsidR="00774200" w:rsidRPr="001C69BD" w:rsidRDefault="00774200" w:rsidP="00FF03CA">
      <w:pPr>
        <w:pStyle w:val="NormalnyWeb"/>
        <w:shd w:val="clear" w:color="auto" w:fill="FFFFFF"/>
        <w:spacing w:before="0" w:beforeAutospacing="0" w:after="0" w:afterAutospacing="0"/>
        <w:jc w:val="both"/>
        <w:rPr>
          <w:rFonts w:ascii="Times New Roman" w:hAnsi="Times New Roman" w:cs="Times New Roman"/>
          <w:color w:val="auto"/>
        </w:rPr>
      </w:pPr>
    </w:p>
    <w:p w:rsidR="00774200" w:rsidRPr="001C69BD" w:rsidRDefault="00774200" w:rsidP="00A33DA7">
      <w:pPr>
        <w:jc w:val="both"/>
        <w:rPr>
          <w:rFonts w:ascii="Times New Roman" w:hAnsi="Times New Roman" w:cs="Times New Roman"/>
          <w:sz w:val="24"/>
          <w:szCs w:val="24"/>
        </w:rPr>
      </w:pPr>
      <w:r w:rsidRPr="001C69BD">
        <w:rPr>
          <w:rFonts w:ascii="Times New Roman" w:hAnsi="Times New Roman" w:cs="Times New Roman"/>
          <w:sz w:val="24"/>
          <w:szCs w:val="24"/>
        </w:rPr>
        <w:t>Liczba dzieci i uczniów, którym może być udzielono w/w pomoc w formie posiłku nie może przekroczyć 20% liczby uczniów i dzieci dożywianych w szkołach i przedszkolach na terenie Gminy Chełmża w poprzednim miesiącu kalendarzowym na podstawie decyzji administracyjnych wydanych przez kierownika Gminnego Ośrodka Pomocy Społecznej   w Chełmży.</w:t>
      </w:r>
    </w:p>
    <w:p w:rsidR="00774200" w:rsidRPr="001C69BD" w:rsidRDefault="00774200" w:rsidP="00A33DA7">
      <w:pPr>
        <w:jc w:val="both"/>
        <w:rPr>
          <w:rFonts w:ascii="Times New Roman" w:hAnsi="Times New Roman" w:cs="Times New Roman"/>
          <w:sz w:val="24"/>
          <w:szCs w:val="24"/>
        </w:rPr>
      </w:pPr>
      <w:r w:rsidRPr="001C69BD">
        <w:rPr>
          <w:rFonts w:ascii="Times New Roman" w:hAnsi="Times New Roman" w:cs="Times New Roman"/>
          <w:sz w:val="24"/>
          <w:szCs w:val="24"/>
        </w:rPr>
        <w:t>Posiłki przyznane w ramach przyjętego Programu będą dofinansowywane z budżetu Państwa przy udziale własnych środków gminy do 40 % przewidywanych kosztów. Udział Gminy może być zmniejszony przez Wojewodę do 20 % przewidywanych kosztów Programu na podstawie uchwały Nr 221 Rady Ministrów z dnia 10 grudnia 2013 r.</w:t>
      </w:r>
    </w:p>
    <w:p w:rsidR="00774200" w:rsidRPr="001C69BD" w:rsidRDefault="00774200" w:rsidP="00A33DA7">
      <w:pPr>
        <w:pStyle w:val="NormalnyWeb"/>
        <w:shd w:val="clear" w:color="auto" w:fill="FFFFFF"/>
        <w:spacing w:before="0" w:beforeAutospacing="0" w:after="0" w:afterAutospacing="0"/>
        <w:jc w:val="both"/>
        <w:rPr>
          <w:rFonts w:ascii="Times New Roman" w:hAnsi="Times New Roman" w:cs="Times New Roman"/>
          <w:color w:val="auto"/>
        </w:rPr>
      </w:pPr>
      <w:r w:rsidRPr="001C69BD">
        <w:rPr>
          <w:rFonts w:ascii="Times New Roman" w:hAnsi="Times New Roman" w:cs="Times New Roman"/>
          <w:color w:val="auto"/>
        </w:rPr>
        <w:t>Ustawa o pomocy społecznej  daje możliwość  tworzenia i realizacji programów osłonowych  o zasięgu gminnym.</w:t>
      </w:r>
    </w:p>
    <w:p w:rsidR="00774200" w:rsidRPr="001C69BD" w:rsidRDefault="00774200" w:rsidP="00362FF5">
      <w:pPr>
        <w:pStyle w:val="NormalnyWeb"/>
        <w:shd w:val="clear" w:color="auto" w:fill="FFFFFF"/>
        <w:spacing w:before="0" w:beforeAutospacing="0" w:after="0" w:afterAutospacing="0"/>
        <w:jc w:val="both"/>
        <w:rPr>
          <w:rFonts w:ascii="Times New Roman" w:hAnsi="Times New Roman" w:cs="Times New Roman"/>
        </w:rPr>
      </w:pPr>
    </w:p>
    <w:p w:rsidR="00774200" w:rsidRPr="001C69BD" w:rsidRDefault="00774200" w:rsidP="00A33DA7">
      <w:pPr>
        <w:jc w:val="both"/>
        <w:rPr>
          <w:rFonts w:ascii="Times New Roman" w:hAnsi="Times New Roman" w:cs="Times New Roman"/>
          <w:sz w:val="24"/>
          <w:szCs w:val="24"/>
        </w:rPr>
      </w:pPr>
      <w:r w:rsidRPr="001C69BD">
        <w:rPr>
          <w:rFonts w:ascii="Times New Roman" w:hAnsi="Times New Roman" w:cs="Times New Roman"/>
          <w:sz w:val="24"/>
          <w:szCs w:val="24"/>
        </w:rPr>
        <w:t>W związku z powyższym  podjęcie uchwały jest uzasadnione.</w:t>
      </w:r>
    </w:p>
    <w:p w:rsidR="00774200" w:rsidRPr="001C69BD" w:rsidRDefault="00774200" w:rsidP="00FF03CA">
      <w:pPr>
        <w:pStyle w:val="NormalnyWeb"/>
        <w:shd w:val="clear" w:color="auto" w:fill="FFFFFF"/>
        <w:spacing w:before="0" w:beforeAutospacing="0" w:after="0" w:afterAutospacing="0"/>
        <w:ind w:firstLine="426"/>
        <w:jc w:val="both"/>
        <w:rPr>
          <w:rFonts w:ascii="Times New Roman" w:hAnsi="Times New Roman" w:cs="Times New Roman"/>
          <w:color w:val="auto"/>
        </w:rPr>
      </w:pPr>
    </w:p>
    <w:p w:rsidR="00774200" w:rsidRPr="001C69BD" w:rsidRDefault="00774200" w:rsidP="00DA4586">
      <w:pPr>
        <w:pStyle w:val="NormalnyWeb"/>
        <w:shd w:val="clear" w:color="auto" w:fill="FFFFFF"/>
        <w:spacing w:before="0" w:beforeAutospacing="0" w:after="0" w:afterAutospacing="0"/>
        <w:ind w:firstLine="426"/>
        <w:jc w:val="right"/>
        <w:rPr>
          <w:rFonts w:ascii="Times New Roman" w:hAnsi="Times New Roman" w:cs="Times New Roman"/>
          <w:color w:val="auto"/>
        </w:rPr>
      </w:pPr>
    </w:p>
    <w:p w:rsidR="00774200" w:rsidRPr="00F2007B" w:rsidRDefault="00774200" w:rsidP="00DA4586">
      <w:pPr>
        <w:pStyle w:val="NormalnyWeb"/>
        <w:shd w:val="clear" w:color="auto" w:fill="FFFFFF"/>
        <w:spacing w:before="0" w:beforeAutospacing="0" w:after="0" w:afterAutospacing="0"/>
        <w:ind w:firstLine="426"/>
        <w:jc w:val="right"/>
        <w:rPr>
          <w:rFonts w:ascii="Times New Roman" w:hAnsi="Times New Roman" w:cs="Times New Roman"/>
          <w:color w:val="auto"/>
        </w:rPr>
      </w:pPr>
    </w:p>
    <w:sectPr w:rsidR="00774200" w:rsidRPr="00F2007B" w:rsidSect="00DA4586">
      <w:pgSz w:w="11906" w:h="16838"/>
      <w:pgMar w:top="1701"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90A"/>
    <w:multiLevelType w:val="multilevel"/>
    <w:tmpl w:val="CA48D0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57400C0"/>
    <w:multiLevelType w:val="hybridMultilevel"/>
    <w:tmpl w:val="E570BDE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nsid w:val="25F6002D"/>
    <w:multiLevelType w:val="multilevel"/>
    <w:tmpl w:val="451A5F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F387804"/>
    <w:multiLevelType w:val="hybridMultilevel"/>
    <w:tmpl w:val="4922F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3FB2D1B"/>
    <w:multiLevelType w:val="hybridMultilevel"/>
    <w:tmpl w:val="C01688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66F63A24"/>
    <w:multiLevelType w:val="multilevel"/>
    <w:tmpl w:val="78E6A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BBA6432"/>
    <w:multiLevelType w:val="multilevel"/>
    <w:tmpl w:val="615A51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lvlOverride w:ilvl="0">
      <w:startOverride w:val="1"/>
    </w:lvlOverride>
  </w:num>
  <w:num w:numId="2">
    <w:abstractNumId w:val="2"/>
    <w:lvlOverride w:ilvl="0">
      <w:startOverride w:val="2"/>
    </w:lvlOverride>
  </w:num>
  <w:num w:numId="3">
    <w:abstractNumId w:val="5"/>
    <w:lvlOverride w:ilvl="0">
      <w:startOverride w:val="1"/>
    </w:lvlOverride>
  </w:num>
  <w:num w:numId="4">
    <w:abstractNumId w:val="0"/>
    <w:lvlOverride w:ilvl="0"/>
    <w:lvlOverride w:ilvl="1">
      <w:startOverride w:val="1"/>
    </w:lvlOverride>
  </w:num>
  <w:num w:numId="5">
    <w:abstractNumId w:val="6"/>
    <w:lvlOverride w:ilvl="0"/>
    <w:lvlOverride w:ilvl="1"/>
    <w:lvlOverride w:ilvl="2">
      <w:startOverride w:val="1"/>
    </w:lvlOverride>
  </w:num>
  <w:num w:numId="6">
    <w:abstractNumId w:val="6"/>
    <w:lvlOverride w:ilvl="0"/>
    <w:lvlOverride w:ilvl="1"/>
    <w:lvlOverride w:ilvl="2"/>
    <w:lvlOverride w:ilvl="3">
      <w:startOverride w:val="1"/>
    </w:lvlOverride>
  </w:num>
  <w:num w:numId="7">
    <w:abstractNumId w:val="6"/>
    <w:lvlOverride w:ilvl="0"/>
    <w:lvlOverride w:ilvl="1"/>
    <w:lvlOverride w:ilvl="2"/>
    <w:lvlOverride w:ilvl="3">
      <w:startOverride w:val="2"/>
    </w:lvlOverride>
  </w:num>
  <w:num w:numId="8">
    <w:abstractNumId w:val="6"/>
    <w:lvlOverride w:ilvl="0"/>
    <w:lvlOverride w:ilvl="1"/>
    <w:lvlOverride w:ilvl="2"/>
    <w:lvlOverride w:ilvl="3"/>
    <w:lvlOverride w:ilvl="4"/>
    <w:lvlOverride w:ilvl="5">
      <w:startOverride w:val="1"/>
    </w:lvlOverride>
  </w:num>
  <w:num w:numId="9">
    <w:abstractNumId w:val="6"/>
    <w:lvlOverride w:ilvl="0"/>
    <w:lvlOverride w:ilvl="1"/>
    <w:lvlOverride w:ilvl="2"/>
    <w:lvlOverride w:ilvl="3"/>
    <w:lvlOverride w:ilvl="4"/>
    <w:lvlOverride w:ilvl="5">
      <w:startOverride w:val="2"/>
    </w:lvlOverride>
  </w:num>
  <w:num w:numId="10">
    <w:abstractNumId w:val="6"/>
    <w:lvlOverride w:ilvl="0"/>
    <w:lvlOverride w:ilvl="1"/>
    <w:lvlOverride w:ilvl="2"/>
    <w:lvlOverride w:ilvl="3">
      <w:startOverride w:val="3"/>
    </w:lvlOverride>
    <w:lvlOverride w:ilvl="4"/>
    <w:lvlOverride w:ilvl="5"/>
  </w:num>
  <w:num w:numId="11">
    <w:abstractNumId w:val="6"/>
    <w:lvlOverride w:ilvl="0"/>
    <w:lvlOverride w:ilvl="1"/>
    <w:lvlOverride w:ilvl="2"/>
    <w:lvlOverride w:ilvl="3">
      <w:startOverride w:val="4"/>
    </w:lvlOverride>
    <w:lvlOverride w:ilvl="4"/>
    <w:lvlOverride w:ilvl="5"/>
  </w:num>
  <w:num w:numId="12">
    <w:abstractNumId w:val="6"/>
    <w:lvlOverride w:ilvl="0"/>
    <w:lvlOverride w:ilvl="1"/>
    <w:lvlOverride w:ilvl="2"/>
    <w:lvlOverride w:ilvl="3">
      <w:startOverride w:val="5"/>
    </w:lvlOverride>
    <w:lvlOverride w:ilvl="4"/>
    <w:lvlOverride w:ilvl="5"/>
  </w:num>
  <w:num w:numId="13">
    <w:abstractNumId w:val="6"/>
    <w:lvlOverride w:ilvl="0"/>
    <w:lvlOverride w:ilvl="1"/>
    <w:lvlOverride w:ilvl="2"/>
    <w:lvlOverride w:ilvl="3">
      <w:startOverride w:val="6"/>
    </w:lvlOverride>
    <w:lvlOverride w:ilvl="4"/>
    <w:lvlOverride w:ilvl="5"/>
  </w:num>
  <w:num w:numId="14">
    <w:abstractNumId w:val="6"/>
    <w:lvlOverride w:ilvl="0"/>
    <w:lvlOverride w:ilvl="1"/>
    <w:lvlOverride w:ilvl="2"/>
    <w:lvlOverride w:ilvl="3">
      <w:startOverride w:val="7"/>
    </w:lvlOverride>
    <w:lvlOverride w:ilvl="4"/>
    <w:lvlOverride w:ilvl="5"/>
  </w:num>
  <w:num w:numId="15">
    <w:abstractNumId w:val="6"/>
    <w:lvlOverride w:ilvl="0"/>
    <w:lvlOverride w:ilvl="1"/>
    <w:lvlOverride w:ilvl="2"/>
    <w:lvlOverride w:ilvl="3">
      <w:startOverride w:val="1"/>
    </w:lvlOverride>
    <w:lvlOverride w:ilvl="4"/>
    <w:lvlOverride w:ilvl="5"/>
  </w:num>
  <w:num w:numId="16">
    <w:abstractNumId w:val="6"/>
    <w:lvlOverride w:ilvl="0"/>
    <w:lvlOverride w:ilvl="1"/>
    <w:lvlOverride w:ilvl="2"/>
    <w:lvlOverride w:ilvl="3">
      <w:startOverride w:val="2"/>
    </w:lvlOverride>
    <w:lvlOverride w:ilvl="4"/>
    <w:lvlOverride w:ilvl="5"/>
  </w:num>
  <w:num w:numId="17">
    <w:abstractNumId w:val="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34"/>
    <w:rsid w:val="000100E2"/>
    <w:rsid w:val="00020D5E"/>
    <w:rsid w:val="00085820"/>
    <w:rsid w:val="00085CFF"/>
    <w:rsid w:val="000A05F9"/>
    <w:rsid w:val="000C25D9"/>
    <w:rsid w:val="000E4D34"/>
    <w:rsid w:val="000E7E55"/>
    <w:rsid w:val="001357DA"/>
    <w:rsid w:val="001745D8"/>
    <w:rsid w:val="00194D85"/>
    <w:rsid w:val="001A15BD"/>
    <w:rsid w:val="001A2A42"/>
    <w:rsid w:val="001C69BD"/>
    <w:rsid w:val="001F1BC5"/>
    <w:rsid w:val="00217E1D"/>
    <w:rsid w:val="0024020E"/>
    <w:rsid w:val="00281937"/>
    <w:rsid w:val="002D5D03"/>
    <w:rsid w:val="003158DC"/>
    <w:rsid w:val="003352F9"/>
    <w:rsid w:val="00354981"/>
    <w:rsid w:val="00354B95"/>
    <w:rsid w:val="00362FF5"/>
    <w:rsid w:val="00381CCB"/>
    <w:rsid w:val="00390436"/>
    <w:rsid w:val="00396026"/>
    <w:rsid w:val="003C70FC"/>
    <w:rsid w:val="00415089"/>
    <w:rsid w:val="00421C50"/>
    <w:rsid w:val="00441F1D"/>
    <w:rsid w:val="00444544"/>
    <w:rsid w:val="00477C3A"/>
    <w:rsid w:val="00486A09"/>
    <w:rsid w:val="004C2955"/>
    <w:rsid w:val="004C5D13"/>
    <w:rsid w:val="004C669F"/>
    <w:rsid w:val="004E249F"/>
    <w:rsid w:val="00501E50"/>
    <w:rsid w:val="00507D64"/>
    <w:rsid w:val="00520BD3"/>
    <w:rsid w:val="005404D8"/>
    <w:rsid w:val="00550DDA"/>
    <w:rsid w:val="0059203A"/>
    <w:rsid w:val="005F4909"/>
    <w:rsid w:val="006029CB"/>
    <w:rsid w:val="0061013C"/>
    <w:rsid w:val="0067419C"/>
    <w:rsid w:val="006839F2"/>
    <w:rsid w:val="006A3A88"/>
    <w:rsid w:val="006F669C"/>
    <w:rsid w:val="007374AE"/>
    <w:rsid w:val="00763BC4"/>
    <w:rsid w:val="00764025"/>
    <w:rsid w:val="007705CA"/>
    <w:rsid w:val="00774200"/>
    <w:rsid w:val="00774FBE"/>
    <w:rsid w:val="0079061D"/>
    <w:rsid w:val="00805C68"/>
    <w:rsid w:val="008067F7"/>
    <w:rsid w:val="009239E1"/>
    <w:rsid w:val="0093726B"/>
    <w:rsid w:val="00947A3F"/>
    <w:rsid w:val="00963DE4"/>
    <w:rsid w:val="00991BE8"/>
    <w:rsid w:val="00A25E1D"/>
    <w:rsid w:val="00A33DA7"/>
    <w:rsid w:val="00A82E61"/>
    <w:rsid w:val="00AA4754"/>
    <w:rsid w:val="00AE0507"/>
    <w:rsid w:val="00AF415F"/>
    <w:rsid w:val="00B7187A"/>
    <w:rsid w:val="00BA0704"/>
    <w:rsid w:val="00BA2BDE"/>
    <w:rsid w:val="00BA4690"/>
    <w:rsid w:val="00BC11D8"/>
    <w:rsid w:val="00BC66BA"/>
    <w:rsid w:val="00CA3195"/>
    <w:rsid w:val="00CC30F9"/>
    <w:rsid w:val="00CE53E1"/>
    <w:rsid w:val="00D3555B"/>
    <w:rsid w:val="00D55627"/>
    <w:rsid w:val="00D6144D"/>
    <w:rsid w:val="00D65D76"/>
    <w:rsid w:val="00D70D99"/>
    <w:rsid w:val="00D81F43"/>
    <w:rsid w:val="00DA4586"/>
    <w:rsid w:val="00DB6B40"/>
    <w:rsid w:val="00DC6E05"/>
    <w:rsid w:val="00DD560F"/>
    <w:rsid w:val="00DE1F09"/>
    <w:rsid w:val="00DE447E"/>
    <w:rsid w:val="00E06E2F"/>
    <w:rsid w:val="00E474F0"/>
    <w:rsid w:val="00E57A9C"/>
    <w:rsid w:val="00E77BED"/>
    <w:rsid w:val="00E83309"/>
    <w:rsid w:val="00EE7D88"/>
    <w:rsid w:val="00F07C9E"/>
    <w:rsid w:val="00F1022F"/>
    <w:rsid w:val="00F2007B"/>
    <w:rsid w:val="00F229B6"/>
    <w:rsid w:val="00F44829"/>
    <w:rsid w:val="00F56AF7"/>
    <w:rsid w:val="00F57893"/>
    <w:rsid w:val="00F64477"/>
    <w:rsid w:val="00F96343"/>
    <w:rsid w:val="00FA184B"/>
    <w:rsid w:val="00FB5997"/>
    <w:rsid w:val="00FC14DC"/>
    <w:rsid w:val="00FC5A27"/>
    <w:rsid w:val="00FF0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507"/>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E4D34"/>
    <w:pPr>
      <w:spacing w:before="100" w:beforeAutospacing="1" w:after="100" w:afterAutospacing="1" w:line="240" w:lineRule="auto"/>
    </w:pPr>
    <w:rPr>
      <w:color w:val="000000"/>
      <w:sz w:val="24"/>
      <w:szCs w:val="24"/>
    </w:rPr>
  </w:style>
  <w:style w:type="paragraph" w:customStyle="1" w:styleId="Tabela">
    <w:name w:val="Tabela"/>
    <w:next w:val="Normalny"/>
    <w:uiPriority w:val="99"/>
    <w:rsid w:val="000E4D34"/>
    <w:pPr>
      <w:widowControl w:val="0"/>
      <w:autoSpaceDE w:val="0"/>
      <w:autoSpaceDN w:val="0"/>
      <w:adjustRightInd w:val="0"/>
    </w:pPr>
    <w:rPr>
      <w:rFonts w:ascii="Verdana" w:hAnsi="Verdana" w:cs="Verdana"/>
      <w:sz w:val="20"/>
      <w:szCs w:val="20"/>
    </w:rPr>
  </w:style>
  <w:style w:type="paragraph" w:styleId="Akapitzlist">
    <w:name w:val="List Paragraph"/>
    <w:basedOn w:val="Normalny"/>
    <w:uiPriority w:val="99"/>
    <w:qFormat/>
    <w:rsid w:val="004C669F"/>
    <w:pPr>
      <w:ind w:left="720"/>
    </w:pPr>
  </w:style>
  <w:style w:type="paragraph" w:styleId="Tekstdymka">
    <w:name w:val="Balloon Text"/>
    <w:basedOn w:val="Normalny"/>
    <w:link w:val="TekstdymkaZnak"/>
    <w:uiPriority w:val="99"/>
    <w:semiHidden/>
    <w:rsid w:val="00674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7419C"/>
    <w:rPr>
      <w:rFonts w:ascii="Tahoma" w:hAnsi="Tahoma" w:cs="Tahoma"/>
      <w:sz w:val="16"/>
      <w:szCs w:val="16"/>
    </w:rPr>
  </w:style>
  <w:style w:type="character" w:customStyle="1" w:styleId="tabulatory">
    <w:name w:val="tabulatory"/>
    <w:basedOn w:val="Domylnaczcionkaakapitu"/>
    <w:uiPriority w:val="99"/>
    <w:rsid w:val="0067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507"/>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E4D34"/>
    <w:pPr>
      <w:spacing w:before="100" w:beforeAutospacing="1" w:after="100" w:afterAutospacing="1" w:line="240" w:lineRule="auto"/>
    </w:pPr>
    <w:rPr>
      <w:color w:val="000000"/>
      <w:sz w:val="24"/>
      <w:szCs w:val="24"/>
    </w:rPr>
  </w:style>
  <w:style w:type="paragraph" w:customStyle="1" w:styleId="Tabela">
    <w:name w:val="Tabela"/>
    <w:next w:val="Normalny"/>
    <w:uiPriority w:val="99"/>
    <w:rsid w:val="000E4D34"/>
    <w:pPr>
      <w:widowControl w:val="0"/>
      <w:autoSpaceDE w:val="0"/>
      <w:autoSpaceDN w:val="0"/>
      <w:adjustRightInd w:val="0"/>
    </w:pPr>
    <w:rPr>
      <w:rFonts w:ascii="Verdana" w:hAnsi="Verdana" w:cs="Verdana"/>
      <w:sz w:val="20"/>
      <w:szCs w:val="20"/>
    </w:rPr>
  </w:style>
  <w:style w:type="paragraph" w:styleId="Akapitzlist">
    <w:name w:val="List Paragraph"/>
    <w:basedOn w:val="Normalny"/>
    <w:uiPriority w:val="99"/>
    <w:qFormat/>
    <w:rsid w:val="004C669F"/>
    <w:pPr>
      <w:ind w:left="720"/>
    </w:pPr>
  </w:style>
  <w:style w:type="paragraph" w:styleId="Tekstdymka">
    <w:name w:val="Balloon Text"/>
    <w:basedOn w:val="Normalny"/>
    <w:link w:val="TekstdymkaZnak"/>
    <w:uiPriority w:val="99"/>
    <w:semiHidden/>
    <w:rsid w:val="00674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7419C"/>
    <w:rPr>
      <w:rFonts w:ascii="Tahoma" w:hAnsi="Tahoma" w:cs="Tahoma"/>
      <w:sz w:val="16"/>
      <w:szCs w:val="16"/>
    </w:rPr>
  </w:style>
  <w:style w:type="character" w:customStyle="1" w:styleId="tabulatory">
    <w:name w:val="tabulatory"/>
    <w:basedOn w:val="Domylnaczcionkaakapitu"/>
    <w:uiPriority w:val="99"/>
    <w:rsid w:val="0067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1643">
      <w:marLeft w:val="0"/>
      <w:marRight w:val="0"/>
      <w:marTop w:val="0"/>
      <w:marBottom w:val="0"/>
      <w:divBdr>
        <w:top w:val="none" w:sz="0" w:space="0" w:color="auto"/>
        <w:left w:val="none" w:sz="0" w:space="0" w:color="auto"/>
        <w:bottom w:val="none" w:sz="0" w:space="0" w:color="auto"/>
        <w:right w:val="none" w:sz="0" w:space="0" w:color="auto"/>
      </w:divBdr>
      <w:divsChild>
        <w:div w:id="1709061661">
          <w:marLeft w:val="0"/>
          <w:marRight w:val="0"/>
          <w:marTop w:val="0"/>
          <w:marBottom w:val="0"/>
          <w:divBdr>
            <w:top w:val="none" w:sz="0" w:space="0" w:color="auto"/>
            <w:left w:val="none" w:sz="0" w:space="0" w:color="auto"/>
            <w:bottom w:val="none" w:sz="0" w:space="0" w:color="auto"/>
            <w:right w:val="none" w:sz="0" w:space="0" w:color="auto"/>
          </w:divBdr>
          <w:divsChild>
            <w:div w:id="1709061648">
              <w:marLeft w:val="0"/>
              <w:marRight w:val="0"/>
              <w:marTop w:val="0"/>
              <w:marBottom w:val="0"/>
              <w:divBdr>
                <w:top w:val="none" w:sz="0" w:space="0" w:color="auto"/>
                <w:left w:val="none" w:sz="0" w:space="0" w:color="auto"/>
                <w:bottom w:val="none" w:sz="0" w:space="0" w:color="auto"/>
                <w:right w:val="none" w:sz="0" w:space="0" w:color="auto"/>
              </w:divBdr>
              <w:divsChild>
                <w:div w:id="1709061667">
                  <w:marLeft w:val="840"/>
                  <w:marRight w:val="0"/>
                  <w:marTop w:val="0"/>
                  <w:marBottom w:val="0"/>
                  <w:divBdr>
                    <w:top w:val="none" w:sz="0" w:space="0" w:color="auto"/>
                    <w:left w:val="none" w:sz="0" w:space="0" w:color="auto"/>
                    <w:bottom w:val="none" w:sz="0" w:space="0" w:color="auto"/>
                    <w:right w:val="none" w:sz="0" w:space="0" w:color="auto"/>
                  </w:divBdr>
                </w:div>
              </w:divsChild>
            </w:div>
            <w:div w:id="1709061659">
              <w:marLeft w:val="0"/>
              <w:marRight w:val="0"/>
              <w:marTop w:val="0"/>
              <w:marBottom w:val="0"/>
              <w:divBdr>
                <w:top w:val="none" w:sz="0" w:space="0" w:color="auto"/>
                <w:left w:val="none" w:sz="0" w:space="0" w:color="auto"/>
                <w:bottom w:val="none" w:sz="0" w:space="0" w:color="auto"/>
                <w:right w:val="none" w:sz="0" w:space="0" w:color="auto"/>
              </w:divBdr>
              <w:divsChild>
                <w:div w:id="1709061654">
                  <w:marLeft w:val="840"/>
                  <w:marRight w:val="0"/>
                  <w:marTop w:val="0"/>
                  <w:marBottom w:val="0"/>
                  <w:divBdr>
                    <w:top w:val="none" w:sz="0" w:space="0" w:color="auto"/>
                    <w:left w:val="none" w:sz="0" w:space="0" w:color="auto"/>
                    <w:bottom w:val="none" w:sz="0" w:space="0" w:color="auto"/>
                    <w:right w:val="none" w:sz="0" w:space="0" w:color="auto"/>
                  </w:divBdr>
                </w:div>
              </w:divsChild>
            </w:div>
            <w:div w:id="1709061671">
              <w:marLeft w:val="0"/>
              <w:marRight w:val="0"/>
              <w:marTop w:val="0"/>
              <w:marBottom w:val="0"/>
              <w:divBdr>
                <w:top w:val="none" w:sz="0" w:space="0" w:color="auto"/>
                <w:left w:val="none" w:sz="0" w:space="0" w:color="auto"/>
                <w:bottom w:val="none" w:sz="0" w:space="0" w:color="auto"/>
                <w:right w:val="none" w:sz="0" w:space="0" w:color="auto"/>
              </w:divBdr>
              <w:divsChild>
                <w:div w:id="17090616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1652">
      <w:marLeft w:val="0"/>
      <w:marRight w:val="0"/>
      <w:marTop w:val="0"/>
      <w:marBottom w:val="0"/>
      <w:divBdr>
        <w:top w:val="none" w:sz="0" w:space="0" w:color="auto"/>
        <w:left w:val="none" w:sz="0" w:space="0" w:color="auto"/>
        <w:bottom w:val="none" w:sz="0" w:space="0" w:color="auto"/>
        <w:right w:val="none" w:sz="0" w:space="0" w:color="auto"/>
      </w:divBdr>
      <w:divsChild>
        <w:div w:id="1709061641">
          <w:marLeft w:val="0"/>
          <w:marRight w:val="0"/>
          <w:marTop w:val="79"/>
          <w:marBottom w:val="236"/>
          <w:divBdr>
            <w:top w:val="none" w:sz="0" w:space="0" w:color="auto"/>
            <w:left w:val="none" w:sz="0" w:space="0" w:color="auto"/>
            <w:bottom w:val="none" w:sz="0" w:space="0" w:color="auto"/>
            <w:right w:val="none" w:sz="0" w:space="0" w:color="auto"/>
          </w:divBdr>
        </w:div>
        <w:div w:id="1709061642">
          <w:marLeft w:val="0"/>
          <w:marRight w:val="0"/>
          <w:marTop w:val="0"/>
          <w:marBottom w:val="118"/>
          <w:divBdr>
            <w:top w:val="none" w:sz="0" w:space="0" w:color="auto"/>
            <w:left w:val="none" w:sz="0" w:space="0" w:color="auto"/>
            <w:bottom w:val="none" w:sz="0" w:space="0" w:color="auto"/>
            <w:right w:val="none" w:sz="0" w:space="0" w:color="auto"/>
          </w:divBdr>
        </w:div>
        <w:div w:id="1709061645">
          <w:marLeft w:val="0"/>
          <w:marRight w:val="0"/>
          <w:marTop w:val="0"/>
          <w:marBottom w:val="118"/>
          <w:divBdr>
            <w:top w:val="none" w:sz="0" w:space="0" w:color="auto"/>
            <w:left w:val="none" w:sz="0" w:space="0" w:color="auto"/>
            <w:bottom w:val="none" w:sz="0" w:space="0" w:color="auto"/>
            <w:right w:val="none" w:sz="0" w:space="0" w:color="auto"/>
          </w:divBdr>
        </w:div>
        <w:div w:id="1709061646">
          <w:marLeft w:val="0"/>
          <w:marRight w:val="0"/>
          <w:marTop w:val="79"/>
          <w:marBottom w:val="236"/>
          <w:divBdr>
            <w:top w:val="none" w:sz="0" w:space="0" w:color="auto"/>
            <w:left w:val="none" w:sz="0" w:space="0" w:color="auto"/>
            <w:bottom w:val="none" w:sz="0" w:space="0" w:color="auto"/>
            <w:right w:val="none" w:sz="0" w:space="0" w:color="auto"/>
          </w:divBdr>
        </w:div>
        <w:div w:id="1709061649">
          <w:marLeft w:val="0"/>
          <w:marRight w:val="0"/>
          <w:marTop w:val="79"/>
          <w:marBottom w:val="236"/>
          <w:divBdr>
            <w:top w:val="none" w:sz="0" w:space="0" w:color="auto"/>
            <w:left w:val="none" w:sz="0" w:space="0" w:color="auto"/>
            <w:bottom w:val="none" w:sz="0" w:space="0" w:color="auto"/>
            <w:right w:val="none" w:sz="0" w:space="0" w:color="auto"/>
          </w:divBdr>
        </w:div>
        <w:div w:id="1709061650">
          <w:marLeft w:val="0"/>
          <w:marRight w:val="0"/>
          <w:marTop w:val="0"/>
          <w:marBottom w:val="118"/>
          <w:divBdr>
            <w:top w:val="none" w:sz="0" w:space="0" w:color="auto"/>
            <w:left w:val="none" w:sz="0" w:space="0" w:color="auto"/>
            <w:bottom w:val="none" w:sz="0" w:space="0" w:color="auto"/>
            <w:right w:val="none" w:sz="0" w:space="0" w:color="auto"/>
          </w:divBdr>
        </w:div>
        <w:div w:id="1709061651">
          <w:marLeft w:val="0"/>
          <w:marRight w:val="0"/>
          <w:marTop w:val="0"/>
          <w:marBottom w:val="158"/>
          <w:divBdr>
            <w:top w:val="none" w:sz="0" w:space="0" w:color="auto"/>
            <w:left w:val="none" w:sz="0" w:space="0" w:color="auto"/>
            <w:bottom w:val="none" w:sz="0" w:space="0" w:color="auto"/>
            <w:right w:val="none" w:sz="0" w:space="0" w:color="auto"/>
          </w:divBdr>
        </w:div>
        <w:div w:id="1709061653">
          <w:marLeft w:val="0"/>
          <w:marRight w:val="0"/>
          <w:marTop w:val="0"/>
          <w:marBottom w:val="158"/>
          <w:divBdr>
            <w:top w:val="none" w:sz="0" w:space="0" w:color="auto"/>
            <w:left w:val="none" w:sz="0" w:space="0" w:color="auto"/>
            <w:bottom w:val="none" w:sz="0" w:space="0" w:color="auto"/>
            <w:right w:val="none" w:sz="0" w:space="0" w:color="auto"/>
          </w:divBdr>
        </w:div>
        <w:div w:id="1709061656">
          <w:marLeft w:val="0"/>
          <w:marRight w:val="0"/>
          <w:marTop w:val="0"/>
          <w:marBottom w:val="118"/>
          <w:divBdr>
            <w:top w:val="none" w:sz="0" w:space="0" w:color="auto"/>
            <w:left w:val="none" w:sz="0" w:space="0" w:color="auto"/>
            <w:bottom w:val="none" w:sz="0" w:space="0" w:color="auto"/>
            <w:right w:val="none" w:sz="0" w:space="0" w:color="auto"/>
          </w:divBdr>
        </w:div>
        <w:div w:id="1709061657">
          <w:marLeft w:val="0"/>
          <w:marRight w:val="0"/>
          <w:marTop w:val="79"/>
          <w:marBottom w:val="236"/>
          <w:divBdr>
            <w:top w:val="none" w:sz="0" w:space="0" w:color="auto"/>
            <w:left w:val="none" w:sz="0" w:space="0" w:color="auto"/>
            <w:bottom w:val="none" w:sz="0" w:space="0" w:color="auto"/>
            <w:right w:val="none" w:sz="0" w:space="0" w:color="auto"/>
          </w:divBdr>
        </w:div>
        <w:div w:id="1709061660">
          <w:marLeft w:val="0"/>
          <w:marRight w:val="0"/>
          <w:marTop w:val="79"/>
          <w:marBottom w:val="236"/>
          <w:divBdr>
            <w:top w:val="none" w:sz="0" w:space="0" w:color="auto"/>
            <w:left w:val="none" w:sz="0" w:space="0" w:color="auto"/>
            <w:bottom w:val="none" w:sz="0" w:space="0" w:color="auto"/>
            <w:right w:val="none" w:sz="0" w:space="0" w:color="auto"/>
          </w:divBdr>
        </w:div>
        <w:div w:id="1709061664">
          <w:marLeft w:val="0"/>
          <w:marRight w:val="0"/>
          <w:marTop w:val="79"/>
          <w:marBottom w:val="236"/>
          <w:divBdr>
            <w:top w:val="none" w:sz="0" w:space="0" w:color="auto"/>
            <w:left w:val="none" w:sz="0" w:space="0" w:color="auto"/>
            <w:bottom w:val="none" w:sz="0" w:space="0" w:color="auto"/>
            <w:right w:val="none" w:sz="0" w:space="0" w:color="auto"/>
          </w:divBdr>
        </w:div>
        <w:div w:id="1709061665">
          <w:marLeft w:val="0"/>
          <w:marRight w:val="0"/>
          <w:marTop w:val="79"/>
          <w:marBottom w:val="236"/>
          <w:divBdr>
            <w:top w:val="none" w:sz="0" w:space="0" w:color="auto"/>
            <w:left w:val="none" w:sz="0" w:space="0" w:color="auto"/>
            <w:bottom w:val="none" w:sz="0" w:space="0" w:color="auto"/>
            <w:right w:val="none" w:sz="0" w:space="0" w:color="auto"/>
          </w:divBdr>
        </w:div>
        <w:div w:id="1709061668">
          <w:marLeft w:val="0"/>
          <w:marRight w:val="0"/>
          <w:marTop w:val="79"/>
          <w:marBottom w:val="158"/>
          <w:divBdr>
            <w:top w:val="none" w:sz="0" w:space="0" w:color="auto"/>
            <w:left w:val="none" w:sz="0" w:space="0" w:color="auto"/>
            <w:bottom w:val="none" w:sz="0" w:space="0" w:color="auto"/>
            <w:right w:val="none" w:sz="0" w:space="0" w:color="auto"/>
          </w:divBdr>
        </w:div>
        <w:div w:id="1709061669">
          <w:marLeft w:val="0"/>
          <w:marRight w:val="0"/>
          <w:marTop w:val="0"/>
          <w:marBottom w:val="158"/>
          <w:divBdr>
            <w:top w:val="none" w:sz="0" w:space="0" w:color="auto"/>
            <w:left w:val="none" w:sz="0" w:space="0" w:color="auto"/>
            <w:bottom w:val="none" w:sz="0" w:space="0" w:color="auto"/>
            <w:right w:val="none" w:sz="0" w:space="0" w:color="auto"/>
          </w:divBdr>
        </w:div>
        <w:div w:id="1709061674">
          <w:marLeft w:val="0"/>
          <w:marRight w:val="0"/>
          <w:marTop w:val="79"/>
          <w:marBottom w:val="236"/>
          <w:divBdr>
            <w:top w:val="none" w:sz="0" w:space="0" w:color="auto"/>
            <w:left w:val="none" w:sz="0" w:space="0" w:color="auto"/>
            <w:bottom w:val="none" w:sz="0" w:space="0" w:color="auto"/>
            <w:right w:val="none" w:sz="0" w:space="0" w:color="auto"/>
          </w:divBdr>
        </w:div>
      </w:divsChild>
    </w:div>
    <w:div w:id="1709061662">
      <w:marLeft w:val="0"/>
      <w:marRight w:val="0"/>
      <w:marTop w:val="0"/>
      <w:marBottom w:val="0"/>
      <w:divBdr>
        <w:top w:val="none" w:sz="0" w:space="0" w:color="auto"/>
        <w:left w:val="none" w:sz="0" w:space="0" w:color="auto"/>
        <w:bottom w:val="none" w:sz="0" w:space="0" w:color="auto"/>
        <w:right w:val="none" w:sz="0" w:space="0" w:color="auto"/>
      </w:divBdr>
      <w:divsChild>
        <w:div w:id="1709061663">
          <w:marLeft w:val="0"/>
          <w:marRight w:val="0"/>
          <w:marTop w:val="0"/>
          <w:marBottom w:val="0"/>
          <w:divBdr>
            <w:top w:val="none" w:sz="0" w:space="0" w:color="auto"/>
            <w:left w:val="none" w:sz="0" w:space="0" w:color="auto"/>
            <w:bottom w:val="none" w:sz="0" w:space="0" w:color="auto"/>
            <w:right w:val="none" w:sz="0" w:space="0" w:color="auto"/>
          </w:divBdr>
          <w:divsChild>
            <w:div w:id="1709061655">
              <w:marLeft w:val="0"/>
              <w:marRight w:val="0"/>
              <w:marTop w:val="0"/>
              <w:marBottom w:val="0"/>
              <w:divBdr>
                <w:top w:val="none" w:sz="0" w:space="0" w:color="auto"/>
                <w:left w:val="none" w:sz="0" w:space="0" w:color="auto"/>
                <w:bottom w:val="none" w:sz="0" w:space="0" w:color="auto"/>
                <w:right w:val="none" w:sz="0" w:space="0" w:color="auto"/>
              </w:divBdr>
              <w:divsChild>
                <w:div w:id="1709061670">
                  <w:marLeft w:val="840"/>
                  <w:marRight w:val="0"/>
                  <w:marTop w:val="0"/>
                  <w:marBottom w:val="0"/>
                  <w:divBdr>
                    <w:top w:val="none" w:sz="0" w:space="0" w:color="auto"/>
                    <w:left w:val="none" w:sz="0" w:space="0" w:color="auto"/>
                    <w:bottom w:val="none" w:sz="0" w:space="0" w:color="auto"/>
                    <w:right w:val="none" w:sz="0" w:space="0" w:color="auto"/>
                  </w:divBdr>
                </w:div>
              </w:divsChild>
            </w:div>
            <w:div w:id="1709061666">
              <w:marLeft w:val="0"/>
              <w:marRight w:val="0"/>
              <w:marTop w:val="0"/>
              <w:marBottom w:val="0"/>
              <w:divBdr>
                <w:top w:val="none" w:sz="0" w:space="0" w:color="auto"/>
                <w:left w:val="none" w:sz="0" w:space="0" w:color="auto"/>
                <w:bottom w:val="none" w:sz="0" w:space="0" w:color="auto"/>
                <w:right w:val="none" w:sz="0" w:space="0" w:color="auto"/>
              </w:divBdr>
              <w:divsChild>
                <w:div w:id="1709061644">
                  <w:marLeft w:val="840"/>
                  <w:marRight w:val="0"/>
                  <w:marTop w:val="0"/>
                  <w:marBottom w:val="0"/>
                  <w:divBdr>
                    <w:top w:val="none" w:sz="0" w:space="0" w:color="auto"/>
                    <w:left w:val="none" w:sz="0" w:space="0" w:color="auto"/>
                    <w:bottom w:val="none" w:sz="0" w:space="0" w:color="auto"/>
                    <w:right w:val="none" w:sz="0" w:space="0" w:color="auto"/>
                  </w:divBdr>
                </w:div>
                <w:div w:id="1709061647">
                  <w:marLeft w:val="720"/>
                  <w:marRight w:val="0"/>
                  <w:marTop w:val="0"/>
                  <w:marBottom w:val="0"/>
                  <w:divBdr>
                    <w:top w:val="none" w:sz="0" w:space="0" w:color="auto"/>
                    <w:left w:val="none" w:sz="0" w:space="0" w:color="auto"/>
                    <w:bottom w:val="none" w:sz="0" w:space="0" w:color="auto"/>
                    <w:right w:val="none" w:sz="0" w:space="0" w:color="auto"/>
                  </w:divBdr>
                </w:div>
              </w:divsChild>
            </w:div>
            <w:div w:id="1709061673">
              <w:marLeft w:val="0"/>
              <w:marRight w:val="0"/>
              <w:marTop w:val="0"/>
              <w:marBottom w:val="0"/>
              <w:divBdr>
                <w:top w:val="none" w:sz="0" w:space="0" w:color="auto"/>
                <w:left w:val="none" w:sz="0" w:space="0" w:color="auto"/>
                <w:bottom w:val="none" w:sz="0" w:space="0" w:color="auto"/>
                <w:right w:val="none" w:sz="0" w:space="0" w:color="auto"/>
              </w:divBdr>
              <w:divsChild>
                <w:div w:id="17090616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1177</Words>
  <Characters>7065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Beata Kozłowska</cp:lastModifiedBy>
  <cp:revision>5</cp:revision>
  <cp:lastPrinted>2014-01-17T09:52:00Z</cp:lastPrinted>
  <dcterms:created xsi:type="dcterms:W3CDTF">2014-01-20T13:21:00Z</dcterms:created>
  <dcterms:modified xsi:type="dcterms:W3CDTF">2014-01-29T10:21:00Z</dcterms:modified>
</cp:coreProperties>
</file>