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ZARZĄDZENIE  Nr  24/14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 dnia 31 marca 2014 r.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zmieniające budżet Gminy Chełmża na 2014 r.</w:t>
      </w:r>
    </w:p>
    <w:p w:rsidR="000A048A" w:rsidRPr="000A048A" w:rsidRDefault="000A048A" w:rsidP="000A048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Na podstawie art. 30 ust. 2 pkt 4 ustawy z dnia  8 marca 1990 r. o samorządzie gminnym (Dz.U. z 2013 r. poz. 594 i art. 257 ustawy z dnia 27 sierpnia 2009 r. o finansach publicznych (Dz.U. z 2013 r. poz. 885 i 938) zarządzam, co następuje: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0A048A">
        <w:rPr>
          <w:rFonts w:ascii="Times New Roman" w:hAnsi="Times New Roman" w:cs="Times New Roman"/>
          <w:sz w:val="24"/>
          <w:szCs w:val="24"/>
        </w:rPr>
        <w:t>W budżecie Gminy Chełmża na 2014 r. uchwalonym uchwałą Nr XLI/321/13   Rady Gminy Chełmża z dnia 26 listopada 2013 r.(Dz.Urz. Woj. Kuj. – Pom. z 2013 r. poz. 3949) zmienionym: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zarządzeniem Nr 1/14 z dnia 7 stycznia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uchwałą Nr XLIV/347/14 z dnia 28 stycznia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zarządzeniem Nr 5/14 z dnia 29 stycznia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zarządzeniem Nr 15/14 z dnia 28 lutego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uchwałą Nr XLV/357/14 z dnia 11 marca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zarządzeniem Nr 18/14 z dnia 11 marca 2014.,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- zarządzenie Nr 20/14 z dnia 20 marca 2014r.,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wprowadza się zmiany: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1)w §1 dochody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30.383.736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ab/>
        <w:t>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        30.458.330 zł</w:t>
      </w:r>
      <w:r w:rsidRPr="000A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 z tego: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dochody bieżące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25.548.724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25.623.318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dochody majątkowe  pozostają bez zmian  w wysokości</w:t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4.835.012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załącznik Nr 1- Plan dochodów budżetowych na 2014 r. zmienia się jak załącznik Nr 1 do zarządzenia.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2)w § 2 wydatki w wysokości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33.278.736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33.353.330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A048A">
        <w:rPr>
          <w:rFonts w:ascii="Times New Roman" w:hAnsi="Times New Roman" w:cs="Times New Roman"/>
          <w:sz w:val="24"/>
          <w:szCs w:val="24"/>
        </w:rPr>
        <w:t>z tego: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 wydatki bieżące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24.027.251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24.101.845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  w tym:</w:t>
      </w:r>
      <w:r w:rsidRPr="000A048A">
        <w:rPr>
          <w:rFonts w:ascii="Times New Roman" w:hAnsi="Times New Roman" w:cs="Times New Roman"/>
          <w:sz w:val="24"/>
          <w:szCs w:val="24"/>
        </w:rPr>
        <w:tab/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a) wydatki jednostek budżetowych w wysokości 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18.052.628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048A">
        <w:rPr>
          <w:rFonts w:ascii="Times New Roman" w:hAnsi="Times New Roman" w:cs="Times New Roman"/>
          <w:sz w:val="24"/>
          <w:szCs w:val="24"/>
        </w:rPr>
        <w:t>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18.052.828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w tym: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wynagrodzenia i składki od nich naliczone w wysokości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10.841.307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wydatki związane z realizacją ich zadań statutowych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  7.211.321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7.211.521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b) dotacje na zadania bieżące pozostają bez zmian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986.100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c) świadczenia na rzecz osób fizycznych w wysokości     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  3.671.422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 zastępuje się kwotą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3.745.816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d) wydatki na programy UE pozostają bez zmian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367.101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e) obsługa długu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    950.000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lastRenderedPageBreak/>
        <w:t xml:space="preserve">- wydatki majątkowe w wysokości </w:t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</w:r>
      <w:r w:rsidRPr="000A048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>9.251.485 zł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w tym: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dotacje celowe na inwestycje              532.000 zł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wydatki inwestycyjne                       8.719.485 zł  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 xml:space="preserve">załącznik Nr 2- Plan wydatków budżetowych na 2014 r. zmienia się jak w załączniku Nr 2 do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zarządzenia;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3) zmienia się załączniki do budżetu: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0A048A">
        <w:rPr>
          <w:rFonts w:ascii="Times New Roman" w:hAnsi="Times New Roman" w:cs="Times New Roman"/>
          <w:sz w:val="24"/>
          <w:szCs w:val="24"/>
        </w:rPr>
        <w:t xml:space="preserve"> Wykonanie zarządzenia powierza się Skarbnikowi Gminy. 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 xml:space="preserve">  § 3. </w:t>
      </w:r>
      <w:r w:rsidRPr="000A048A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Uzasadnienie do zarządzenia Nr 24/14</w:t>
      </w:r>
    </w:p>
    <w:p w:rsidR="000A048A" w:rsidRPr="000A048A" w:rsidRDefault="000A048A" w:rsidP="000A04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  <w:t>Wójta Gminy Chełmża</w:t>
      </w:r>
      <w:r w:rsidRPr="000A048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z dnia 31 marca 2014 r.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Zmiany, o których mowa w zarządzeniu określa załącznik Nr    1, 2, 9,10.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DZ.852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Zgodnie z decyzją Nr WFB.I.3120.3.11.2014 z dnia 25 marca 2014 r.. Wojewoda Kujawsko - Pomorski zmniejszył plan dotacji na 2014 r. w rozdziale 85295 § 2010 o kwotę 15.000 zł, powyższa decyzja powoduje również zmiany planu po stronie wydatków.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DZ.854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Zgodnie z decyzją Nr WFB.I.3120.3.13.2014 z dnia 28 marca 2014 r.. Wojewoda Kujawsko - Pomorski zwiększył plan dotacji na 2014 r. w rozdziale 854155 § 2030 o kwotę 89.594 zł, powyższa decyzja powoduje również zmiany planu po stronie wydatków.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DZ.750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Dokonuje się przesunięcia planu wydatków w rozdziałach 75023 i 75095 między paragrafami w celu prawidłowej realizacji budżetu,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DZ.754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Dokonuje się przesunięcia planu wydatków w rozdziale 75416 między paragrafami w celu prawidłowej realizacji budżetu,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DZ.801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Dokonuje się przesunięcia planu wydatków w rozdziale  80113  między paragrafami w celu prawidłowej realizacji budżetu,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DZ.852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Dokonuje się przesunięcia planu wydatków w rozdziale 85295 między paragrafami w celu prawidłowej realizacji budżetu,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48A">
        <w:rPr>
          <w:rFonts w:ascii="Times New Roman" w:hAnsi="Times New Roman" w:cs="Times New Roman"/>
          <w:b/>
          <w:bCs/>
          <w:sz w:val="24"/>
          <w:szCs w:val="24"/>
        </w:rPr>
        <w:t>DZ.900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8A">
        <w:rPr>
          <w:rFonts w:ascii="Times New Roman" w:hAnsi="Times New Roman" w:cs="Times New Roman"/>
          <w:sz w:val="24"/>
          <w:szCs w:val="24"/>
        </w:rPr>
        <w:t>Dokonuje się przesunięcia planu wydatków w rozdziale 90004 między paragrafami w celu prawidłowej realizacji budżetu,</w:t>
      </w: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8A" w:rsidRPr="000A048A" w:rsidRDefault="000A048A" w:rsidP="000A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8A" w:rsidRPr="000A048A" w:rsidRDefault="000A048A" w:rsidP="000A0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44" w:rsidRDefault="00800C44"/>
    <w:sectPr w:rsidR="00800C44" w:rsidSect="000A048A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A048A"/>
    <w:rsid w:val="000A048A"/>
    <w:rsid w:val="0080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A04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</cp:revision>
  <dcterms:created xsi:type="dcterms:W3CDTF">2014-09-23T08:05:00Z</dcterms:created>
  <dcterms:modified xsi:type="dcterms:W3CDTF">2014-09-23T08:06:00Z</dcterms:modified>
</cp:coreProperties>
</file>