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9A" w:rsidRDefault="00BC4040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UCHWAŁA Nr </w:t>
      </w:r>
      <w:r w:rsidR="008B1E58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LVI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</w:t>
      </w:r>
      <w:r w:rsidR="008B1E58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424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 w:rsidR="003A189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 14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RADY GMINY CHEŁMŻA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8B1E5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listopada 2014 r.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B1E58" w:rsidRDefault="008B1E58" w:rsidP="003A18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132D7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przejęcia </w:t>
      </w:r>
      <w:r w:rsidR="00132D79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nieruchomości we wsi Zalesie.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8B1E58" w:rsidRDefault="008B1E58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Na podstawie art. 18 ust. 2 pkt 9 lit. a ustawy z dnia 8 marca 1990 roku o samorządzie gminnym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2013 r. poz. 594, 645 i 1318 oraz z 2014 r. poz. 379 i 1072),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 24 ust. 5 pkt 1</w:t>
      </w:r>
      <w:r w:rsidR="009666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lit.</w:t>
      </w:r>
      <w:r w:rsidR="00F70D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6663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10 października 1991 r. o gospodarowaniu nieruchomościami rolnymi Skarbu Państwa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2012 r. poz. 1187 oraz z 2013 r. poz. 155)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uchwala się, co następuje:</w:t>
      </w: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9C5108" w:rsidRDefault="003A189A" w:rsidP="00780816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 w:rsidRP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132D79" w:rsidRP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Przejąć</w:t>
      </w:r>
      <w:r w:rsidR="00132D79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 w:rsid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nieodpłatnie do zasobu nieruchomości Gminy Chełmża na cele infrastrukturalne Gminy Chełmża z przeznaczeniem na </w:t>
      </w:r>
      <w:r w:rsidR="00132D79" w:rsidRPr="00E1367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urządzenie ścieżki </w:t>
      </w:r>
      <w:r w:rsidR="00E13676" w:rsidRPr="00E1367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pieszo</w:t>
      </w:r>
      <w:r w:rsidR="00E1367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– rowerowej,</w:t>
      </w:r>
      <w:r w:rsid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niezabudowaną </w:t>
      </w:r>
      <w:r w:rsidR="0078081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nieruchomość </w:t>
      </w:r>
      <w:r w:rsid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oznaczoną w ewidencji gruntów i budynków numerem</w:t>
      </w:r>
      <w:r w:rsidR="0078081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ewidencyjnym działki</w:t>
      </w:r>
      <w:r w:rsidR="00132D7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24/319 o powierzchni 0,5824 ha, położoną we wsi Zalesie</w:t>
      </w:r>
      <w:r w:rsidR="009C510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stanowiącą własność Skarbu Państwa, do której wykonywanie prawa własności powierzone zostało Agencji Nieruchomości Rolnych, zapisanej w księdze wieczystej KW TO1T/00001823/2</w:t>
      </w:r>
      <w:r w:rsidR="009C5108" w:rsidRPr="009C5108">
        <w:t xml:space="preserve"> </w:t>
      </w:r>
      <w:r w:rsidR="009C5108" w:rsidRPr="009C510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prowadzonej przez Sąd Rejonowy w Toruniu Wydział VI Ksiąg Wieczystych.</w:t>
      </w:r>
    </w:p>
    <w:p w:rsidR="003A189A" w:rsidRDefault="00132D79" w:rsidP="009C510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</w:p>
    <w:p w:rsidR="003A189A" w:rsidRDefault="003A189A" w:rsidP="00780816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 się Wójtowi Gminy.</w:t>
      </w:r>
    </w:p>
    <w:p w:rsidR="009C5108" w:rsidRDefault="009C5108" w:rsidP="003A189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9C5108" w:rsidRPr="009C5108" w:rsidRDefault="009C5108" w:rsidP="009C5108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C5108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108">
        <w:rPr>
          <w:rFonts w:ascii="Times New Roman" w:hAnsi="Times New Roman"/>
          <w:b/>
          <w:sz w:val="24"/>
          <w:szCs w:val="24"/>
        </w:rPr>
        <w:t xml:space="preserve">  § 3.</w:t>
      </w:r>
      <w:r w:rsidRPr="009C5108">
        <w:rPr>
          <w:rFonts w:ascii="Times New Roman" w:hAnsi="Times New Roman"/>
          <w:sz w:val="24"/>
          <w:szCs w:val="24"/>
        </w:rPr>
        <w:t xml:space="preserve"> Traci moc uchwała Nr </w:t>
      </w:r>
      <w:r w:rsidR="007724B5">
        <w:rPr>
          <w:rFonts w:ascii="Times New Roman" w:hAnsi="Times New Roman"/>
          <w:sz w:val="24"/>
          <w:szCs w:val="24"/>
        </w:rPr>
        <w:t>XVII/</w:t>
      </w:r>
      <w:r w:rsidR="00780816">
        <w:rPr>
          <w:rFonts w:ascii="Times New Roman" w:hAnsi="Times New Roman"/>
          <w:sz w:val="24"/>
          <w:szCs w:val="24"/>
        </w:rPr>
        <w:t>109/11</w:t>
      </w:r>
      <w:r w:rsidRPr="009C5108">
        <w:rPr>
          <w:rFonts w:ascii="Times New Roman" w:hAnsi="Times New Roman"/>
          <w:sz w:val="24"/>
          <w:szCs w:val="24"/>
        </w:rPr>
        <w:t xml:space="preserve"> z dnia </w:t>
      </w:r>
      <w:r w:rsidR="00780816">
        <w:rPr>
          <w:rFonts w:ascii="Times New Roman" w:hAnsi="Times New Roman"/>
          <w:sz w:val="24"/>
          <w:szCs w:val="24"/>
        </w:rPr>
        <w:t>19 grudnia 2011</w:t>
      </w:r>
      <w:r w:rsidRPr="009C5108">
        <w:rPr>
          <w:rFonts w:ascii="Times New Roman" w:hAnsi="Times New Roman"/>
          <w:sz w:val="24"/>
          <w:szCs w:val="24"/>
        </w:rPr>
        <w:t xml:space="preserve"> r. Rady Gminy Chełmża </w:t>
      </w:r>
      <w:r w:rsidR="00780816">
        <w:rPr>
          <w:rFonts w:ascii="Times New Roman" w:hAnsi="Times New Roman"/>
          <w:sz w:val="24"/>
          <w:szCs w:val="24"/>
        </w:rPr>
        <w:t>w sprawie przejęcia gruntów we wsi Zalesie z przeznaczeniem cele infrastrukturalne Gminy Chełmża.</w:t>
      </w:r>
    </w:p>
    <w:p w:rsidR="003A189A" w:rsidRDefault="003A189A" w:rsidP="009C510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§ </w:t>
      </w:r>
      <w:r w:rsidR="009C5108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E6277" w:rsidRDefault="000E6277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3A189A" w:rsidRDefault="003A189A" w:rsidP="003A18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</w:t>
      </w:r>
      <w:r w:rsidR="008B1E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LVI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</w:t>
      </w:r>
      <w:r w:rsidR="008B1E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424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 14 Rady Gminy Chełmża</w:t>
      </w:r>
    </w:p>
    <w:p w:rsidR="003A189A" w:rsidRDefault="003A189A" w:rsidP="003A18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B1E5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13676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2014 r.</w:t>
      </w:r>
    </w:p>
    <w:p w:rsidR="003A189A" w:rsidRDefault="003A189A" w:rsidP="003A189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8B1E58" w:rsidRDefault="008B1E58" w:rsidP="003A189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4530E6" w:rsidRDefault="00C73CE5" w:rsidP="008B1E5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Uchwałą uchyla się u</w:t>
      </w:r>
      <w:r w:rsidR="003A189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chwał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ę</w:t>
      </w:r>
      <w:r w:rsidR="003A189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Nr 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XVII/109/11</w:t>
      </w:r>
      <w:r w:rsidR="003A189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Rady Gminy Chełmża z dnia 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19 grudnia 2011 r. w sprawie przejęcia gruntów we wsi Zalesie z przeznaczeniem na cele infrastrukturalne Gminy Chełmża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 która d</w:t>
      </w:r>
      <w:r w:rsidR="003A189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otyczyła działki oznaczonej w ewidencji gruntów i budynków numerem ewidencyjnym 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24/316</w:t>
      </w:r>
      <w:r w:rsidR="003A189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o pow. 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2,6668 ha.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Agencja Nieruchomości Rolnych wyraziła zgodę na wydzielenie </w:t>
      </w:r>
      <w:r w:rsidR="008D05CB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</w:t>
      </w:r>
      <w:r w:rsidR="007724B5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24/316 </w:t>
      </w:r>
      <w:r w:rsidR="008D05C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przeznacz</w:t>
      </w:r>
      <w:r w:rsidR="008D05CB">
        <w:rPr>
          <w:rFonts w:ascii="Times New Roman" w:eastAsia="Times New Roman" w:hAnsi="Times New Roman"/>
          <w:sz w:val="24"/>
          <w:szCs w:val="24"/>
          <w:lang w:eastAsia="pl-PL"/>
        </w:rPr>
        <w:t>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 ścieżkę pieszo – rowerową. </w:t>
      </w:r>
      <w:r w:rsidR="0097389D">
        <w:rPr>
          <w:rFonts w:ascii="Times New Roman" w:eastAsia="Times New Roman" w:hAnsi="Times New Roman"/>
          <w:sz w:val="24"/>
          <w:szCs w:val="24"/>
          <w:lang w:eastAsia="pl-PL"/>
        </w:rPr>
        <w:t>W związku z tym, w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2014 r. działka nr 24/316 uległa podziałowi na działki nr 24/319 o pow. 0,5824 ha i nr 24/320 o pow. </w:t>
      </w:r>
      <w:r w:rsidR="0029558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2,0872</w:t>
      </w:r>
      <w:r w:rsidR="00A67327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ha.</w:t>
      </w:r>
    </w:p>
    <w:p w:rsidR="00224E61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Działka nr 24/319 o pow. 0,5824 ha została wydzielona z przeznaczeniem pod bu</w:t>
      </w:r>
      <w:r w:rsidR="0028264E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dowę ścieżki pieszo – rowerowej.</w:t>
      </w:r>
    </w:p>
    <w:p w:rsidR="00F002CE" w:rsidRDefault="00F002CE" w:rsidP="004530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W Studium uwarunkowań i kierunków zagospodarowania </w:t>
      </w:r>
      <w:r w:rsidR="00FB07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przestrzennego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Gminy Chełmża nieruchomość zlokalizowana jest w strefie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funkcjonalno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 w:rsidR="008B1E5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przestrzennej o symbolu R-E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rekreacyjno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– ekologiczn</w:t>
      </w:r>
      <w:r w:rsidR="008D05CB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pod UT/ZPK – usług</w:t>
      </w:r>
      <w:r w:rsidR="00272F9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turystyki z zielenią parkową o wartościach kulturowych.</w:t>
      </w: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89D" w:rsidRDefault="0097389D" w:rsidP="004530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7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A"/>
    <w:rsid w:val="000E6277"/>
    <w:rsid w:val="00132D79"/>
    <w:rsid w:val="00172723"/>
    <w:rsid w:val="00224E61"/>
    <w:rsid w:val="00272F95"/>
    <w:rsid w:val="0028264E"/>
    <w:rsid w:val="00295586"/>
    <w:rsid w:val="003A189A"/>
    <w:rsid w:val="00407E66"/>
    <w:rsid w:val="004530E6"/>
    <w:rsid w:val="007724B5"/>
    <w:rsid w:val="00780816"/>
    <w:rsid w:val="008234E4"/>
    <w:rsid w:val="008B1E58"/>
    <w:rsid w:val="008D05CB"/>
    <w:rsid w:val="00946436"/>
    <w:rsid w:val="00966631"/>
    <w:rsid w:val="0097389D"/>
    <w:rsid w:val="009C5108"/>
    <w:rsid w:val="00A357A4"/>
    <w:rsid w:val="00A67327"/>
    <w:rsid w:val="00BA0BEE"/>
    <w:rsid w:val="00BC4040"/>
    <w:rsid w:val="00C73CE5"/>
    <w:rsid w:val="00D805EB"/>
    <w:rsid w:val="00E13676"/>
    <w:rsid w:val="00F002CE"/>
    <w:rsid w:val="00F65AFA"/>
    <w:rsid w:val="00F70D50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89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E6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89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1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E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5</cp:revision>
  <cp:lastPrinted>2014-11-03T12:36:00Z</cp:lastPrinted>
  <dcterms:created xsi:type="dcterms:W3CDTF">2014-11-03T12:34:00Z</dcterms:created>
  <dcterms:modified xsi:type="dcterms:W3CDTF">2014-11-07T06:14:00Z</dcterms:modified>
</cp:coreProperties>
</file>