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0588A" w14:textId="77777777" w:rsidR="004C2309" w:rsidRPr="00F45A3E" w:rsidRDefault="004C2309" w:rsidP="004C2309">
      <w:pPr>
        <w:jc w:val="center"/>
        <w:rPr>
          <w:b/>
          <w:bCs/>
        </w:rPr>
      </w:pPr>
    </w:p>
    <w:p w14:paraId="33E58935" w14:textId="77777777" w:rsidR="00FD4041" w:rsidRDefault="00FD4041" w:rsidP="004C2309">
      <w:pPr>
        <w:jc w:val="center"/>
        <w:outlineLvl w:val="0"/>
        <w:rPr>
          <w:b/>
          <w:bCs/>
        </w:rPr>
      </w:pPr>
    </w:p>
    <w:p w14:paraId="07CD9651" w14:textId="77777777" w:rsidR="00FD4041" w:rsidRDefault="00FD4041" w:rsidP="004C2309">
      <w:pPr>
        <w:jc w:val="center"/>
        <w:outlineLvl w:val="0"/>
        <w:rPr>
          <w:b/>
          <w:bCs/>
        </w:rPr>
      </w:pPr>
    </w:p>
    <w:p w14:paraId="0B418944" w14:textId="76466A30" w:rsidR="004C2309" w:rsidRPr="00F45A3E" w:rsidRDefault="004C2309" w:rsidP="004C2309">
      <w:pPr>
        <w:jc w:val="center"/>
        <w:outlineLvl w:val="0"/>
        <w:rPr>
          <w:b/>
          <w:bCs/>
        </w:rPr>
      </w:pPr>
      <w:r w:rsidRPr="00F45A3E">
        <w:rPr>
          <w:b/>
          <w:bCs/>
        </w:rPr>
        <w:t xml:space="preserve">UCHWAŁA Nr </w:t>
      </w:r>
      <w:r w:rsidR="00DA717F">
        <w:rPr>
          <w:b/>
          <w:bCs/>
        </w:rPr>
        <w:t>III / 24 / 15</w:t>
      </w:r>
    </w:p>
    <w:p w14:paraId="6C3BB517" w14:textId="77777777" w:rsidR="004C2309" w:rsidRDefault="004C2309" w:rsidP="004C2309">
      <w:pPr>
        <w:jc w:val="center"/>
        <w:outlineLvl w:val="0"/>
      </w:pPr>
      <w:r w:rsidRPr="00F45A3E">
        <w:rPr>
          <w:b/>
          <w:bCs/>
        </w:rPr>
        <w:t>RADY GMINY CHEŁMŻA</w:t>
      </w:r>
      <w:r w:rsidRPr="00F45A3E">
        <w:t xml:space="preserve"> </w:t>
      </w:r>
    </w:p>
    <w:p w14:paraId="499F26D2" w14:textId="77777777" w:rsidR="005F7D0E" w:rsidRPr="00F45A3E" w:rsidRDefault="005F7D0E" w:rsidP="004C2309">
      <w:pPr>
        <w:jc w:val="center"/>
        <w:outlineLvl w:val="0"/>
      </w:pPr>
    </w:p>
    <w:p w14:paraId="79A11CAE" w14:textId="77777777" w:rsidR="00F61EBB" w:rsidRPr="004C2309" w:rsidRDefault="004C2309" w:rsidP="004C2309">
      <w:pPr>
        <w:jc w:val="center"/>
        <w:outlineLvl w:val="0"/>
      </w:pPr>
      <w:r>
        <w:t>z dnia 11 lutego 2015</w:t>
      </w:r>
      <w:r w:rsidRPr="00F45A3E">
        <w:t xml:space="preserve"> r. </w:t>
      </w:r>
    </w:p>
    <w:p w14:paraId="34D6299C" w14:textId="77777777" w:rsidR="00F61EBB" w:rsidRDefault="00F61EBB" w:rsidP="00F61EBB">
      <w:pPr>
        <w:rPr>
          <w:sz w:val="26"/>
          <w:szCs w:val="26"/>
        </w:rPr>
      </w:pPr>
    </w:p>
    <w:p w14:paraId="0664A615" w14:textId="77777777" w:rsidR="00DA717F" w:rsidRDefault="00DA717F" w:rsidP="00F61EBB">
      <w:pPr>
        <w:rPr>
          <w:sz w:val="26"/>
          <w:szCs w:val="26"/>
        </w:rPr>
      </w:pPr>
    </w:p>
    <w:p w14:paraId="5E4423CE" w14:textId="2D7B8FB5" w:rsidR="00DA717F" w:rsidRDefault="00F61EBB" w:rsidP="00DA717F">
      <w:pPr>
        <w:pStyle w:val="Tekstpodstawowy"/>
        <w:ind w:left="1080" w:hanging="1080"/>
        <w:jc w:val="center"/>
        <w:rPr>
          <w:b/>
          <w:iCs/>
        </w:rPr>
      </w:pPr>
      <w:r w:rsidRPr="004C2309">
        <w:rPr>
          <w:b/>
        </w:rPr>
        <w:t xml:space="preserve">w </w:t>
      </w:r>
      <w:r w:rsidRPr="006621D3">
        <w:rPr>
          <w:b/>
        </w:rPr>
        <w:t xml:space="preserve">sprawie </w:t>
      </w:r>
      <w:r w:rsidRPr="006621D3">
        <w:rPr>
          <w:b/>
          <w:iCs/>
        </w:rPr>
        <w:t>zacią</w:t>
      </w:r>
      <w:r w:rsidR="00915345">
        <w:rPr>
          <w:b/>
          <w:iCs/>
        </w:rPr>
        <w:t>gnięcia pożyczki</w:t>
      </w:r>
    </w:p>
    <w:p w14:paraId="06E93AEC" w14:textId="062DFE25" w:rsidR="00F61EBB" w:rsidRPr="006621D3" w:rsidRDefault="00F61EBB" w:rsidP="00DA717F">
      <w:pPr>
        <w:pStyle w:val="Tekstpodstawowy"/>
        <w:ind w:left="1080" w:hanging="1080"/>
        <w:jc w:val="center"/>
        <w:rPr>
          <w:b/>
          <w:iCs/>
        </w:rPr>
      </w:pPr>
      <w:r w:rsidRPr="006621D3">
        <w:rPr>
          <w:b/>
          <w:iCs/>
        </w:rPr>
        <w:t>z Narodowego Funduszu Ochrony Środowiska i Gospodarki Wodnej w Warszawie.</w:t>
      </w:r>
    </w:p>
    <w:p w14:paraId="3C861DAA" w14:textId="77777777" w:rsidR="00F61EBB" w:rsidRPr="006621D3" w:rsidRDefault="00F61EBB" w:rsidP="00DA717F">
      <w:pPr>
        <w:jc w:val="center"/>
        <w:rPr>
          <w:b/>
          <w:iCs/>
        </w:rPr>
      </w:pPr>
    </w:p>
    <w:p w14:paraId="002CE9DD" w14:textId="77777777" w:rsidR="00F61EBB" w:rsidRPr="006621D3" w:rsidRDefault="00F61EBB" w:rsidP="00F61EBB">
      <w:pPr>
        <w:jc w:val="both"/>
      </w:pPr>
    </w:p>
    <w:p w14:paraId="5614745D" w14:textId="2956E6BC" w:rsidR="00F61EBB" w:rsidRPr="006621D3" w:rsidRDefault="005F7D0E" w:rsidP="00F61EBB">
      <w:pPr>
        <w:jc w:val="both"/>
      </w:pPr>
      <w:r>
        <w:tab/>
      </w:r>
      <w:r w:rsidR="00F61EBB" w:rsidRPr="006621D3">
        <w:t>Na podstawie art. 18 ust. 2 pkt 9 litera „c” i art. 58 ustawy z dnia 8 marca 1990</w:t>
      </w:r>
      <w:r>
        <w:t xml:space="preserve"> r. o samorządzie gminnym (</w:t>
      </w:r>
      <w:proofErr w:type="spellStart"/>
      <w:r>
        <w:t>Dz.</w:t>
      </w:r>
      <w:r w:rsidR="00F61EBB" w:rsidRPr="006621D3">
        <w:t>U</w:t>
      </w:r>
      <w:proofErr w:type="spellEnd"/>
      <w:r w:rsidR="00F61EBB" w:rsidRPr="006621D3">
        <w:t>. z</w:t>
      </w:r>
      <w:r w:rsidR="009A11C2">
        <w:t xml:space="preserve"> </w:t>
      </w:r>
      <w:r w:rsidR="009A11C2" w:rsidRPr="00E471A1">
        <w:t>2013 r. poz</w:t>
      </w:r>
      <w:r w:rsidR="009A11C2">
        <w:t>.</w:t>
      </w:r>
      <w:r w:rsidR="009A11C2" w:rsidRPr="00E471A1">
        <w:t xml:space="preserve"> 594,</w:t>
      </w:r>
      <w:r w:rsidR="009A11C2">
        <w:t xml:space="preserve"> </w:t>
      </w:r>
      <w:r w:rsidR="009A11C2" w:rsidRPr="00E471A1">
        <w:t>645 i 1318</w:t>
      </w:r>
      <w:r w:rsidR="009A11C2">
        <w:t xml:space="preserve"> oraz z 2014 r. poz. 379 i 1072</w:t>
      </w:r>
      <w:r w:rsidR="006301F5" w:rsidRPr="006621D3">
        <w:t>), art. 89 ust. 1 pkt 2 ustawy z dnia 27 sierpnia 2009</w:t>
      </w:r>
      <w:r w:rsidR="00F61EBB" w:rsidRPr="006621D3">
        <w:t xml:space="preserve"> r</w:t>
      </w:r>
      <w:r>
        <w:t>.</w:t>
      </w:r>
      <w:r w:rsidR="00F61EBB" w:rsidRPr="006621D3">
        <w:t xml:space="preserve"> o fin</w:t>
      </w:r>
      <w:r w:rsidR="009A11C2">
        <w:t xml:space="preserve">ansach publicznych </w:t>
      </w:r>
      <w:r w:rsidR="006301F5" w:rsidRPr="006621D3">
        <w:t>(Dz. U. z 201</w:t>
      </w:r>
      <w:r w:rsidR="00F61EBB" w:rsidRPr="006621D3">
        <w:t xml:space="preserve">3 </w:t>
      </w:r>
      <w:r w:rsidR="009A11C2">
        <w:t>r. poz. 885, 938 i 1646 oraz z 2014 r. poz. 379, 911, 1146, 1626 i 1877</w:t>
      </w:r>
      <w:r w:rsidR="00F61EBB" w:rsidRPr="006621D3">
        <w:t>) uchwala się, co następuje:</w:t>
      </w:r>
    </w:p>
    <w:p w14:paraId="69C0ECA6" w14:textId="77777777" w:rsidR="00F61EBB" w:rsidRPr="006621D3" w:rsidRDefault="00F61EBB" w:rsidP="00F61EBB">
      <w:pPr>
        <w:jc w:val="both"/>
      </w:pPr>
    </w:p>
    <w:p w14:paraId="294394DE" w14:textId="701D87D5" w:rsidR="005D2B82" w:rsidRDefault="005F7D0E" w:rsidP="007E6A45">
      <w:pPr>
        <w:jc w:val="both"/>
      </w:pPr>
      <w:r>
        <w:tab/>
      </w:r>
      <w:r w:rsidR="006301F5" w:rsidRPr="005F7D0E">
        <w:rPr>
          <w:b/>
        </w:rPr>
        <w:t>§ 1.</w:t>
      </w:r>
      <w:r w:rsidR="006301F5" w:rsidRPr="006621D3">
        <w:t>1.</w:t>
      </w:r>
      <w:r w:rsidR="00941C95">
        <w:t xml:space="preserve"> </w:t>
      </w:r>
      <w:r w:rsidR="006621D3" w:rsidRPr="006621D3">
        <w:t>Zaciągnąć</w:t>
      </w:r>
      <w:r w:rsidR="00F61EBB" w:rsidRPr="006621D3">
        <w:t xml:space="preserve"> pożyczkę </w:t>
      </w:r>
      <w:r w:rsidR="006621D3" w:rsidRPr="006621D3">
        <w:t xml:space="preserve">z </w:t>
      </w:r>
      <w:r w:rsidR="006621D3" w:rsidRPr="006621D3">
        <w:rPr>
          <w:iCs/>
        </w:rPr>
        <w:t>Narodowego Funduszu Ochrony Środowiska i Gospodarki Wodnej w Warszawie</w:t>
      </w:r>
      <w:r w:rsidR="006301F5" w:rsidRPr="006621D3">
        <w:t xml:space="preserve"> do  kwoty 1.503.887</w:t>
      </w:r>
      <w:r w:rsidR="00F61EBB" w:rsidRPr="006621D3">
        <w:t xml:space="preserve"> zł (słownie: jeden milion </w:t>
      </w:r>
      <w:r w:rsidR="006301F5" w:rsidRPr="006621D3">
        <w:t>pięćset trzy  tysiące osiemset osiemdziesiąt siedem</w:t>
      </w:r>
      <w:r w:rsidR="006621D3">
        <w:t xml:space="preserve"> złotych</w:t>
      </w:r>
      <w:r w:rsidR="005D2B82">
        <w:t>)</w:t>
      </w:r>
      <w:r>
        <w:t xml:space="preserve"> </w:t>
      </w:r>
      <w:r w:rsidR="006B61F2">
        <w:t>na sfinansowanie planowanego deficytu oraz z przeznaczeniem na r</w:t>
      </w:r>
      <w:r w:rsidR="00941C95">
        <w:t>ealizację przedsięwzięcia pn. „</w:t>
      </w:r>
      <w:r w:rsidR="006B61F2">
        <w:t xml:space="preserve">Zakup i montaż </w:t>
      </w:r>
      <w:proofErr w:type="spellStart"/>
      <w:r w:rsidR="006B61F2">
        <w:t>mikroinstalacji</w:t>
      </w:r>
      <w:proofErr w:type="spellEnd"/>
      <w:r w:rsidR="006B61F2">
        <w:t xml:space="preserve"> odnawialnych źródeł energii na terenie Gminy Chełmża” w ramach </w:t>
      </w:r>
      <w:r w:rsidR="005D2B82">
        <w:t xml:space="preserve">Programu priorytetowego nr 3.3.4 „ Wspieranie rozproszonych, odnawialnych źródeł energii Część 4) </w:t>
      </w:r>
      <w:proofErr w:type="spellStart"/>
      <w:r w:rsidR="005D2B82">
        <w:t>Prosument</w:t>
      </w:r>
      <w:proofErr w:type="spellEnd"/>
      <w:r w:rsidR="005D2B82">
        <w:t xml:space="preserve"> – linia dofinansowania z przeznaczeniem na zakup i montaż </w:t>
      </w:r>
      <w:proofErr w:type="spellStart"/>
      <w:r w:rsidR="005D2B82">
        <w:t>mikroinstalacji</w:t>
      </w:r>
      <w:proofErr w:type="spellEnd"/>
      <w:r w:rsidR="005D2B82">
        <w:t xml:space="preserve"> odnawialnych źródeł energii ”.</w:t>
      </w:r>
    </w:p>
    <w:p w14:paraId="20B2C618" w14:textId="77777777" w:rsidR="005F7D0E" w:rsidRDefault="005F7D0E" w:rsidP="007E6A45">
      <w:pPr>
        <w:jc w:val="both"/>
      </w:pPr>
      <w:r>
        <w:tab/>
      </w:r>
      <w:r w:rsidR="005D2B82">
        <w:t>2.</w:t>
      </w:r>
      <w:r w:rsidR="00192EAC">
        <w:t xml:space="preserve"> </w:t>
      </w:r>
      <w:r w:rsidR="005D2B82">
        <w:t xml:space="preserve">Wypłata pożyczki nastąpi:           </w:t>
      </w:r>
    </w:p>
    <w:p w14:paraId="0566381A" w14:textId="2BCE04E0" w:rsidR="005D2B82" w:rsidRDefault="005D2B82" w:rsidP="007E6A45">
      <w:pPr>
        <w:jc w:val="both"/>
      </w:pPr>
      <w:r>
        <w:t>- w 2015 r.    365.344 zł,</w:t>
      </w:r>
    </w:p>
    <w:p w14:paraId="3D82E575" w14:textId="77777777" w:rsidR="005D2B82" w:rsidRDefault="005D2B82" w:rsidP="007E6A45">
      <w:pPr>
        <w:pStyle w:val="Tekstpodstawowywcity2"/>
        <w:rPr>
          <w:sz w:val="24"/>
          <w:szCs w:val="24"/>
        </w:rPr>
      </w:pPr>
      <w:r>
        <w:rPr>
          <w:sz w:val="24"/>
          <w:szCs w:val="24"/>
        </w:rPr>
        <w:t>- w 2016 r. 1.138.543 zł</w:t>
      </w:r>
      <w:r w:rsidR="005F7D0E">
        <w:rPr>
          <w:sz w:val="24"/>
          <w:szCs w:val="24"/>
        </w:rPr>
        <w:t>.</w:t>
      </w:r>
    </w:p>
    <w:p w14:paraId="61A99331" w14:textId="78243CAA" w:rsidR="00F61EBB" w:rsidRDefault="005F7D0E" w:rsidP="007E6A45">
      <w:pPr>
        <w:jc w:val="both"/>
      </w:pPr>
      <w:r>
        <w:tab/>
      </w:r>
      <w:r w:rsidR="00326B08">
        <w:t>3</w:t>
      </w:r>
      <w:r w:rsidR="00F61EBB" w:rsidRPr="006621D3">
        <w:t>. Zadanie wymienione w ust. 1 ujęte</w:t>
      </w:r>
      <w:r w:rsidR="00326B08">
        <w:t xml:space="preserve"> jest w </w:t>
      </w:r>
      <w:r w:rsidR="009A11C2">
        <w:t>u</w:t>
      </w:r>
      <w:r w:rsidR="00326B08">
        <w:t>chwale Nr II/8/14 Rady Gminy Chełmża z dnia 19 grudnia 2014</w:t>
      </w:r>
      <w:r w:rsidR="009A11C2">
        <w:t xml:space="preserve"> </w:t>
      </w:r>
      <w:r w:rsidR="00F61EBB" w:rsidRPr="006621D3">
        <w:t>r.</w:t>
      </w:r>
      <w:r w:rsidR="00326B08">
        <w:t xml:space="preserve"> –  w sprawie uchwalenia budżetu Gminy Chełmża na  2015</w:t>
      </w:r>
      <w:r w:rsidR="009A11C2">
        <w:t xml:space="preserve"> </w:t>
      </w:r>
      <w:r w:rsidR="00326B08">
        <w:t xml:space="preserve">r. i w </w:t>
      </w:r>
      <w:r w:rsidR="009A11C2">
        <w:t>u</w:t>
      </w:r>
      <w:r w:rsidR="00326B08">
        <w:t>chwale Nr II/9/14 Rady Gminy Chełmża z dnia 19 grudnia 2014</w:t>
      </w:r>
      <w:r w:rsidR="009A11C2">
        <w:t xml:space="preserve"> </w:t>
      </w:r>
      <w:r w:rsidR="00326B08" w:rsidRPr="006621D3">
        <w:t>r.</w:t>
      </w:r>
      <w:r w:rsidR="00326B08">
        <w:t xml:space="preserve"> –  w sprawie uchwalenia Wieloletniej Prognozy Finansowej Gminy Chełmża na lata 2015-2030. </w:t>
      </w:r>
    </w:p>
    <w:p w14:paraId="4180A8E6" w14:textId="77777777" w:rsidR="00A67B94" w:rsidRPr="006621D3" w:rsidRDefault="00A67B94" w:rsidP="007E6A45">
      <w:pPr>
        <w:pStyle w:val="Tekstpodstawowywcity2"/>
        <w:tabs>
          <w:tab w:val="clear" w:pos="720"/>
        </w:tabs>
        <w:ind w:hanging="360"/>
        <w:rPr>
          <w:sz w:val="24"/>
          <w:szCs w:val="24"/>
        </w:rPr>
      </w:pPr>
    </w:p>
    <w:p w14:paraId="7FDC612F" w14:textId="77777777" w:rsidR="00F61EBB" w:rsidRDefault="005F7D0E" w:rsidP="007E6A45">
      <w:pPr>
        <w:jc w:val="both"/>
      </w:pPr>
      <w:r>
        <w:tab/>
      </w:r>
      <w:r w:rsidR="00F61EBB" w:rsidRPr="005F7D0E">
        <w:rPr>
          <w:b/>
        </w:rPr>
        <w:t>§ 2.</w:t>
      </w:r>
      <w:r w:rsidR="00F61EBB" w:rsidRPr="006621D3">
        <w:t xml:space="preserve"> </w:t>
      </w:r>
      <w:r w:rsidR="00326B08">
        <w:t xml:space="preserve">Źródłem spłaty </w:t>
      </w:r>
      <w:r w:rsidR="005D2B82">
        <w:t>pożyczki</w:t>
      </w:r>
      <w:r w:rsidR="00326B08">
        <w:t xml:space="preserve"> wraz z należnymi odsetkami będą  </w:t>
      </w:r>
      <w:r w:rsidR="00F61EBB" w:rsidRPr="006621D3">
        <w:t xml:space="preserve"> </w:t>
      </w:r>
      <w:r w:rsidR="00326B08">
        <w:t xml:space="preserve">dochody własne </w:t>
      </w:r>
      <w:r>
        <w:t xml:space="preserve"> Gminy </w:t>
      </w:r>
      <w:r w:rsidR="005D2B82">
        <w:t>Chełmża</w:t>
      </w:r>
      <w:r w:rsidR="00326B08">
        <w:t xml:space="preserve">. </w:t>
      </w:r>
    </w:p>
    <w:p w14:paraId="44893BEA" w14:textId="77777777" w:rsidR="00A67B94" w:rsidRPr="006621D3" w:rsidRDefault="00A67B94" w:rsidP="007E6A45">
      <w:pPr>
        <w:pStyle w:val="Tekstpodstawowy2"/>
        <w:ind w:left="540" w:hanging="540"/>
        <w:rPr>
          <w:sz w:val="24"/>
          <w:szCs w:val="24"/>
        </w:rPr>
      </w:pPr>
    </w:p>
    <w:p w14:paraId="5FCC52F4" w14:textId="213845F6" w:rsidR="00F61EBB" w:rsidRPr="006621D3" w:rsidRDefault="005F7D0E" w:rsidP="007E6A45">
      <w:pPr>
        <w:jc w:val="both"/>
      </w:pPr>
      <w:r>
        <w:tab/>
      </w:r>
      <w:r w:rsidR="00915345" w:rsidRPr="005F7D0E">
        <w:rPr>
          <w:b/>
        </w:rPr>
        <w:t>§ 3</w:t>
      </w:r>
      <w:r w:rsidR="00F61EBB" w:rsidRPr="005F7D0E">
        <w:rPr>
          <w:b/>
        </w:rPr>
        <w:t xml:space="preserve">. </w:t>
      </w:r>
      <w:r w:rsidR="00A67B94">
        <w:t>Upoważnia się Wójta Gminy Chełmża do zawarcia umowy pożyczki z Narodowym Funduszem Ochrony Środowiska i Gospodarki Wodnej oraz do ustanowienia na rzecz Narodowego Funduszu Ochrony Środowiska i Gospodarki Wodnej zabezpieczenia spłaty pożyczki poprzez wystaw</w:t>
      </w:r>
      <w:r>
        <w:t>ienie weksla „</w:t>
      </w:r>
      <w:r w:rsidR="00A67B94">
        <w:t xml:space="preserve">in blanco” z klauzulą „bez protestu” </w:t>
      </w:r>
      <w:r w:rsidR="00F61EBB" w:rsidRPr="006621D3">
        <w:t xml:space="preserve"> wraz z deklaracją wekslową.</w:t>
      </w:r>
    </w:p>
    <w:p w14:paraId="3C973767" w14:textId="77777777" w:rsidR="00F61EBB" w:rsidRPr="006621D3" w:rsidRDefault="00F61EBB" w:rsidP="007E6A45">
      <w:pPr>
        <w:pStyle w:val="Tekstpodstawowywcity3"/>
        <w:rPr>
          <w:sz w:val="24"/>
          <w:szCs w:val="24"/>
        </w:rPr>
      </w:pPr>
    </w:p>
    <w:p w14:paraId="10353F51" w14:textId="14E3D9B6" w:rsidR="00F61EBB" w:rsidRPr="006621D3" w:rsidRDefault="005F7D0E" w:rsidP="007E6A45">
      <w:pPr>
        <w:ind w:left="540" w:hanging="540"/>
        <w:jc w:val="both"/>
      </w:pPr>
      <w:r>
        <w:tab/>
      </w:r>
      <w:r w:rsidR="00F61EBB" w:rsidRPr="005F7D0E">
        <w:rPr>
          <w:b/>
        </w:rPr>
        <w:t>§</w:t>
      </w:r>
      <w:r w:rsidR="00915345" w:rsidRPr="005F7D0E">
        <w:rPr>
          <w:b/>
        </w:rPr>
        <w:t xml:space="preserve"> 4</w:t>
      </w:r>
      <w:r w:rsidR="00F61EBB" w:rsidRPr="005F7D0E">
        <w:rPr>
          <w:b/>
        </w:rPr>
        <w:t>.</w:t>
      </w:r>
      <w:r w:rsidR="00F61EBB" w:rsidRPr="006621D3">
        <w:t xml:space="preserve"> Uchwała wchodzi w życie z dniem podjęcia</w:t>
      </w:r>
      <w:r w:rsidR="00A67B94">
        <w:t xml:space="preserve">. </w:t>
      </w:r>
    </w:p>
    <w:p w14:paraId="65CAB22F" w14:textId="77777777" w:rsidR="00F61EBB" w:rsidRPr="006621D3" w:rsidRDefault="00F61EBB" w:rsidP="00F61EBB">
      <w:pPr>
        <w:jc w:val="both"/>
      </w:pPr>
    </w:p>
    <w:p w14:paraId="2C2291E9" w14:textId="77777777" w:rsidR="00F61EBB" w:rsidRPr="006621D3" w:rsidRDefault="00F61EBB" w:rsidP="00F61EBB">
      <w:pPr>
        <w:jc w:val="both"/>
      </w:pPr>
    </w:p>
    <w:p w14:paraId="45447382" w14:textId="77777777" w:rsidR="00A67B94" w:rsidRDefault="00A67B94" w:rsidP="00F61EBB">
      <w:pPr>
        <w:pStyle w:val="Tytu"/>
        <w:rPr>
          <w:sz w:val="24"/>
          <w:szCs w:val="24"/>
        </w:rPr>
      </w:pPr>
    </w:p>
    <w:p w14:paraId="6E101039" w14:textId="77777777" w:rsidR="00A67B94" w:rsidRDefault="00A67B94" w:rsidP="00F61EBB">
      <w:pPr>
        <w:pStyle w:val="Tytu"/>
        <w:rPr>
          <w:sz w:val="24"/>
          <w:szCs w:val="24"/>
        </w:rPr>
      </w:pPr>
    </w:p>
    <w:p w14:paraId="794B5E47" w14:textId="77777777" w:rsidR="00A67B94" w:rsidRDefault="00A67B94" w:rsidP="00F61EBB">
      <w:pPr>
        <w:pStyle w:val="Tytu"/>
        <w:rPr>
          <w:sz w:val="24"/>
          <w:szCs w:val="24"/>
        </w:rPr>
      </w:pPr>
    </w:p>
    <w:p w14:paraId="5B6CC87F" w14:textId="77777777" w:rsidR="00A67B94" w:rsidRDefault="00A67B94" w:rsidP="00F61EBB">
      <w:pPr>
        <w:pStyle w:val="Tytu"/>
        <w:rPr>
          <w:sz w:val="24"/>
          <w:szCs w:val="24"/>
        </w:rPr>
      </w:pPr>
    </w:p>
    <w:p w14:paraId="77548FF8" w14:textId="77777777" w:rsidR="00A67B94" w:rsidRDefault="00A67B94" w:rsidP="00F61EBB">
      <w:pPr>
        <w:pStyle w:val="Tytu"/>
        <w:rPr>
          <w:sz w:val="24"/>
          <w:szCs w:val="24"/>
        </w:rPr>
      </w:pPr>
    </w:p>
    <w:p w14:paraId="02240326" w14:textId="77777777" w:rsidR="00A67B94" w:rsidRDefault="00A67B94" w:rsidP="00F61EBB">
      <w:pPr>
        <w:pStyle w:val="Tytu"/>
        <w:rPr>
          <w:sz w:val="24"/>
          <w:szCs w:val="24"/>
        </w:rPr>
      </w:pPr>
    </w:p>
    <w:p w14:paraId="5F3E2063" w14:textId="77777777" w:rsidR="00395F33" w:rsidRDefault="00395F33" w:rsidP="00F61EBB">
      <w:pPr>
        <w:pStyle w:val="Tytu"/>
        <w:rPr>
          <w:sz w:val="24"/>
          <w:szCs w:val="24"/>
        </w:rPr>
      </w:pPr>
    </w:p>
    <w:p w14:paraId="4AC00A26" w14:textId="77777777" w:rsidR="00DA717F" w:rsidRDefault="00DA717F" w:rsidP="00F64671">
      <w:pPr>
        <w:outlineLvl w:val="0"/>
        <w:rPr>
          <w:b/>
          <w:bCs/>
        </w:rPr>
      </w:pPr>
      <w:bookmarkStart w:id="0" w:name="_GoBack"/>
      <w:bookmarkEnd w:id="0"/>
    </w:p>
    <w:p w14:paraId="4452222E" w14:textId="77777777" w:rsidR="00DA717F" w:rsidRDefault="00DA717F" w:rsidP="00DA717F">
      <w:pPr>
        <w:jc w:val="center"/>
        <w:outlineLvl w:val="0"/>
        <w:rPr>
          <w:b/>
          <w:bCs/>
        </w:rPr>
      </w:pPr>
    </w:p>
    <w:p w14:paraId="03F19E09" w14:textId="77777777" w:rsidR="00DA717F" w:rsidRPr="005F0A6F" w:rsidRDefault="00DA717F" w:rsidP="00DA717F">
      <w:pPr>
        <w:jc w:val="center"/>
        <w:outlineLvl w:val="0"/>
        <w:rPr>
          <w:b/>
          <w:bCs/>
        </w:rPr>
      </w:pPr>
      <w:r w:rsidRPr="005F0A6F">
        <w:rPr>
          <w:b/>
          <w:bCs/>
        </w:rPr>
        <w:t>Uzasadnienie</w:t>
      </w:r>
    </w:p>
    <w:p w14:paraId="67486DCC" w14:textId="3502E2B5" w:rsidR="00DA717F" w:rsidRPr="005F0A6F" w:rsidRDefault="00DA717F" w:rsidP="00DA717F">
      <w:pPr>
        <w:jc w:val="center"/>
        <w:rPr>
          <w:b/>
          <w:bCs/>
        </w:rPr>
      </w:pPr>
      <w:r>
        <w:rPr>
          <w:b/>
          <w:bCs/>
        </w:rPr>
        <w:t>do uchwały Nr III</w:t>
      </w:r>
      <w:r>
        <w:rPr>
          <w:b/>
        </w:rPr>
        <w:t xml:space="preserve"> / 24</w:t>
      </w:r>
      <w:r>
        <w:rPr>
          <w:b/>
        </w:rPr>
        <w:t xml:space="preserve"> / 15</w:t>
      </w:r>
      <w:r w:rsidRPr="005F0A6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5F0A6F">
        <w:rPr>
          <w:b/>
          <w:bCs/>
        </w:rPr>
        <w:t>Rady Gminy Chełmża</w:t>
      </w:r>
    </w:p>
    <w:p w14:paraId="60A92398" w14:textId="77777777" w:rsidR="00DA717F" w:rsidRPr="005F0A6F" w:rsidRDefault="00DA717F" w:rsidP="00DA717F">
      <w:pPr>
        <w:jc w:val="center"/>
        <w:rPr>
          <w:b/>
          <w:bCs/>
        </w:rPr>
      </w:pPr>
      <w:r>
        <w:rPr>
          <w:b/>
          <w:bCs/>
        </w:rPr>
        <w:t>z dnia 11 lutego  2015</w:t>
      </w:r>
      <w:r w:rsidRPr="005F0A6F">
        <w:rPr>
          <w:b/>
          <w:bCs/>
        </w:rPr>
        <w:t xml:space="preserve"> r.</w:t>
      </w:r>
    </w:p>
    <w:p w14:paraId="2F8C0D73" w14:textId="77777777" w:rsidR="00F61EBB" w:rsidRPr="00F5022B" w:rsidRDefault="00F61EBB" w:rsidP="00F61EBB">
      <w:pPr>
        <w:pStyle w:val="Tekstpodstawowy"/>
      </w:pPr>
    </w:p>
    <w:p w14:paraId="2AECC21B" w14:textId="77777777" w:rsidR="001F1EAD" w:rsidRDefault="001F1EAD" w:rsidP="00F61EBB">
      <w:pPr>
        <w:pStyle w:val="Tekstpodstawowy"/>
      </w:pPr>
    </w:p>
    <w:p w14:paraId="57DF4AAB" w14:textId="77777777" w:rsidR="001F1EAD" w:rsidRDefault="001F1EAD" w:rsidP="00F61EBB">
      <w:pPr>
        <w:pStyle w:val="Tekstpodstawowy"/>
      </w:pPr>
    </w:p>
    <w:p w14:paraId="2C405930" w14:textId="06E0C01E" w:rsidR="00915345" w:rsidRDefault="005D2F18" w:rsidP="00DA717F">
      <w:pPr>
        <w:pStyle w:val="Tekstpodstawowy"/>
        <w:ind w:firstLine="708"/>
      </w:pPr>
      <w:r w:rsidRPr="001F1EAD">
        <w:t xml:space="preserve">Niniejsza uchwała jest </w:t>
      </w:r>
      <w:r w:rsidR="005F7D0E">
        <w:t xml:space="preserve">wymagana </w:t>
      </w:r>
      <w:r w:rsidRPr="001F1EAD">
        <w:t>do zaciągnięcia pożyczki z Narodowego Fund</w:t>
      </w:r>
      <w:r w:rsidR="00915345">
        <w:t>uszu Ochrony Środowiska i Gospod</w:t>
      </w:r>
      <w:r w:rsidRPr="001F1EAD">
        <w:t>arki Wodnej w Warszawie na realizację zadania inwestycyjnego</w:t>
      </w:r>
      <w:r w:rsidR="005F7D0E">
        <w:t xml:space="preserve">  pn. „</w:t>
      </w:r>
      <w:r w:rsidRPr="001F1EAD">
        <w:t xml:space="preserve">Zakup i montaż </w:t>
      </w:r>
      <w:proofErr w:type="spellStart"/>
      <w:r w:rsidRPr="001F1EAD">
        <w:t>mikroinstalacji</w:t>
      </w:r>
      <w:proofErr w:type="spellEnd"/>
      <w:r w:rsidRPr="001F1EAD">
        <w:t xml:space="preserve"> odnawialnych źródeł energii na terenie Gminy Chełmża” .</w:t>
      </w:r>
      <w:r w:rsidR="00E6675B">
        <w:t xml:space="preserve"> </w:t>
      </w:r>
    </w:p>
    <w:p w14:paraId="3BAA62D3" w14:textId="12F7334C" w:rsidR="005D2F18" w:rsidRPr="001F1EAD" w:rsidRDefault="00E6675B" w:rsidP="007E6A45">
      <w:pPr>
        <w:pStyle w:val="Tekstpodstawowy"/>
      </w:pPr>
      <w:r>
        <w:t xml:space="preserve">Efektem rzeczowym  przedsięwzięcia będzie </w:t>
      </w:r>
      <w:r w:rsidR="00915345">
        <w:t>zainstalowanie 4 szt. pomp ciepła, 4 szt. elektrow</w:t>
      </w:r>
      <w:r w:rsidR="005F7D0E">
        <w:t>ni wiatrowych</w:t>
      </w:r>
      <w:r w:rsidR="00915345">
        <w:t>,</w:t>
      </w:r>
      <w:r w:rsidR="005F7D0E">
        <w:t xml:space="preserve"> </w:t>
      </w:r>
      <w:r w:rsidR="00915345">
        <w:t>1970 m</w:t>
      </w:r>
      <w:r w:rsidR="00915345">
        <w:rPr>
          <w:vertAlign w:val="superscript"/>
        </w:rPr>
        <w:t>2</w:t>
      </w:r>
      <w:r w:rsidR="00915345">
        <w:t xml:space="preserve"> ogniw fotowoltaiczn</w:t>
      </w:r>
      <w:r w:rsidR="005F7D0E">
        <w:t>ych</w:t>
      </w:r>
      <w:r w:rsidR="00915345">
        <w:t xml:space="preserve"> u 36 uczestników projektu.</w:t>
      </w:r>
      <w:r>
        <w:t xml:space="preserve"> </w:t>
      </w:r>
    </w:p>
    <w:p w14:paraId="129E1112" w14:textId="77777777" w:rsidR="001F1EAD" w:rsidRDefault="005D2F18" w:rsidP="007E6A45">
      <w:pPr>
        <w:pStyle w:val="Tekstpodstawowywcity2"/>
        <w:rPr>
          <w:sz w:val="24"/>
          <w:szCs w:val="24"/>
        </w:rPr>
      </w:pPr>
      <w:r w:rsidRPr="001F1EAD">
        <w:rPr>
          <w:sz w:val="24"/>
          <w:szCs w:val="24"/>
        </w:rPr>
        <w:t xml:space="preserve">Na przedmiotowe zadanie Gmina Chełmża ubiega się o dofinansowanie w ramach </w:t>
      </w:r>
      <w:r w:rsidR="001F1EAD">
        <w:rPr>
          <w:sz w:val="24"/>
          <w:szCs w:val="24"/>
        </w:rPr>
        <w:t xml:space="preserve">Programu </w:t>
      </w:r>
    </w:p>
    <w:p w14:paraId="55019FE7" w14:textId="3077B6D0" w:rsidR="001F1EAD" w:rsidRDefault="005D2F18" w:rsidP="007E6A45">
      <w:pPr>
        <w:pStyle w:val="Tekstpodstawowywcity2"/>
        <w:rPr>
          <w:sz w:val="24"/>
          <w:szCs w:val="24"/>
        </w:rPr>
      </w:pPr>
      <w:r w:rsidRPr="001F1EAD">
        <w:rPr>
          <w:sz w:val="24"/>
          <w:szCs w:val="24"/>
        </w:rPr>
        <w:t xml:space="preserve">priorytetowego nr 3.3.4 „Wspieranie rozproszonych, odnawialnych źródeł energii Część 4) </w:t>
      </w:r>
    </w:p>
    <w:p w14:paraId="3A603BE2" w14:textId="77777777" w:rsidR="001F1EAD" w:rsidRDefault="005D2F18" w:rsidP="007E6A45">
      <w:pPr>
        <w:pStyle w:val="Tekstpodstawowywcity2"/>
        <w:rPr>
          <w:sz w:val="24"/>
          <w:szCs w:val="24"/>
        </w:rPr>
      </w:pPr>
      <w:proofErr w:type="spellStart"/>
      <w:r w:rsidRPr="001F1EAD">
        <w:rPr>
          <w:sz w:val="24"/>
          <w:szCs w:val="24"/>
        </w:rPr>
        <w:t>Prosument</w:t>
      </w:r>
      <w:proofErr w:type="spellEnd"/>
      <w:r w:rsidRPr="001F1EAD">
        <w:rPr>
          <w:sz w:val="24"/>
          <w:szCs w:val="24"/>
        </w:rPr>
        <w:t xml:space="preserve"> – linia dofinansowania z przeznaczeniem na zakup i montaż </w:t>
      </w:r>
      <w:proofErr w:type="spellStart"/>
      <w:r w:rsidRPr="001F1EAD">
        <w:rPr>
          <w:sz w:val="24"/>
          <w:szCs w:val="24"/>
        </w:rPr>
        <w:t>mikroinstalacji</w:t>
      </w:r>
      <w:proofErr w:type="spellEnd"/>
      <w:r w:rsidRPr="001F1EAD">
        <w:rPr>
          <w:sz w:val="24"/>
          <w:szCs w:val="24"/>
        </w:rPr>
        <w:t xml:space="preserve"> </w:t>
      </w:r>
    </w:p>
    <w:p w14:paraId="18E61436" w14:textId="3AA46A11" w:rsidR="001F1EAD" w:rsidRPr="00F5022B" w:rsidRDefault="005D2F18" w:rsidP="00464E41">
      <w:pPr>
        <w:pStyle w:val="Tekstpodstawowywcity2"/>
        <w:ind w:left="0" w:firstLine="0"/>
        <w:rPr>
          <w:b/>
          <w:outline/>
          <w:color w:val="4472C4" w:themeColor="accent5"/>
          <w:sz w:val="24"/>
          <w:szCs w:val="24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F1EAD">
        <w:rPr>
          <w:sz w:val="24"/>
          <w:szCs w:val="24"/>
        </w:rPr>
        <w:t>odnawialnych źródeł energii”</w:t>
      </w:r>
      <w:r w:rsidR="001F1EAD" w:rsidRPr="001F1EAD">
        <w:rPr>
          <w:sz w:val="24"/>
          <w:szCs w:val="24"/>
        </w:rPr>
        <w:t xml:space="preserve"> w formie dotacji w wysokości 37,66% kosztów </w:t>
      </w:r>
    </w:p>
    <w:p w14:paraId="4DA21D8E" w14:textId="77777777" w:rsidR="001F1EAD" w:rsidRDefault="001F1EAD" w:rsidP="007E6A45">
      <w:pPr>
        <w:pStyle w:val="Tekstpodstawowywcity2"/>
        <w:ind w:left="0" w:firstLine="0"/>
        <w:rPr>
          <w:sz w:val="24"/>
          <w:szCs w:val="24"/>
        </w:rPr>
      </w:pPr>
      <w:r w:rsidRPr="001F1EAD">
        <w:rPr>
          <w:sz w:val="24"/>
          <w:szCs w:val="24"/>
        </w:rPr>
        <w:t>kwalifikowanych tj.</w:t>
      </w:r>
      <w:r>
        <w:rPr>
          <w:sz w:val="24"/>
          <w:szCs w:val="24"/>
        </w:rPr>
        <w:t xml:space="preserve"> </w:t>
      </w:r>
      <w:r w:rsidRPr="001F1EAD">
        <w:rPr>
          <w:sz w:val="24"/>
          <w:szCs w:val="24"/>
        </w:rPr>
        <w:t>863.134 zł oraz pożyczki 62,34 % kosztów kwalif</w:t>
      </w:r>
      <w:r>
        <w:rPr>
          <w:sz w:val="24"/>
          <w:szCs w:val="24"/>
        </w:rPr>
        <w:t>ikowanych</w:t>
      </w:r>
    </w:p>
    <w:p w14:paraId="5F54A46E" w14:textId="77777777" w:rsidR="005D2F18" w:rsidRPr="00F5022B" w:rsidRDefault="001F1EAD" w:rsidP="007E6A45">
      <w:pPr>
        <w:pStyle w:val="Tekstpodstawowywcity2"/>
        <w:ind w:left="0" w:firstLine="0"/>
        <w:rPr>
          <w:sz w:val="24"/>
          <w:szCs w:val="24"/>
        </w:rPr>
      </w:pPr>
      <w:r>
        <w:rPr>
          <w:sz w:val="24"/>
          <w:szCs w:val="24"/>
        </w:rPr>
        <w:t>tj</w:t>
      </w:r>
      <w:r w:rsidRPr="00F5022B">
        <w:rPr>
          <w:sz w:val="24"/>
          <w:szCs w:val="24"/>
        </w:rPr>
        <w:t>.</w:t>
      </w:r>
      <w:r w:rsidR="00F35A52" w:rsidRPr="00F5022B">
        <w:rPr>
          <w:sz w:val="24"/>
          <w:szCs w:val="24"/>
        </w:rPr>
        <w:t xml:space="preserve"> </w:t>
      </w:r>
      <w:r w:rsidRPr="00F5022B">
        <w:rPr>
          <w:sz w:val="24"/>
          <w:szCs w:val="24"/>
        </w:rPr>
        <w:t>1.503.88</w:t>
      </w:r>
      <w:r w:rsidR="00233266" w:rsidRPr="00F5022B">
        <w:rPr>
          <w:sz w:val="24"/>
          <w:szCs w:val="24"/>
        </w:rPr>
        <w:t>7</w:t>
      </w:r>
      <w:r w:rsidRPr="00F5022B">
        <w:rPr>
          <w:sz w:val="24"/>
          <w:szCs w:val="24"/>
        </w:rPr>
        <w:t xml:space="preserve"> zł.</w:t>
      </w:r>
    </w:p>
    <w:p w14:paraId="4D34F39D" w14:textId="77777777" w:rsidR="001F1EAD" w:rsidRDefault="001F1EAD" w:rsidP="007E6A45">
      <w:pPr>
        <w:pStyle w:val="Tekstpodstawowywcity2"/>
        <w:ind w:left="0" w:firstLine="0"/>
        <w:rPr>
          <w:sz w:val="24"/>
          <w:szCs w:val="24"/>
        </w:rPr>
      </w:pPr>
      <w:r w:rsidRPr="00395F33">
        <w:rPr>
          <w:sz w:val="24"/>
          <w:szCs w:val="24"/>
        </w:rPr>
        <w:t>Zadanie realizowane będzie</w:t>
      </w:r>
      <w:r w:rsidRPr="001F1EAD">
        <w:rPr>
          <w:sz w:val="24"/>
          <w:szCs w:val="24"/>
        </w:rPr>
        <w:t xml:space="preserve"> w latach 2015-2016.</w:t>
      </w:r>
    </w:p>
    <w:p w14:paraId="0372BE35" w14:textId="3BAFB84C" w:rsidR="00E6675B" w:rsidRPr="001F1EAD" w:rsidRDefault="00915345" w:rsidP="007E6A45">
      <w:pPr>
        <w:pStyle w:val="Tekstpodstawowywcity2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Obsługa długu z tytułu w/w pożyczki została </w:t>
      </w:r>
      <w:r w:rsidR="00E6675B">
        <w:rPr>
          <w:sz w:val="24"/>
          <w:szCs w:val="24"/>
        </w:rPr>
        <w:t>uwzględniona w wieloletniej prognozie finansowej Gminy Chełmża</w:t>
      </w:r>
      <w:r w:rsidR="00F35A52">
        <w:rPr>
          <w:sz w:val="24"/>
          <w:szCs w:val="24"/>
        </w:rPr>
        <w:t>,</w:t>
      </w:r>
      <w:r w:rsidR="00E6675B">
        <w:rPr>
          <w:sz w:val="24"/>
          <w:szCs w:val="24"/>
        </w:rPr>
        <w:t xml:space="preserve"> z tego spłata rat pożyczki w latach 2017-2029</w:t>
      </w:r>
      <w:r w:rsidR="00F35A52">
        <w:rPr>
          <w:sz w:val="24"/>
          <w:szCs w:val="24"/>
        </w:rPr>
        <w:t>,</w:t>
      </w:r>
      <w:r w:rsidR="00E6675B">
        <w:rPr>
          <w:sz w:val="24"/>
          <w:szCs w:val="24"/>
        </w:rPr>
        <w:t xml:space="preserve"> a odsetki w latach 2015-2029</w:t>
      </w:r>
      <w:r>
        <w:rPr>
          <w:sz w:val="24"/>
          <w:szCs w:val="24"/>
        </w:rPr>
        <w:t>.</w:t>
      </w:r>
    </w:p>
    <w:p w14:paraId="63F7A782" w14:textId="77777777" w:rsidR="005D2F18" w:rsidRPr="001F1EAD" w:rsidRDefault="005D2F18" w:rsidP="007E6A45">
      <w:pPr>
        <w:pStyle w:val="Tekstpodstawowy"/>
      </w:pPr>
    </w:p>
    <w:p w14:paraId="2EE1FF2B" w14:textId="77777777" w:rsidR="00F61EBB" w:rsidRPr="006621D3" w:rsidRDefault="00F61EBB" w:rsidP="00F61EBB">
      <w:pPr>
        <w:jc w:val="both"/>
      </w:pPr>
    </w:p>
    <w:sectPr w:rsidR="00F61EBB" w:rsidRPr="006621D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30001"/>
    <w:multiLevelType w:val="hybridMultilevel"/>
    <w:tmpl w:val="2C4A744A"/>
    <w:lvl w:ilvl="0" w:tplc="F72014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D5"/>
    <w:rsid w:val="00192EAC"/>
    <w:rsid w:val="001F1EAD"/>
    <w:rsid w:val="00233266"/>
    <w:rsid w:val="00326B08"/>
    <w:rsid w:val="00395F33"/>
    <w:rsid w:val="00461B14"/>
    <w:rsid w:val="00464E41"/>
    <w:rsid w:val="004A1DB4"/>
    <w:rsid w:val="004A74D5"/>
    <w:rsid w:val="004C2309"/>
    <w:rsid w:val="005D2B82"/>
    <w:rsid w:val="005D2F18"/>
    <w:rsid w:val="005F3C06"/>
    <w:rsid w:val="005F7D0E"/>
    <w:rsid w:val="006301F5"/>
    <w:rsid w:val="006621D3"/>
    <w:rsid w:val="006B61F2"/>
    <w:rsid w:val="007E6A45"/>
    <w:rsid w:val="007F314F"/>
    <w:rsid w:val="00915345"/>
    <w:rsid w:val="00941C95"/>
    <w:rsid w:val="009A11C2"/>
    <w:rsid w:val="00A67B94"/>
    <w:rsid w:val="00DA717F"/>
    <w:rsid w:val="00E6675B"/>
    <w:rsid w:val="00F35A52"/>
    <w:rsid w:val="00F5022B"/>
    <w:rsid w:val="00F61EBB"/>
    <w:rsid w:val="00F64671"/>
    <w:rsid w:val="00F832D0"/>
    <w:rsid w:val="00F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5D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EBB"/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B14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461B14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61B14"/>
    <w:rPr>
      <w:b/>
      <w:bCs/>
      <w:sz w:val="22"/>
      <w:szCs w:val="22"/>
      <w:lang w:eastAsia="pl-PL"/>
    </w:rPr>
  </w:style>
  <w:style w:type="character" w:customStyle="1" w:styleId="Nagwek3Znak">
    <w:name w:val="Nagłówek 3 Znak"/>
    <w:link w:val="Nagwek3"/>
    <w:rsid w:val="00461B14"/>
    <w:rPr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61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1EBB"/>
    <w:rPr>
      <w:rFonts w:eastAsiaTheme="minorEastAs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61EBB"/>
    <w:pPr>
      <w:jc w:val="both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1EBB"/>
    <w:rPr>
      <w:rFonts w:eastAsiaTheme="minorEastAsia"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F61EBB"/>
    <w:pPr>
      <w:ind w:right="-110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F61EBB"/>
    <w:rPr>
      <w:rFonts w:eastAsiaTheme="minorEastAsia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61EBB"/>
    <w:pPr>
      <w:tabs>
        <w:tab w:val="left" w:pos="720"/>
      </w:tabs>
      <w:ind w:left="720" w:hanging="72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61EBB"/>
    <w:rPr>
      <w:rFonts w:eastAsiaTheme="minorEastAsia"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61EBB"/>
    <w:pPr>
      <w:ind w:left="360" w:hanging="36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61EBB"/>
    <w:rPr>
      <w:rFonts w:eastAsiaTheme="minorEastAsia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A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A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A52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A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A52"/>
    <w:rPr>
      <w:rFonts w:eastAsiaTheme="minorEastAsia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A52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EBB"/>
    <w:rPr>
      <w:rFonts w:eastAsiaTheme="minorEastAsi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1B14"/>
    <w:pPr>
      <w:keepNext/>
      <w:spacing w:line="360" w:lineRule="auto"/>
      <w:ind w:left="2124" w:firstLine="708"/>
      <w:outlineLvl w:val="0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461B14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61B14"/>
    <w:rPr>
      <w:b/>
      <w:bCs/>
      <w:sz w:val="22"/>
      <w:szCs w:val="22"/>
      <w:lang w:eastAsia="pl-PL"/>
    </w:rPr>
  </w:style>
  <w:style w:type="character" w:customStyle="1" w:styleId="Nagwek3Znak">
    <w:name w:val="Nagłówek 3 Znak"/>
    <w:link w:val="Nagwek3"/>
    <w:rsid w:val="00461B14"/>
    <w:rPr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61EB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1EBB"/>
    <w:rPr>
      <w:rFonts w:eastAsiaTheme="minorEastAsi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61EBB"/>
    <w:pPr>
      <w:jc w:val="both"/>
    </w:pPr>
    <w:rPr>
      <w:sz w:val="26"/>
      <w:szCs w:val="2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61EBB"/>
    <w:rPr>
      <w:rFonts w:eastAsiaTheme="minorEastAsia"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F61EBB"/>
    <w:pPr>
      <w:ind w:right="-110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rsid w:val="00F61EBB"/>
    <w:rPr>
      <w:rFonts w:eastAsiaTheme="minorEastAsia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61EBB"/>
    <w:pPr>
      <w:tabs>
        <w:tab w:val="left" w:pos="720"/>
      </w:tabs>
      <w:ind w:left="720" w:hanging="72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61EBB"/>
    <w:rPr>
      <w:rFonts w:eastAsiaTheme="minorEastAsia"/>
      <w:sz w:val="26"/>
      <w:szCs w:val="2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61EBB"/>
    <w:pPr>
      <w:ind w:left="360" w:hanging="36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61EBB"/>
    <w:rPr>
      <w:rFonts w:eastAsiaTheme="minorEastAsia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A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5A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5A52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5A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5A52"/>
    <w:rPr>
      <w:rFonts w:eastAsiaTheme="minorEastAsia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A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A5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MR. Rygielska</dc:creator>
  <cp:lastModifiedBy>Beata Kozłowska</cp:lastModifiedBy>
  <cp:revision>7</cp:revision>
  <cp:lastPrinted>2015-01-26T07:20:00Z</cp:lastPrinted>
  <dcterms:created xsi:type="dcterms:W3CDTF">2015-01-26T09:58:00Z</dcterms:created>
  <dcterms:modified xsi:type="dcterms:W3CDTF">2015-02-11T08:03:00Z</dcterms:modified>
</cp:coreProperties>
</file>