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B" w:rsidRPr="006E0B8E" w:rsidRDefault="000E7ACB" w:rsidP="000E7ACB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0E7ACB" w:rsidRPr="006E0B8E" w:rsidRDefault="000E7ACB" w:rsidP="000E7ACB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0E7ACB" w:rsidRDefault="000E7ACB" w:rsidP="000E7ACB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13 sierpnia 2015</w:t>
      </w:r>
      <w:r w:rsidRPr="006E0B8E">
        <w:rPr>
          <w:b/>
          <w:bCs/>
        </w:rPr>
        <w:t xml:space="preserve"> r</w:t>
      </w:r>
      <w:r>
        <w:rPr>
          <w:b/>
          <w:bCs/>
        </w:rPr>
        <w:t>.</w:t>
      </w:r>
    </w:p>
    <w:p w:rsidR="000E7ACB" w:rsidRDefault="000E7ACB" w:rsidP="000E7ACB">
      <w:pPr>
        <w:spacing w:line="276" w:lineRule="auto"/>
        <w:jc w:val="center"/>
        <w:rPr>
          <w:b/>
          <w:bCs/>
        </w:rPr>
      </w:pPr>
    </w:p>
    <w:p w:rsidR="000E7ACB" w:rsidRDefault="000E7ACB" w:rsidP="000E7ACB">
      <w:pPr>
        <w:spacing w:line="276" w:lineRule="auto"/>
        <w:jc w:val="center"/>
        <w:rPr>
          <w:b/>
          <w:bCs/>
        </w:rPr>
      </w:pPr>
    </w:p>
    <w:p w:rsidR="000E7ACB" w:rsidRDefault="000E7ACB" w:rsidP="000E7ACB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możliwości dopisani</w:t>
      </w:r>
      <w:r w:rsidR="004559BC">
        <w:rPr>
          <w:b/>
          <w:bCs/>
        </w:rPr>
        <w:t>a do spisu osób uprawnionych do udziału w referendum w wybranym przez siebie obwodzie</w:t>
      </w:r>
      <w:r w:rsidR="00A635F3">
        <w:rPr>
          <w:b/>
          <w:bCs/>
        </w:rPr>
        <w:t xml:space="preserve"> </w:t>
      </w:r>
      <w:r w:rsidR="004559BC">
        <w:rPr>
          <w:b/>
          <w:bCs/>
        </w:rPr>
        <w:t>głosowania</w:t>
      </w:r>
    </w:p>
    <w:p w:rsidR="000E7ACB" w:rsidRDefault="000E7ACB" w:rsidP="000E7ACB">
      <w:pPr>
        <w:spacing w:line="276" w:lineRule="auto"/>
        <w:jc w:val="center"/>
        <w:rPr>
          <w:b/>
          <w:bCs/>
        </w:rPr>
      </w:pPr>
    </w:p>
    <w:p w:rsidR="00D0473A" w:rsidRDefault="00D0473A" w:rsidP="00D0473A">
      <w:pPr>
        <w:spacing w:line="276" w:lineRule="auto"/>
        <w:jc w:val="both"/>
      </w:pPr>
      <w:r>
        <w:t>W związku z ogólnokrajowym referendum zarządzonym na dzień 6 września 2015 r. informuję:</w:t>
      </w:r>
    </w:p>
    <w:p w:rsidR="00D0473A" w:rsidRDefault="00D0473A" w:rsidP="000E7ACB">
      <w:pPr>
        <w:spacing w:line="276" w:lineRule="auto"/>
        <w:jc w:val="center"/>
        <w:rPr>
          <w:b/>
          <w:bCs/>
        </w:rPr>
      </w:pPr>
    </w:p>
    <w:p w:rsidR="000E7ACB" w:rsidRDefault="000E7ACB" w:rsidP="00D0473A">
      <w:pPr>
        <w:ind w:left="284" w:hanging="284"/>
      </w:pPr>
      <w:r>
        <w:t xml:space="preserve">1) Wnioski o dopisanie w wybranym </w:t>
      </w:r>
      <w:r w:rsidR="00D0473A">
        <w:t xml:space="preserve">przez siebie </w:t>
      </w:r>
      <w:r>
        <w:t>obwodzie głosowania na terenie gminy mogą składać osoby:</w:t>
      </w:r>
    </w:p>
    <w:p w:rsidR="000E7ACB" w:rsidRDefault="000E7ACB" w:rsidP="000E7ACB">
      <w:pPr>
        <w:ind w:left="284"/>
      </w:pPr>
      <w:r>
        <w:t xml:space="preserve">1) stale zamieszkałe na terenie gminy, </w:t>
      </w:r>
    </w:p>
    <w:p w:rsidR="000E7ACB" w:rsidRDefault="000E7ACB" w:rsidP="000E7ACB">
      <w:pPr>
        <w:ind w:left="284"/>
      </w:pPr>
      <w:r>
        <w:t>2) przebywające czasowo na terenie gminy,</w:t>
      </w:r>
    </w:p>
    <w:p w:rsidR="000E7ACB" w:rsidRDefault="000E7ACB" w:rsidP="000E7ACB">
      <w:pPr>
        <w:ind w:left="284"/>
      </w:pPr>
      <w:r>
        <w:t>3) nigdzie niezamieszkałe, przebywające na obszarze gminy.</w:t>
      </w:r>
    </w:p>
    <w:p w:rsidR="000E7ACB" w:rsidRDefault="000E7ACB" w:rsidP="000E7ACB">
      <w:pPr>
        <w:spacing w:line="276" w:lineRule="auto"/>
        <w:ind w:left="284" w:hanging="284"/>
        <w:jc w:val="both"/>
      </w:pPr>
      <w:r>
        <w:t xml:space="preserve">2) Wnioski  o dopisanie w wybranym </w:t>
      </w:r>
      <w:r w:rsidR="00D0473A">
        <w:t xml:space="preserve">przez siebie </w:t>
      </w:r>
      <w:r>
        <w:t>obwodzie głosowania  przyjmowane</w:t>
      </w:r>
      <w:r w:rsidRPr="004B3267">
        <w:t xml:space="preserve"> </w:t>
      </w:r>
      <w:r>
        <w:t xml:space="preserve">są </w:t>
      </w:r>
      <w:r w:rsidR="00D0473A">
        <w:br/>
      </w:r>
      <w:r w:rsidRPr="004B3267">
        <w:t>w</w:t>
      </w:r>
      <w:r>
        <w:t xml:space="preserve"> Urzędzie Gminy Chełmża,</w:t>
      </w:r>
    </w:p>
    <w:p w:rsidR="000E7ACB" w:rsidRPr="00050CE6" w:rsidRDefault="000E7ACB" w:rsidP="000E7ACB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0E7ACB" w:rsidRDefault="000E7ACB" w:rsidP="000E7ACB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  <w:r w:rsidRPr="004B3267">
        <w:t>w godzinach pracy urzędu</w:t>
      </w:r>
      <w:r>
        <w:t>.</w:t>
      </w:r>
      <w:r w:rsidRPr="004B3267">
        <w:t xml:space="preserve"> </w:t>
      </w:r>
    </w:p>
    <w:p w:rsidR="000E7ACB" w:rsidRPr="004B3267" w:rsidRDefault="000E7ACB" w:rsidP="000E7ACB">
      <w:pPr>
        <w:spacing w:line="276" w:lineRule="auto"/>
        <w:jc w:val="both"/>
      </w:pPr>
      <w:r>
        <w:t xml:space="preserve">     Druk wniosku stanowi </w:t>
      </w:r>
      <w:r w:rsidRPr="000E7ACB">
        <w:rPr>
          <w:b/>
        </w:rPr>
        <w:t>załącznik</w:t>
      </w:r>
      <w:r>
        <w:t xml:space="preserve"> do informacji.</w:t>
      </w:r>
    </w:p>
    <w:p w:rsidR="000E7ACB" w:rsidRDefault="00D0473A" w:rsidP="000E7ACB">
      <w:pPr>
        <w:spacing w:line="276" w:lineRule="auto"/>
        <w:ind w:left="284" w:hanging="284"/>
        <w:jc w:val="both"/>
        <w:rPr>
          <w:b/>
        </w:rPr>
      </w:pPr>
      <w:r>
        <w:t xml:space="preserve">3) </w:t>
      </w:r>
      <w:r w:rsidR="000E7ACB">
        <w:t xml:space="preserve">Termin złożenia wniosku  o dopisanie w wybranym </w:t>
      </w:r>
      <w:r>
        <w:t xml:space="preserve">przez siebie </w:t>
      </w:r>
      <w:r w:rsidR="000E7ACB">
        <w:t xml:space="preserve">obwodzie głosowania upływa </w:t>
      </w:r>
      <w:r w:rsidR="000E7ACB">
        <w:rPr>
          <w:b/>
        </w:rPr>
        <w:t xml:space="preserve">w dniu </w:t>
      </w:r>
      <w:r w:rsidR="000E7ACB" w:rsidRPr="00276775">
        <w:rPr>
          <w:b/>
        </w:rPr>
        <w:t xml:space="preserve"> </w:t>
      </w:r>
      <w:r>
        <w:rPr>
          <w:b/>
        </w:rPr>
        <w:t xml:space="preserve">1 września </w:t>
      </w:r>
      <w:r w:rsidR="000E7ACB" w:rsidRPr="00276775">
        <w:rPr>
          <w:b/>
        </w:rPr>
        <w:t>2015 r.</w:t>
      </w:r>
    </w:p>
    <w:p w:rsidR="000E7ACB" w:rsidRPr="004B3267" w:rsidRDefault="000E7ACB" w:rsidP="000E7ACB">
      <w:pPr>
        <w:spacing w:line="276" w:lineRule="auto"/>
        <w:jc w:val="both"/>
      </w:pPr>
      <w:r>
        <w:t>5)  Informacje  telefoniczn</w:t>
      </w:r>
      <w:r w:rsidRPr="004B3267">
        <w:t>e</w:t>
      </w:r>
      <w:r>
        <w:t xml:space="preserve"> w sprawie można uzyskać pod numerem:</w:t>
      </w:r>
    </w:p>
    <w:p w:rsidR="000E7ACB" w:rsidRDefault="000E7ACB" w:rsidP="000E7ACB">
      <w:pPr>
        <w:spacing w:line="276" w:lineRule="auto"/>
        <w:ind w:firstLine="360"/>
        <w:jc w:val="both"/>
      </w:pPr>
      <w:r>
        <w:t xml:space="preserve">tel. 56 675-60-76 w. 44 </w:t>
      </w:r>
    </w:p>
    <w:p w:rsidR="000E7ACB" w:rsidRDefault="000E7ACB" w:rsidP="000E7ACB">
      <w:pPr>
        <w:spacing w:line="276" w:lineRule="auto"/>
        <w:ind w:firstLine="360"/>
        <w:jc w:val="both"/>
      </w:pPr>
      <w:r>
        <w:t xml:space="preserve">lub </w:t>
      </w:r>
      <w:r w:rsidRPr="004B3267">
        <w:t xml:space="preserve"> ,</w:t>
      </w:r>
      <w:r w:rsidRPr="00AB619D">
        <w:t xml:space="preserve"> </w:t>
      </w:r>
      <w:r>
        <w:t>56 675-60-77  w. 44.</w:t>
      </w:r>
    </w:p>
    <w:p w:rsidR="000E7ACB" w:rsidRDefault="000E7ACB" w:rsidP="000E7ACB"/>
    <w:p w:rsidR="000E7ACB" w:rsidRDefault="000E7ACB" w:rsidP="000E7ACB">
      <w:pPr>
        <w:pStyle w:val="Akapitzlist"/>
        <w:spacing w:line="276" w:lineRule="auto"/>
        <w:ind w:left="4968" w:firstLine="696"/>
        <w:jc w:val="both"/>
      </w:pPr>
    </w:p>
    <w:p w:rsidR="000E7ACB" w:rsidRDefault="000E7ACB" w:rsidP="000E7ACB">
      <w:pPr>
        <w:pStyle w:val="Akapitzlist"/>
        <w:spacing w:line="276" w:lineRule="auto"/>
        <w:ind w:left="4968" w:firstLine="696"/>
        <w:jc w:val="both"/>
      </w:pPr>
    </w:p>
    <w:p w:rsidR="000E7ACB" w:rsidRDefault="000E7ACB" w:rsidP="000E7ACB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4559BC" w:rsidRDefault="004559BC" w:rsidP="000E7ACB">
      <w:pPr>
        <w:pStyle w:val="Akapitzlist"/>
        <w:spacing w:line="276" w:lineRule="auto"/>
        <w:ind w:left="4968" w:firstLine="696"/>
        <w:jc w:val="both"/>
      </w:pPr>
    </w:p>
    <w:p w:rsidR="000E7ACB" w:rsidRDefault="000E7ACB" w:rsidP="000E7ACB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0E7ACB" w:rsidRDefault="000E7ACB" w:rsidP="000E7ACB">
      <w:pPr>
        <w:ind w:left="708"/>
      </w:pPr>
    </w:p>
    <w:p w:rsidR="00E7329F" w:rsidRDefault="00D0473A"/>
    <w:p w:rsidR="00D0473A" w:rsidRDefault="00D0473A"/>
    <w:p w:rsidR="00D0473A" w:rsidRDefault="00D0473A"/>
    <w:p w:rsidR="00D0473A" w:rsidRDefault="00D0473A"/>
    <w:p w:rsidR="00D0473A" w:rsidRDefault="00D0473A"/>
    <w:p w:rsidR="00D0473A" w:rsidRDefault="00D0473A"/>
    <w:p w:rsidR="00D0473A" w:rsidRDefault="00D0473A"/>
    <w:p w:rsidR="00D0473A" w:rsidRDefault="00D0473A"/>
    <w:p w:rsidR="00D0473A" w:rsidRPr="003A4FBF" w:rsidRDefault="00D0473A" w:rsidP="00D0473A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D0473A" w:rsidRPr="003A4FBF" w:rsidRDefault="00D0473A" w:rsidP="00D0473A">
      <w:pPr>
        <w:jc w:val="both"/>
        <w:rPr>
          <w:sz w:val="20"/>
          <w:szCs w:val="20"/>
        </w:rPr>
      </w:pPr>
      <w:r>
        <w:rPr>
          <w:sz w:val="20"/>
          <w:szCs w:val="20"/>
        </w:rPr>
        <w:t>art. 28</w:t>
      </w:r>
      <w:r w:rsidRPr="003A4FBF">
        <w:rPr>
          <w:sz w:val="20"/>
          <w:szCs w:val="20"/>
        </w:rPr>
        <w:t xml:space="preserve"> §1 </w:t>
      </w:r>
      <w:r>
        <w:rPr>
          <w:sz w:val="20"/>
          <w:szCs w:val="20"/>
        </w:rPr>
        <w:t xml:space="preserve">i §4 </w:t>
      </w:r>
      <w:r w:rsidRPr="003A4FBF">
        <w:rPr>
          <w:sz w:val="20"/>
          <w:szCs w:val="20"/>
        </w:rPr>
        <w:t xml:space="preserve">ustawy z dnia 5 stycznia 2011r. Kodeks wyborczy   ( Dz. U.  Nr 21, poz. 112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D0473A" w:rsidRDefault="00D0473A" w:rsidP="00D0473A">
      <w:r w:rsidRPr="003A4FBF">
        <w:rPr>
          <w:sz w:val="20"/>
          <w:szCs w:val="20"/>
        </w:rPr>
        <w:t>art. 92 ust. 1 ustawy z dnia 14 marca 2003 r. o referendum ogólnokrajowym (Dz. U. 2015 r. poz. 318 )</w:t>
      </w:r>
    </w:p>
    <w:sectPr w:rsidR="00D0473A" w:rsidSect="008661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ACB"/>
    <w:rsid w:val="000E7ACB"/>
    <w:rsid w:val="00431374"/>
    <w:rsid w:val="004559BC"/>
    <w:rsid w:val="00824A13"/>
    <w:rsid w:val="00A16432"/>
    <w:rsid w:val="00A63036"/>
    <w:rsid w:val="00A635F3"/>
    <w:rsid w:val="00B8220A"/>
    <w:rsid w:val="00CE3420"/>
    <w:rsid w:val="00D0473A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ACB"/>
    <w:pPr>
      <w:ind w:left="720"/>
      <w:contextualSpacing/>
    </w:pPr>
  </w:style>
  <w:style w:type="paragraph" w:styleId="Tytu">
    <w:name w:val="Title"/>
    <w:basedOn w:val="Normalny"/>
    <w:link w:val="TytuZnak"/>
    <w:qFormat/>
    <w:rsid w:val="000E7AC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E7A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dcterms:created xsi:type="dcterms:W3CDTF">2015-08-16T19:30:00Z</dcterms:created>
  <dcterms:modified xsi:type="dcterms:W3CDTF">2015-08-17T09:32:00Z</dcterms:modified>
</cp:coreProperties>
</file>