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8" w:rsidRPr="00CB6C53" w:rsidRDefault="00D31518" w:rsidP="00D3151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......................................., dnia ...............................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/mm/</w:t>
      </w:r>
      <w:proofErr w:type="spellStart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rrrr</w:t>
      </w:r>
      <w:proofErr w:type="spellEnd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B6C53">
        <w:rPr>
          <w:rFonts w:ascii="Times New Roman" w:eastAsia="Times New Roman" w:hAnsi="Times New Roman" w:cs="Times New Roman"/>
          <w:sz w:val="16"/>
          <w:szCs w:val="16"/>
          <w:lang w:eastAsia="pl-PL"/>
        </w:rPr>
        <w:t>(nazwisko i imię (imiona) wnioskodawcy)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   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6C53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CB6C5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wnioskodawcy)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  </w:t>
      </w: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Wójt/Burmistrz/Prezydent Miasta*</w:t>
      </w: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Default="00D31518" w:rsidP="00D315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Default="00D31518" w:rsidP="00D31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 O UDOSTĘPNIENIE SPISU OSÓB UPRAWNIONYCH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UDZIAŁU W REFERENDUM</w:t>
      </w:r>
    </w:p>
    <w:p w:rsidR="00D31518" w:rsidRDefault="00D31518" w:rsidP="00D31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4" w:anchor="hiperlinkText.rpc?hiperlink=type=tresc:nro=Powszechny.902643:part=a36&amp;full=1" w:tgtFrame="_parent" w:history="1">
        <w:r w:rsidRPr="00CB6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36</w:t>
        </w:r>
      </w:hyperlink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stycznia 2011 r. - Kodeks wyborczy (Dz. U. Nr 21, poz. 112, z </w:t>
      </w:r>
      <w:proofErr w:type="spellStart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proszę o potwierdzeni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 że figuruję w spisie osób uprawnionych do udziału w referendum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imię (imiona)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nazwisko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adres zamieszkania:</w:t>
      </w:r>
    </w:p>
    <w:p w:rsidR="00D31518" w:rsidRPr="00CB6C53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gmina (miasto, dzielnica)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......................................................................</w:t>
      </w:r>
    </w:p>
    <w:p w:rsidR="00D31518" w:rsidRPr="00CB6C53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miejscowość 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D31518" w:rsidRPr="00CB6C53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ulica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D31518" w:rsidRPr="00CB6C53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nr domu 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D31518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nr mieszkania                      ......................................................................</w:t>
      </w:r>
    </w:p>
    <w:p w:rsidR="00D31518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............................................................</w:t>
      </w:r>
    </w:p>
    <w:p w:rsidR="00D31518" w:rsidRPr="00CB6C53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6C53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0"/>
          <w:szCs w:val="20"/>
          <w:lang w:eastAsia="pl-PL"/>
        </w:rPr>
        <w:t> (podpis wnioskodawcy)</w:t>
      </w: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Default="00D31518" w:rsidP="00D3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518" w:rsidRPr="00CB6C53" w:rsidRDefault="00D31518" w:rsidP="00D31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Wyjaśnienie:</w:t>
      </w:r>
    </w:p>
    <w:p w:rsidR="00D31518" w:rsidRPr="00CB6C53" w:rsidRDefault="00D31518" w:rsidP="00D31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Każdy może wnieść do wójta lub burmistrza (prezydenta miasta) reklamację w sprawie nieprawidłowości sporządzenia spisu, a w szczególności w sprawie: pomi</w:t>
      </w:r>
      <w:r>
        <w:rPr>
          <w:rFonts w:ascii="Times New Roman" w:eastAsia="Times New Roman" w:hAnsi="Times New Roman" w:cs="Times New Roman"/>
          <w:lang w:eastAsia="pl-PL"/>
        </w:rPr>
        <w:t>nięcia wyborcy w spisie osób uprawnionych</w:t>
      </w:r>
      <w:r w:rsidRPr="00CB6C53">
        <w:rPr>
          <w:rFonts w:ascii="Times New Roman" w:eastAsia="Times New Roman" w:hAnsi="Times New Roman" w:cs="Times New Roman"/>
          <w:lang w:eastAsia="pl-PL"/>
        </w:rPr>
        <w:t>, wpisania do spisu osoby, która nie ma prawa wybierania, niewłaściwych danych o oso</w:t>
      </w:r>
      <w:r>
        <w:rPr>
          <w:rFonts w:ascii="Times New Roman" w:eastAsia="Times New Roman" w:hAnsi="Times New Roman" w:cs="Times New Roman"/>
          <w:lang w:eastAsia="pl-PL"/>
        </w:rPr>
        <w:t>bach wpisanych do spisu osób uprawnionych</w:t>
      </w:r>
      <w:r w:rsidRPr="00CB6C53">
        <w:rPr>
          <w:rFonts w:ascii="Times New Roman" w:eastAsia="Times New Roman" w:hAnsi="Times New Roman" w:cs="Times New Roman"/>
          <w:lang w:eastAsia="pl-PL"/>
        </w:rPr>
        <w:t>, ujęcia w spisie osoby, która nie zamieszkuje stale na obszarze gminy. Reklamację wnosi się pisemnie lub ustnie do protokołu (</w:t>
      </w:r>
      <w:hyperlink r:id="rId5" w:anchor="hiperlinkText.rpc?hiperlink=type=tresc:nro=Powszechny.902643:part=a37%C2%A71&amp;full=1" w:tgtFrame="_parent" w:history="1">
        <w:r w:rsidRPr="00CB6C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37 § 1</w:t>
        </w:r>
      </w:hyperlink>
      <w:r w:rsidRPr="00CB6C53">
        <w:rPr>
          <w:rFonts w:ascii="Times New Roman" w:eastAsia="Times New Roman" w:hAnsi="Times New Roman" w:cs="Times New Roman"/>
          <w:lang w:eastAsia="pl-PL"/>
        </w:rPr>
        <w:t xml:space="preserve"> i </w:t>
      </w:r>
      <w:hyperlink r:id="rId6" w:anchor="hiperlinkText.rpc?hiperlink=type=tresc:nro=Powszechny.902643:part=a37%C2%A72&amp;full=1" w:tgtFrame="_parent" w:history="1">
        <w:r w:rsidRPr="00CB6C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</w:t>
        </w:r>
      </w:hyperlink>
      <w:r w:rsidRPr="00CB6C53">
        <w:rPr>
          <w:rFonts w:ascii="Times New Roman" w:eastAsia="Times New Roman" w:hAnsi="Times New Roman" w:cs="Times New Roman"/>
          <w:lang w:eastAsia="pl-PL"/>
        </w:rPr>
        <w:t xml:space="preserve"> ustawy z dnia 5 stycznia 2011 r. - Kodeks wyborczy).</w:t>
      </w:r>
    </w:p>
    <w:p w:rsidR="00D31518" w:rsidRPr="00CB6C53" w:rsidRDefault="00D31518" w:rsidP="00D31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______</w:t>
      </w:r>
    </w:p>
    <w:p w:rsidR="00D31518" w:rsidRPr="00CB6C53" w:rsidRDefault="00D31518" w:rsidP="00D31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*    Niepotrzebne skreślić.</w:t>
      </w:r>
    </w:p>
    <w:p w:rsidR="00D31518" w:rsidRPr="00CB6C53" w:rsidRDefault="00D31518" w:rsidP="00D31518">
      <w:pPr>
        <w:jc w:val="both"/>
      </w:pPr>
    </w:p>
    <w:p w:rsidR="00E7329F" w:rsidRDefault="00D31518"/>
    <w:sectPr w:rsidR="00E7329F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518"/>
    <w:rsid w:val="00431374"/>
    <w:rsid w:val="00824A13"/>
    <w:rsid w:val="00A63036"/>
    <w:rsid w:val="00B8220A"/>
    <w:rsid w:val="00D31518"/>
    <w:rsid w:val="00EF5D2D"/>
    <w:rsid w:val="00F4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2521</Characters>
  <Application>Microsoft Office Word</Application>
  <DocSecurity>0</DocSecurity>
  <Lines>21</Lines>
  <Paragraphs>5</Paragraphs>
  <ScaleCrop>false</ScaleCrop>
  <Company>Urzad Gminy Chełmża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2015-08-18T09:44:00Z</dcterms:created>
  <dcterms:modified xsi:type="dcterms:W3CDTF">2015-08-18T09:48:00Z</dcterms:modified>
</cp:coreProperties>
</file>