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884E7A" w:rsidP="00884E7A">
      <w:pPr>
        <w:pStyle w:val="Nagwek3"/>
        <w:spacing w:line="240" w:lineRule="auto"/>
        <w:ind w:left="2124" w:firstLine="708"/>
        <w:jc w:val="left"/>
      </w:pPr>
      <w:r>
        <w:t xml:space="preserve">     </w:t>
      </w:r>
      <w:r w:rsidR="0080525B">
        <w:t xml:space="preserve"> </w:t>
      </w:r>
      <w:r w:rsidR="00D913BE" w:rsidRPr="006E6D26">
        <w:t>UCHWAŁA Nr</w:t>
      </w:r>
      <w:r w:rsidR="000134FD">
        <w:t xml:space="preserve"> </w:t>
      </w:r>
      <w:bookmarkStart w:id="0" w:name="_GoBack"/>
      <w:bookmarkEnd w:id="0"/>
      <w:r w:rsidR="00D913BE" w:rsidRPr="006E6D26">
        <w:t xml:space="preserve"> </w:t>
      </w:r>
      <w:r w:rsidR="0080525B">
        <w:t>IX</w:t>
      </w:r>
      <w:r w:rsidR="007E01AC">
        <w:t xml:space="preserve"> </w:t>
      </w:r>
      <w:r w:rsidR="0080525B">
        <w:t>/</w:t>
      </w:r>
      <w:r w:rsidR="007E01AC">
        <w:t xml:space="preserve"> </w:t>
      </w:r>
      <w:r w:rsidR="0080525B">
        <w:t>77</w:t>
      </w:r>
      <w:r w:rsidR="007E01AC">
        <w:t xml:space="preserve"> </w:t>
      </w:r>
      <w:r w:rsidR="001633AA">
        <w:t xml:space="preserve"> </w:t>
      </w:r>
      <w:r>
        <w:t>/</w:t>
      </w:r>
      <w:r w:rsidR="007E01AC">
        <w:t xml:space="preserve"> </w:t>
      </w:r>
      <w:r w:rsidR="00D913BE" w:rsidRPr="006E6D26">
        <w:t>15</w:t>
      </w:r>
      <w:r w:rsidR="009756DE">
        <w:t xml:space="preserve">    </w:t>
      </w:r>
      <w:r w:rsidR="0080525B">
        <w:t xml:space="preserve">                         </w:t>
      </w:r>
    </w:p>
    <w:p w:rsidR="00D913BE" w:rsidRPr="006E6D26" w:rsidRDefault="00D913BE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C12031"/>
    <w:p w:rsidR="00D913BE" w:rsidRDefault="001633AA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26 sierpnia</w:t>
      </w:r>
      <w:r w:rsidR="00D913BE" w:rsidRPr="006E6D26">
        <w:rPr>
          <w:b w:val="0"/>
          <w:bCs w:val="0"/>
          <w:sz w:val="24"/>
          <w:szCs w:val="24"/>
        </w:rPr>
        <w:t xml:space="preserve"> 2015 r.</w:t>
      </w:r>
      <w:r w:rsidR="007E01AC">
        <w:rPr>
          <w:b w:val="0"/>
          <w:bCs w:val="0"/>
          <w:sz w:val="24"/>
          <w:szCs w:val="24"/>
        </w:rPr>
        <w:t xml:space="preserve"> </w:t>
      </w:r>
    </w:p>
    <w:p w:rsidR="007E01AC" w:rsidRPr="007E01AC" w:rsidRDefault="007E01AC" w:rsidP="007E01AC"/>
    <w:p w:rsidR="00D913BE" w:rsidRPr="006E6D26" w:rsidRDefault="00D913BE" w:rsidP="00C12031">
      <w:pPr>
        <w:rPr>
          <w:b/>
          <w:bCs/>
        </w:rPr>
      </w:pPr>
    </w:p>
    <w:p w:rsidR="00D913BE" w:rsidRPr="006E6D26" w:rsidRDefault="00D913BE" w:rsidP="00C12031">
      <w:pPr>
        <w:jc w:val="center"/>
      </w:pPr>
      <w:r w:rsidRPr="006E6D26">
        <w:rPr>
          <w:b/>
          <w:bCs/>
        </w:rPr>
        <w:t>zmieniająca budżet Gminy Chełmża na 2015 r.</w:t>
      </w:r>
    </w:p>
    <w:p w:rsidR="00D913BE" w:rsidRPr="006E6D26" w:rsidRDefault="00D913BE" w:rsidP="00AD4F58"/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>
        <w:t>532</w:t>
      </w:r>
      <w:r w:rsidR="00D913BE" w:rsidRPr="006E6D26">
        <w:t>) uchwala się, co następuje</w:t>
      </w:r>
      <w:r w:rsidR="00781F7F">
        <w:t>:</w:t>
      </w:r>
    </w:p>
    <w:p w:rsidR="00D913BE" w:rsidRPr="006E6D26" w:rsidRDefault="00D913BE" w:rsidP="00183BC0">
      <w:pPr>
        <w:jc w:val="both"/>
        <w:rPr>
          <w:color w:val="FF0000"/>
        </w:rPr>
      </w:pPr>
    </w:p>
    <w:p w:rsidR="00D913BE" w:rsidRPr="006E6D26" w:rsidRDefault="00982C4B" w:rsidP="00183BC0">
      <w:pPr>
        <w:ind w:right="-137"/>
        <w:jc w:val="both"/>
      </w:pPr>
      <w:r>
        <w:rPr>
          <w:b/>
          <w:bCs/>
        </w:rPr>
        <w:tab/>
      </w:r>
      <w:r w:rsidR="00D913BE" w:rsidRPr="006E6D26">
        <w:rPr>
          <w:b/>
          <w:bCs/>
        </w:rPr>
        <w:t>§ 1.</w:t>
      </w:r>
      <w:r w:rsidR="00AD4F58">
        <w:rPr>
          <w:b/>
          <w:bCs/>
        </w:rPr>
        <w:t xml:space="preserve"> </w:t>
      </w:r>
      <w:r w:rsidR="00D913BE" w:rsidRPr="006E6D26">
        <w:t>W budżecie Gminy Chełmża na 2015 r. uchwalonym uchwałą Nr II/8/14   Rady Gminy Chełmża z dnia 19 grudnia 2014 r.(</w:t>
      </w:r>
      <w:proofErr w:type="spellStart"/>
      <w:r w:rsidR="00D913BE" w:rsidRPr="006E6D26">
        <w:t>Dz.Urz</w:t>
      </w:r>
      <w:proofErr w:type="spellEnd"/>
      <w:r w:rsidR="00D913BE" w:rsidRPr="006E6D26">
        <w:t>. Woj. Kuj. – Pom. z 2014 r. poz. 3890)</w:t>
      </w:r>
    </w:p>
    <w:p w:rsidR="00D913BE" w:rsidRPr="00563241" w:rsidRDefault="00D913BE" w:rsidP="00C12031">
      <w:pPr>
        <w:ind w:right="-137"/>
        <w:jc w:val="both"/>
      </w:pPr>
      <w:r w:rsidRPr="00563241">
        <w:t xml:space="preserve"> zmienionym:</w:t>
      </w:r>
    </w:p>
    <w:p w:rsidR="00D913BE" w:rsidRDefault="00D913BE" w:rsidP="00563241">
      <w:pPr>
        <w:ind w:right="-137"/>
        <w:jc w:val="both"/>
      </w:pPr>
      <w:r>
        <w:t>- zarządzeniem Nr 9/15 z dnia 27 stycznia 2015r.,</w:t>
      </w:r>
    </w:p>
    <w:p w:rsidR="00D913BE" w:rsidRDefault="00D913BE" w:rsidP="00563241">
      <w:pPr>
        <w:ind w:right="-137"/>
        <w:jc w:val="both"/>
      </w:pPr>
      <w:r>
        <w:t>-</w:t>
      </w:r>
      <w:r w:rsidR="00AD4F58">
        <w:t xml:space="preserve"> </w:t>
      </w:r>
      <w:r>
        <w:t>uchwałą Nr III/25/15 z dnia 11 lutego 2015r.,</w:t>
      </w:r>
    </w:p>
    <w:p w:rsidR="00D913BE" w:rsidRDefault="00D913BE" w:rsidP="00563241">
      <w:pPr>
        <w:ind w:right="-137"/>
        <w:jc w:val="both"/>
      </w:pPr>
      <w:r>
        <w:t>- zarządzeniem Nr 15/15 z dnia 13 lutego 2015r.,</w:t>
      </w:r>
    </w:p>
    <w:p w:rsidR="00D913BE" w:rsidRDefault="00D913BE" w:rsidP="00563241">
      <w:pPr>
        <w:ind w:right="-137"/>
        <w:jc w:val="both"/>
      </w:pPr>
      <w:r>
        <w:t>- zarządzeniem Nr 19/15 z dnia 27 lutego 2015r.,</w:t>
      </w:r>
    </w:p>
    <w:p w:rsidR="00D913BE" w:rsidRDefault="00D913BE" w:rsidP="00563241">
      <w:pPr>
        <w:ind w:right="-137"/>
        <w:jc w:val="both"/>
      </w:pPr>
      <w:r>
        <w:t>- zarządzeniem Nr 26/15 z dnia 24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31A/15 z dnia 31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37/15 z dnia 20 kwietnia 2015r.,</w:t>
      </w:r>
    </w:p>
    <w:p w:rsidR="00D913BE" w:rsidRDefault="00D913BE" w:rsidP="00563241">
      <w:pPr>
        <w:ind w:right="-137"/>
        <w:jc w:val="both"/>
      </w:pPr>
      <w:r>
        <w:t>- zarządzeniem Nr 44/15 z dnia 28 kwietnia 2015r.,</w:t>
      </w:r>
    </w:p>
    <w:p w:rsidR="003B03D9" w:rsidRDefault="003B03D9" w:rsidP="003B03D9">
      <w:pPr>
        <w:ind w:right="-137"/>
        <w:jc w:val="both"/>
      </w:pPr>
      <w:r>
        <w:t>-</w:t>
      </w:r>
      <w:r w:rsidR="00AD4F58">
        <w:t xml:space="preserve"> </w:t>
      </w:r>
      <w:r>
        <w:t>uchwałą Nr VI/48/15 z dnia 26 maja 2015r.,</w:t>
      </w:r>
    </w:p>
    <w:p w:rsidR="003B03D9" w:rsidRDefault="003B03D9" w:rsidP="003B03D9">
      <w:pPr>
        <w:ind w:right="-137"/>
        <w:jc w:val="both"/>
      </w:pPr>
      <w:r>
        <w:t>- zarządzeniem Nr 55/15 z dnia 26 maja 2015r.,</w:t>
      </w:r>
    </w:p>
    <w:p w:rsidR="003B03D9" w:rsidRDefault="003B03D9" w:rsidP="003B03D9">
      <w:pPr>
        <w:ind w:right="-137"/>
        <w:jc w:val="both"/>
      </w:pPr>
      <w:r>
        <w:t>- zarządzeniem Nr 57/15 z dnia 16 czerwca 2015r.,</w:t>
      </w:r>
    </w:p>
    <w:p w:rsidR="003B03D9" w:rsidRDefault="003B03D9" w:rsidP="00563241">
      <w:pPr>
        <w:ind w:right="-137"/>
        <w:jc w:val="both"/>
      </w:pPr>
      <w:r>
        <w:t>- zarządzeniem Nr 58/15 z dnia 17 czerwca 2015r.,</w:t>
      </w:r>
    </w:p>
    <w:p w:rsidR="00135351" w:rsidRDefault="00135351" w:rsidP="00135351">
      <w:pPr>
        <w:ind w:right="-137"/>
        <w:jc w:val="both"/>
      </w:pPr>
      <w:r>
        <w:t>- uchwałą Nr VII/62/15 z dnia 30 czerwca 2015 r.,</w:t>
      </w:r>
    </w:p>
    <w:p w:rsidR="00135351" w:rsidRDefault="00135351" w:rsidP="00135351">
      <w:pPr>
        <w:ind w:right="-137"/>
        <w:jc w:val="both"/>
      </w:pPr>
      <w:r>
        <w:t>- zarządzenie Nr 64/2015 z dnia 30 czerwca 2015r.,</w:t>
      </w:r>
    </w:p>
    <w:p w:rsidR="00135351" w:rsidRDefault="00135351" w:rsidP="00135351">
      <w:pPr>
        <w:ind w:right="-137"/>
        <w:jc w:val="both"/>
      </w:pPr>
      <w:r>
        <w:t>- zarządzenie Nr 68/2015 z dnia 14 lipca 2015r,</w:t>
      </w:r>
    </w:p>
    <w:p w:rsidR="00135351" w:rsidRDefault="00135351" w:rsidP="00135351">
      <w:pPr>
        <w:ind w:right="-137"/>
        <w:jc w:val="both"/>
      </w:pPr>
      <w:r>
        <w:t>- zarządzenie Nr 77/2015 z dnia 31 lipiec 2015r.</w:t>
      </w:r>
    </w:p>
    <w:p w:rsidR="00135351" w:rsidRDefault="00135351" w:rsidP="00135351">
      <w:pPr>
        <w:ind w:right="-137"/>
        <w:jc w:val="both"/>
      </w:pPr>
      <w:r>
        <w:t>- zarządzenie Nr 85/2015 z dnia 18 sierpnia 2015r.</w:t>
      </w:r>
    </w:p>
    <w:p w:rsidR="00135351" w:rsidRDefault="00135351" w:rsidP="00135351">
      <w:pPr>
        <w:ind w:right="-137"/>
        <w:jc w:val="both"/>
      </w:pPr>
    </w:p>
    <w:p w:rsidR="00135351" w:rsidRPr="00982C4B" w:rsidRDefault="00135351" w:rsidP="00563241">
      <w:pPr>
        <w:ind w:right="-137"/>
        <w:jc w:val="both"/>
      </w:pPr>
    </w:p>
    <w:p w:rsidR="00D913BE" w:rsidRPr="007F6619" w:rsidRDefault="00D913BE" w:rsidP="00183BC0">
      <w:pPr>
        <w:ind w:right="-137"/>
        <w:jc w:val="both"/>
      </w:pPr>
      <w:r w:rsidRPr="007F6619">
        <w:t>wprowadza się zmiany: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1)w §1 dochody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135351">
        <w:t>32.769.767</w:t>
      </w:r>
      <w:r w:rsidRPr="007F6619">
        <w:t xml:space="preserve">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rPr>
          <w:b/>
          <w:bCs/>
        </w:rPr>
        <w:tab/>
      </w:r>
      <w:r w:rsidR="00AD4F58">
        <w:rPr>
          <w:b/>
          <w:bCs/>
        </w:rPr>
        <w:t xml:space="preserve">      </w:t>
      </w:r>
      <w:r w:rsidR="00135351">
        <w:rPr>
          <w:b/>
          <w:bCs/>
        </w:rPr>
        <w:t>33.173.767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 z tego:</w:t>
      </w:r>
      <w:r w:rsidR="00AD4F58">
        <w:t xml:space="preserve"> 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7F6619">
        <w:t xml:space="preserve">  dochody bieżące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135351">
        <w:t>26.965.347</w:t>
      </w:r>
      <w:r w:rsidRPr="007F6619">
        <w:t xml:space="preserve"> zł</w:t>
      </w:r>
    </w:p>
    <w:p w:rsidR="00D913BE" w:rsidRPr="007F6619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135351">
        <w:t xml:space="preserve"> </w:t>
      </w:r>
      <w:r w:rsidR="00135351">
        <w:rPr>
          <w:b/>
          <w:bCs/>
        </w:rPr>
        <w:t>27.286.758</w:t>
      </w:r>
      <w:r w:rsidR="00186A61">
        <w:rPr>
          <w:b/>
          <w:bCs/>
        </w:rPr>
        <w:t xml:space="preserve"> </w:t>
      </w:r>
      <w:r w:rsidR="00D913BE" w:rsidRPr="007F6619">
        <w:rPr>
          <w:b/>
          <w:bCs/>
        </w:rPr>
        <w:t>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dochody majątkowe w wysokości</w:t>
      </w:r>
      <w:r w:rsidRPr="007F6619">
        <w:tab/>
      </w:r>
      <w:r w:rsidRPr="007F6619">
        <w:tab/>
      </w:r>
      <w:r w:rsidR="00AD4F58">
        <w:t xml:space="preserve">                                                       </w:t>
      </w:r>
      <w:r w:rsidR="00135351">
        <w:t>5.804.420</w:t>
      </w:r>
      <w:r w:rsidRPr="007F6619">
        <w:t xml:space="preserve"> zł</w:t>
      </w:r>
    </w:p>
    <w:p w:rsidR="00D913BE" w:rsidRPr="001D3E1F" w:rsidRDefault="00D913BE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zastępuje się kwotą                                                               </w:t>
      </w:r>
      <w:r w:rsidR="00AD4F58">
        <w:t xml:space="preserve">                       </w:t>
      </w:r>
      <w:r w:rsidRPr="007F6619">
        <w:t xml:space="preserve">  </w:t>
      </w:r>
      <w:r w:rsidR="00AD4F58">
        <w:t xml:space="preserve">    </w:t>
      </w:r>
      <w:r w:rsidRPr="007F6619">
        <w:t xml:space="preserve">   </w:t>
      </w:r>
      <w:r w:rsidR="00135351">
        <w:rPr>
          <w:b/>
        </w:rPr>
        <w:t>5.887.009</w:t>
      </w:r>
      <w:r w:rsidRPr="00186A61">
        <w:rPr>
          <w:b/>
        </w:rPr>
        <w:t xml:space="preserve"> zł</w:t>
      </w:r>
    </w:p>
    <w:p w:rsidR="001D3E1F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F6619">
        <w:t xml:space="preserve">załącznik Nr 1- Plan dochodów budżetowych na 2015 r. zmienia się jak załącznik Nr 1 </w:t>
      </w:r>
    </w:p>
    <w:p w:rsidR="00D913BE" w:rsidRPr="001D3E1F" w:rsidRDefault="001D3E1F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                do uchwały;</w:t>
      </w:r>
    </w:p>
    <w:p w:rsidR="00D913BE" w:rsidRPr="007F6619" w:rsidRDefault="00D913BE" w:rsidP="00183BC0">
      <w:pPr>
        <w:jc w:val="both"/>
      </w:pPr>
      <w:r w:rsidRPr="007F6619">
        <w:t>2) w § 2 wydatki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</w:t>
      </w:r>
      <w:r w:rsidR="0046233B">
        <w:t>35.914.767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233B">
        <w:rPr>
          <w:b/>
          <w:bCs/>
        </w:rPr>
        <w:t>36.318.767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jc w:val="both"/>
      </w:pPr>
      <w:r w:rsidRPr="007F6619">
        <w:t>z tego:</w:t>
      </w:r>
    </w:p>
    <w:p w:rsidR="00D913BE" w:rsidRPr="007F6619" w:rsidRDefault="00D913BE" w:rsidP="00183BC0">
      <w:pPr>
        <w:rPr>
          <w:b/>
          <w:bCs/>
        </w:rPr>
      </w:pPr>
      <w:r w:rsidRPr="007F6619">
        <w:t xml:space="preserve">   wydatki bieżące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</w:t>
      </w:r>
      <w:r w:rsidR="0046233B">
        <w:t>24.370.967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233B">
        <w:rPr>
          <w:b/>
          <w:bCs/>
        </w:rPr>
        <w:t>24.679.967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r w:rsidRPr="007F6619">
        <w:lastRenderedPageBreak/>
        <w:t xml:space="preserve">   w tym:</w:t>
      </w:r>
      <w:r w:rsidRPr="007F6619">
        <w:tab/>
      </w:r>
    </w:p>
    <w:p w:rsidR="00D913BE" w:rsidRPr="007F6619" w:rsidRDefault="00D913BE" w:rsidP="00183BC0">
      <w:pPr>
        <w:rPr>
          <w:b/>
          <w:bCs/>
        </w:rPr>
      </w:pPr>
      <w:r w:rsidRPr="007F6619">
        <w:t>a) wydatki jednostek budżetowych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233B">
        <w:t>18.160.003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233B">
        <w:rPr>
          <w:b/>
          <w:bCs/>
        </w:rPr>
        <w:t xml:space="preserve">18.462.003 </w:t>
      </w:r>
      <w:r w:rsidRPr="007F6619">
        <w:rPr>
          <w:b/>
          <w:bCs/>
        </w:rPr>
        <w:t>zł</w:t>
      </w:r>
    </w:p>
    <w:p w:rsidR="00D913BE" w:rsidRPr="00BF1BF4" w:rsidRDefault="00D913BE" w:rsidP="00183BC0">
      <w:r w:rsidRPr="00BF1BF4">
        <w:t>w tym:</w:t>
      </w:r>
    </w:p>
    <w:p w:rsidR="00D913BE" w:rsidRPr="0046233B" w:rsidRDefault="00D913BE" w:rsidP="00183BC0">
      <w:pPr>
        <w:rPr>
          <w:b/>
        </w:rPr>
      </w:pPr>
      <w:r w:rsidRPr="00BF1BF4">
        <w:t xml:space="preserve">wynagrodzenia i składki od nich naliczane </w:t>
      </w:r>
      <w:r w:rsidRPr="00BF1BF4">
        <w:tab/>
      </w:r>
      <w:r w:rsidRPr="00BF1BF4">
        <w:tab/>
      </w:r>
      <w:r w:rsidR="00AD4F58">
        <w:t xml:space="preserve">         </w:t>
      </w:r>
      <w:r w:rsidRPr="00BF1BF4">
        <w:tab/>
      </w:r>
      <w:r w:rsidR="00AD4F58" w:rsidRPr="0046233B">
        <w:rPr>
          <w:b/>
        </w:rPr>
        <w:t xml:space="preserve">                             </w:t>
      </w:r>
      <w:r w:rsidR="0046233B" w:rsidRPr="0046233B">
        <w:rPr>
          <w:b/>
        </w:rPr>
        <w:t>10.850.018</w:t>
      </w:r>
      <w:r w:rsidR="0046233B">
        <w:rPr>
          <w:b/>
        </w:rPr>
        <w:t xml:space="preserve"> zł </w:t>
      </w:r>
      <w:r w:rsidRPr="00BF1BF4">
        <w:t xml:space="preserve">wydatki związane z realizacją ich zadań statutowych w wysokości </w:t>
      </w:r>
      <w:r w:rsidRPr="00BF1BF4">
        <w:tab/>
      </w:r>
      <w:r w:rsidR="00AD4F58">
        <w:t xml:space="preserve">        </w:t>
      </w:r>
      <w:r w:rsidR="0046233B">
        <w:t>7.309.985</w:t>
      </w:r>
      <w:r w:rsidRPr="00BF1BF4">
        <w:t xml:space="preserve"> zł</w:t>
      </w:r>
    </w:p>
    <w:p w:rsidR="00D913BE" w:rsidRPr="00BF1BF4" w:rsidRDefault="001D3E1F" w:rsidP="00183BC0">
      <w:pPr>
        <w:rPr>
          <w:b/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F58">
        <w:t xml:space="preserve">                    </w:t>
      </w:r>
      <w:r w:rsidR="0046233B">
        <w:rPr>
          <w:b/>
          <w:bCs/>
        </w:rPr>
        <w:t>7.611.985</w:t>
      </w:r>
      <w:r w:rsidR="00D913BE" w:rsidRPr="00BF1BF4">
        <w:rPr>
          <w:b/>
          <w:bCs/>
        </w:rPr>
        <w:t xml:space="preserve"> zł</w:t>
      </w:r>
    </w:p>
    <w:p w:rsidR="00D913BE" w:rsidRPr="001633AA" w:rsidRDefault="00D913BE" w:rsidP="00183BC0">
      <w:pPr>
        <w:jc w:val="both"/>
        <w:rPr>
          <w:bCs/>
        </w:rPr>
      </w:pPr>
      <w:r w:rsidRPr="001633AA">
        <w:t>b) dotacje na zadania bieżące</w:t>
      </w:r>
      <w:r w:rsidR="001633AA" w:rsidRPr="001633AA">
        <w:t xml:space="preserve"> </w:t>
      </w:r>
      <w:r w:rsidRPr="001633AA">
        <w:t xml:space="preserve"> w wysokości</w:t>
      </w:r>
      <w:r w:rsidR="00AD4F58" w:rsidRPr="001633AA">
        <w:t xml:space="preserve">                                         </w:t>
      </w:r>
      <w:r w:rsidRPr="001633AA">
        <w:t xml:space="preserve"> </w:t>
      </w:r>
      <w:r w:rsidR="001633AA" w:rsidRPr="001633AA">
        <w:t xml:space="preserve">                  </w:t>
      </w:r>
      <w:r w:rsidR="001633AA" w:rsidRPr="001633AA">
        <w:rPr>
          <w:bCs/>
        </w:rPr>
        <w:t>986.312</w:t>
      </w:r>
      <w:r w:rsidRPr="001633AA">
        <w:rPr>
          <w:bCs/>
        </w:rPr>
        <w:t xml:space="preserve"> zł</w:t>
      </w:r>
    </w:p>
    <w:p w:rsidR="001633AA" w:rsidRPr="001633AA" w:rsidRDefault="001633AA" w:rsidP="00280BA2">
      <w:pPr>
        <w:tabs>
          <w:tab w:val="left" w:pos="8647"/>
        </w:tabs>
        <w:jc w:val="both"/>
        <w:rPr>
          <w:b/>
        </w:rPr>
      </w:pPr>
      <w:r w:rsidRPr="001633AA">
        <w:rPr>
          <w:bCs/>
        </w:rPr>
        <w:t xml:space="preserve">     zastępuje się </w:t>
      </w:r>
      <w:r w:rsidRPr="001633AA">
        <w:rPr>
          <w:b/>
          <w:bCs/>
        </w:rPr>
        <w:t>kwotą                                                                                             993.312 zł</w:t>
      </w:r>
    </w:p>
    <w:p w:rsidR="00D913BE" w:rsidRPr="001633AA" w:rsidRDefault="00D913BE" w:rsidP="00183BC0">
      <w:pPr>
        <w:jc w:val="both"/>
      </w:pPr>
      <w:r w:rsidRPr="001633AA">
        <w:t>c) świadczenia na</w:t>
      </w:r>
      <w:r w:rsidR="00871460" w:rsidRPr="001633AA">
        <w:t xml:space="preserve"> rzecz osób fizycznych        </w:t>
      </w:r>
      <w:r w:rsidRPr="001633AA">
        <w:tab/>
      </w:r>
      <w:r w:rsidRPr="001633AA">
        <w:tab/>
      </w:r>
      <w:r w:rsidRPr="001633AA">
        <w:tab/>
      </w:r>
      <w:r w:rsidR="00AD4F58" w:rsidRPr="001633AA">
        <w:t xml:space="preserve">                    </w:t>
      </w:r>
      <w:r w:rsidR="001633AA" w:rsidRPr="001633AA">
        <w:t xml:space="preserve">3.783.634 </w:t>
      </w:r>
      <w:r w:rsidRPr="001633AA">
        <w:t>zł</w:t>
      </w:r>
    </w:p>
    <w:p w:rsidR="00D913BE" w:rsidRPr="001633AA" w:rsidRDefault="00D913BE" w:rsidP="00183BC0">
      <w:pPr>
        <w:jc w:val="both"/>
      </w:pPr>
      <w:r w:rsidRPr="001633AA">
        <w:t>d) wydatki na prog</w:t>
      </w:r>
      <w:r w:rsidR="00D67E3B" w:rsidRPr="001633AA">
        <w:t>ramy UE pozostają bez zmian</w:t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AD4F58" w:rsidRPr="001633AA">
        <w:t xml:space="preserve">  </w:t>
      </w:r>
      <w:r w:rsidR="00D67E3B" w:rsidRPr="001633AA">
        <w:tab/>
      </w:r>
      <w:r w:rsidR="00AD4F58" w:rsidRPr="001633AA">
        <w:t xml:space="preserve">           </w:t>
      </w:r>
      <w:r w:rsidRPr="001633AA">
        <w:rPr>
          <w:b/>
          <w:bCs/>
        </w:rPr>
        <w:t>491.018 zł</w:t>
      </w:r>
    </w:p>
    <w:p w:rsidR="00D913BE" w:rsidRPr="001633AA" w:rsidRDefault="00D913BE" w:rsidP="00183BC0">
      <w:pPr>
        <w:jc w:val="both"/>
        <w:rPr>
          <w:b/>
          <w:bCs/>
        </w:rPr>
      </w:pPr>
      <w:r w:rsidRPr="001633AA">
        <w:t xml:space="preserve">e) obsługa długu </w:t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="00AD4F58" w:rsidRPr="001633AA">
        <w:t xml:space="preserve">           </w:t>
      </w:r>
      <w:r w:rsidRPr="001633AA">
        <w:rPr>
          <w:b/>
          <w:bCs/>
        </w:rPr>
        <w:t>950.000 zł</w:t>
      </w:r>
    </w:p>
    <w:p w:rsidR="00D913BE" w:rsidRPr="001633AA" w:rsidRDefault="00D913BE" w:rsidP="00183BC0">
      <w:pPr>
        <w:jc w:val="both"/>
      </w:pPr>
      <w:r w:rsidRPr="001633AA">
        <w:t>- wydatki majątko</w:t>
      </w:r>
      <w:r w:rsidR="00D67E3B" w:rsidRPr="001633AA">
        <w:t xml:space="preserve">we w wysokości </w:t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AD4F58" w:rsidRPr="001633AA">
        <w:t xml:space="preserve">      </w:t>
      </w:r>
      <w:r w:rsidR="001633AA" w:rsidRPr="001633AA">
        <w:t>11.543.800</w:t>
      </w:r>
      <w:r w:rsidRPr="001633AA">
        <w:t xml:space="preserve"> zł</w:t>
      </w:r>
    </w:p>
    <w:p w:rsidR="00D913BE" w:rsidRPr="001633AA" w:rsidRDefault="00D913BE" w:rsidP="00183BC0">
      <w:pPr>
        <w:jc w:val="both"/>
      </w:pPr>
      <w:r w:rsidRPr="001633AA">
        <w:t>zastępuje się kwotą</w:t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="00AD4F58" w:rsidRPr="001633AA">
        <w:t xml:space="preserve">                  </w:t>
      </w:r>
      <w:r w:rsidR="001633AA" w:rsidRPr="001633AA">
        <w:rPr>
          <w:b/>
          <w:bCs/>
        </w:rPr>
        <w:t>11.638.800</w:t>
      </w:r>
      <w:r w:rsidRPr="001633AA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1633AA">
        <w:t>w tym:</w:t>
      </w:r>
    </w:p>
    <w:p w:rsidR="00D913BE" w:rsidRPr="00C82521" w:rsidRDefault="00D913BE" w:rsidP="00183BC0">
      <w:pPr>
        <w:jc w:val="both"/>
      </w:pPr>
      <w:r w:rsidRPr="00C82521">
        <w:t xml:space="preserve">dotacje celowe na inwestycje              130.000 zł </w:t>
      </w:r>
    </w:p>
    <w:p w:rsidR="00D913BE" w:rsidRPr="00C82521" w:rsidRDefault="00D913BE" w:rsidP="00183BC0">
      <w:pPr>
        <w:jc w:val="both"/>
      </w:pPr>
      <w:r w:rsidRPr="00C82521">
        <w:t xml:space="preserve">wydatki inwestycyjne                     </w:t>
      </w:r>
      <w:r w:rsidR="001633AA">
        <w:t>11.508</w:t>
      </w:r>
      <w:r w:rsidR="00871460">
        <w:t>.800</w:t>
      </w:r>
      <w:r w:rsidRPr="00C82521">
        <w:t xml:space="preserve"> zł   </w:t>
      </w:r>
    </w:p>
    <w:p w:rsidR="00D67E3B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załącznik Nr 2- P</w:t>
      </w:r>
      <w:r>
        <w:t>lan wydatków budżetowych na 2015</w:t>
      </w:r>
      <w:r w:rsidRPr="00C82521">
        <w:t xml:space="preserve"> r. zmienia się jak w załączniku Nr 2 </w:t>
      </w:r>
    </w:p>
    <w:p w:rsidR="00D913BE" w:rsidRPr="00904F85" w:rsidRDefault="00D913BE" w:rsidP="00904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do uchwały;</w:t>
      </w:r>
    </w:p>
    <w:p w:rsidR="00D913BE" w:rsidRPr="001E36E0" w:rsidRDefault="001633AA" w:rsidP="00AE6474">
      <w:pPr>
        <w:jc w:val="both"/>
      </w:pPr>
      <w:r>
        <w:t>3</w:t>
      </w:r>
      <w:r w:rsidR="00D913BE" w:rsidRPr="001E36E0">
        <w:t xml:space="preserve">) w § 6 załącznik Nr 4 – Plan finansowy zadań inwestycyjnych na 2015 r., otrzymuje </w:t>
      </w:r>
    </w:p>
    <w:p w:rsidR="00C94FFF" w:rsidRDefault="00D913BE" w:rsidP="00C94FFF">
      <w:pPr>
        <w:jc w:val="both"/>
      </w:pPr>
      <w:r w:rsidRPr="001E36E0">
        <w:t>brzmienie jak w</w:t>
      </w:r>
      <w:r w:rsidR="00D67E3B">
        <w:t xml:space="preserve"> załączniku </w:t>
      </w:r>
      <w:r w:rsidRPr="001E36E0">
        <w:t>Nr 4 do uchwały;</w:t>
      </w:r>
    </w:p>
    <w:p w:rsidR="00152EAB" w:rsidRDefault="00DA13C2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52EAB">
        <w:rPr>
          <w:rFonts w:eastAsiaTheme="minorHAnsi"/>
          <w:lang w:eastAsia="en-US"/>
        </w:rPr>
        <w:t>) zmienia się załączniki do budżetu:</w:t>
      </w:r>
    </w:p>
    <w:p w:rsidR="005865AF" w:rsidRDefault="005865AF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 3 – Przychody i rozchody budżetu w 2015 r. otrzymuje brzmienie jak w     </w:t>
      </w:r>
    </w:p>
    <w:p w:rsidR="005865AF" w:rsidRDefault="005865AF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 xml:space="preserve">                załączniku Nr 3 do uchwały</w:t>
      </w:r>
    </w:p>
    <w:p w:rsidR="00EF0C5F" w:rsidRDefault="00EF0C5F" w:rsidP="00EF0C5F">
      <w:pPr>
        <w:pStyle w:val="Tekstpodstawowywcity2"/>
        <w:spacing w:line="276" w:lineRule="auto"/>
        <w:ind w:left="0"/>
      </w:pPr>
      <w:r>
        <w:t xml:space="preserve"> załącznik Nr  5 - Dotacje udzielane z budżetu jednostkom należącym do sektora     </w:t>
      </w:r>
    </w:p>
    <w:p w:rsidR="00EF0C5F" w:rsidRPr="00EF0C5F" w:rsidRDefault="00EF0C5F" w:rsidP="002F7D4B">
      <w:pPr>
        <w:pStyle w:val="Tekstpodstawowywcity2"/>
        <w:spacing w:line="276" w:lineRule="auto"/>
        <w:ind w:left="708"/>
      </w:pPr>
      <w:r>
        <w:t>finansów publicznych oraz dla jednostek spoza sektora finansów publicznych</w:t>
      </w:r>
      <w:r w:rsidR="002F7D4B">
        <w:t xml:space="preserve"> otrzymuje brzmienie jak w załączniku Nr 5 do uchwały</w:t>
      </w:r>
      <w:r>
        <w:t>.</w:t>
      </w:r>
    </w:p>
    <w:p w:rsidR="00D913BE" w:rsidRPr="009244E9" w:rsidRDefault="00D913BE" w:rsidP="00AE6474">
      <w:r w:rsidRPr="009244E9">
        <w:tab/>
      </w:r>
    </w:p>
    <w:p w:rsidR="00D913BE" w:rsidRDefault="00AD4F58" w:rsidP="00AE6474">
      <w:pPr>
        <w:jc w:val="both"/>
      </w:pPr>
      <w:r>
        <w:rPr>
          <w:b/>
          <w:bCs/>
        </w:rPr>
        <w:t xml:space="preserve">   </w:t>
      </w:r>
      <w:r w:rsidR="00D913BE" w:rsidRPr="00757622">
        <w:rPr>
          <w:b/>
          <w:bCs/>
        </w:rPr>
        <w:t>§ 2.</w:t>
      </w:r>
      <w:r w:rsidR="00D913BE" w:rsidRPr="00757622">
        <w:t xml:space="preserve"> Wykonanie uchwały powierza się Wójtowi Gminy. </w:t>
      </w:r>
    </w:p>
    <w:p w:rsidR="001633AA" w:rsidRPr="00757622" w:rsidRDefault="001633AA" w:rsidP="00AE6474">
      <w:pPr>
        <w:jc w:val="both"/>
      </w:pPr>
    </w:p>
    <w:p w:rsidR="002F7D4B" w:rsidRDefault="00D913BE" w:rsidP="00CF5814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554ED">
        <w:rPr>
          <w:b/>
          <w:bCs/>
          <w:sz w:val="24"/>
          <w:szCs w:val="24"/>
        </w:rPr>
        <w:t xml:space="preserve">  </w:t>
      </w:r>
      <w:r w:rsidR="00AD4F58">
        <w:rPr>
          <w:b/>
          <w:bCs/>
          <w:sz w:val="24"/>
          <w:szCs w:val="24"/>
        </w:rPr>
        <w:t xml:space="preserve"> </w:t>
      </w:r>
      <w:r w:rsidRPr="003554ED">
        <w:rPr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AD4F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D4F58">
        <w:rPr>
          <w:rFonts w:ascii="Times New Roman" w:hAnsi="Times New Roman" w:cs="Times New Roman"/>
          <w:sz w:val="24"/>
          <w:szCs w:val="24"/>
        </w:rPr>
        <w:t>.</w:t>
      </w:r>
    </w:p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Default="001633AA" w:rsidP="001633AA"/>
    <w:p w:rsidR="001633AA" w:rsidRPr="001633AA" w:rsidRDefault="001633AA" w:rsidP="001633AA"/>
    <w:p w:rsidR="00D913BE" w:rsidRPr="004F47A4" w:rsidRDefault="00D913BE" w:rsidP="00982C4B">
      <w:pPr>
        <w:jc w:val="center"/>
        <w:rPr>
          <w:b/>
          <w:bCs/>
        </w:rPr>
      </w:pPr>
      <w:r w:rsidRPr="004F47A4">
        <w:rPr>
          <w:b/>
          <w:bCs/>
        </w:rPr>
        <w:t>Uzasadnienie</w:t>
      </w:r>
    </w:p>
    <w:p w:rsidR="00D913BE" w:rsidRPr="004F47A4" w:rsidRDefault="0085118E" w:rsidP="00982C4B">
      <w:pPr>
        <w:jc w:val="center"/>
        <w:rPr>
          <w:b/>
          <w:bCs/>
        </w:rPr>
      </w:pPr>
      <w:r>
        <w:rPr>
          <w:b/>
          <w:bCs/>
        </w:rPr>
        <w:t>do u</w:t>
      </w:r>
      <w:r w:rsidR="00982C4B">
        <w:rPr>
          <w:b/>
          <w:bCs/>
        </w:rPr>
        <w:t>chwały Nr</w:t>
      </w:r>
      <w:r w:rsidR="0080525B">
        <w:rPr>
          <w:b/>
          <w:bCs/>
        </w:rPr>
        <w:t xml:space="preserve"> IX</w:t>
      </w:r>
      <w:r w:rsidR="007E01AC">
        <w:rPr>
          <w:b/>
          <w:bCs/>
        </w:rPr>
        <w:t xml:space="preserve"> </w:t>
      </w:r>
      <w:r w:rsidR="0080525B">
        <w:rPr>
          <w:b/>
          <w:bCs/>
        </w:rPr>
        <w:t>/</w:t>
      </w:r>
      <w:r w:rsidR="007E01AC">
        <w:rPr>
          <w:b/>
          <w:bCs/>
        </w:rPr>
        <w:t xml:space="preserve"> </w:t>
      </w:r>
      <w:r w:rsidR="0080525B">
        <w:rPr>
          <w:b/>
          <w:bCs/>
        </w:rPr>
        <w:t>77</w:t>
      </w:r>
      <w:r w:rsidR="007E01AC">
        <w:rPr>
          <w:b/>
          <w:bCs/>
        </w:rPr>
        <w:t xml:space="preserve"> </w:t>
      </w:r>
      <w:r w:rsidR="008B2422">
        <w:rPr>
          <w:b/>
          <w:bCs/>
        </w:rPr>
        <w:t>/</w:t>
      </w:r>
      <w:r w:rsidR="007E01AC">
        <w:rPr>
          <w:b/>
          <w:bCs/>
        </w:rPr>
        <w:t xml:space="preserve"> </w:t>
      </w:r>
      <w:r w:rsidR="001C1E68">
        <w:rPr>
          <w:b/>
          <w:bCs/>
        </w:rPr>
        <w:t>15</w:t>
      </w:r>
      <w:r w:rsidR="00AD4F58">
        <w:rPr>
          <w:b/>
          <w:bCs/>
        </w:rPr>
        <w:t xml:space="preserve"> </w:t>
      </w:r>
      <w:r w:rsidR="000320D0">
        <w:rPr>
          <w:b/>
          <w:bCs/>
        </w:rPr>
        <w:t xml:space="preserve"> </w:t>
      </w:r>
      <w:r w:rsidR="00D913BE" w:rsidRPr="004F47A4">
        <w:rPr>
          <w:b/>
          <w:bCs/>
        </w:rPr>
        <w:t>Rady Gminy Chełmża</w:t>
      </w:r>
    </w:p>
    <w:p w:rsidR="00D913BE" w:rsidRPr="004F47A4" w:rsidRDefault="001633AA" w:rsidP="00982C4B">
      <w:pPr>
        <w:jc w:val="center"/>
        <w:rPr>
          <w:b/>
          <w:bCs/>
        </w:rPr>
      </w:pPr>
      <w:r>
        <w:rPr>
          <w:b/>
          <w:bCs/>
        </w:rPr>
        <w:t>z dnia 26 sierpnia</w:t>
      </w:r>
      <w:r w:rsidR="00AD4F58">
        <w:rPr>
          <w:b/>
          <w:bCs/>
        </w:rPr>
        <w:t xml:space="preserve"> </w:t>
      </w:r>
      <w:r w:rsidR="00D913BE" w:rsidRPr="004F47A4">
        <w:rPr>
          <w:b/>
          <w:bCs/>
        </w:rPr>
        <w:t>2015 r.</w:t>
      </w:r>
    </w:p>
    <w:p w:rsidR="00D913BE" w:rsidRPr="004F47A4" w:rsidRDefault="00D913BE" w:rsidP="007E01AC">
      <w:pPr>
        <w:jc w:val="both"/>
        <w:rPr>
          <w:b/>
          <w:bCs/>
        </w:rPr>
      </w:pPr>
    </w:p>
    <w:p w:rsidR="001F1E51" w:rsidRDefault="00D913BE" w:rsidP="007E01AC">
      <w:pPr>
        <w:ind w:left="708"/>
        <w:jc w:val="both"/>
      </w:pPr>
      <w:r w:rsidRPr="004F47A4">
        <w:t>Niniejs</w:t>
      </w:r>
      <w:r w:rsidR="004F47A4" w:rsidRPr="004F47A4">
        <w:t>za uchwała wprowadza</w:t>
      </w:r>
      <w:r w:rsidR="001F1E51">
        <w:t>:</w:t>
      </w:r>
    </w:p>
    <w:p w:rsidR="00D913BE" w:rsidRPr="001F1E51" w:rsidRDefault="004F47A4" w:rsidP="007E01AC">
      <w:pPr>
        <w:ind w:left="708"/>
        <w:jc w:val="both"/>
        <w:rPr>
          <w:b/>
        </w:rPr>
      </w:pPr>
      <w:r w:rsidRPr="001F1E51">
        <w:rPr>
          <w:b/>
        </w:rPr>
        <w:t xml:space="preserve">zwiększenia </w:t>
      </w:r>
      <w:r w:rsidR="00D913BE" w:rsidRPr="001F1E51">
        <w:rPr>
          <w:b/>
        </w:rPr>
        <w:t>po stronie dochodów</w:t>
      </w:r>
      <w:r w:rsidR="001633AA">
        <w:rPr>
          <w:b/>
        </w:rPr>
        <w:t xml:space="preserve"> w kwocie 404.000</w:t>
      </w:r>
      <w:r w:rsidRPr="001F1E51">
        <w:rPr>
          <w:b/>
        </w:rPr>
        <w:t xml:space="preserve"> zł w tym:</w:t>
      </w:r>
    </w:p>
    <w:p w:rsidR="004F47A4" w:rsidRPr="001F1E51" w:rsidRDefault="004F47A4" w:rsidP="007E01AC">
      <w:pPr>
        <w:ind w:left="708"/>
        <w:jc w:val="both"/>
        <w:rPr>
          <w:b/>
        </w:rPr>
      </w:pPr>
    </w:p>
    <w:p w:rsidR="00D913BE" w:rsidRPr="00580B65" w:rsidRDefault="0010760F" w:rsidP="007E01AC">
      <w:pPr>
        <w:ind w:left="708"/>
        <w:jc w:val="both"/>
        <w:rPr>
          <w:b/>
        </w:rPr>
      </w:pPr>
      <w:r>
        <w:rPr>
          <w:b/>
        </w:rPr>
        <w:t>Dz.600</w:t>
      </w:r>
    </w:p>
    <w:p w:rsidR="004F47A4" w:rsidRDefault="00521AA5" w:rsidP="007E01AC">
      <w:pPr>
        <w:ind w:left="708"/>
        <w:jc w:val="both"/>
      </w:pPr>
      <w:r>
        <w:t>Na przebudowę drogi dojazdowej do gruntów rolnych Nr 100518 C w miejscowości Nawra został złożony wniosek o udzielenie dotacji w kwocie 74.000 zł</w:t>
      </w:r>
      <w:r w:rsidR="006469B4">
        <w:t>.</w:t>
      </w:r>
    </w:p>
    <w:p w:rsidR="00521AA5" w:rsidRDefault="00521AA5" w:rsidP="007E01AC">
      <w:pPr>
        <w:ind w:left="708"/>
        <w:jc w:val="both"/>
      </w:pPr>
    </w:p>
    <w:p w:rsidR="00521AA5" w:rsidRDefault="00521AA5" w:rsidP="007E01AC">
      <w:pPr>
        <w:ind w:left="708"/>
        <w:jc w:val="both"/>
        <w:rPr>
          <w:b/>
        </w:rPr>
      </w:pPr>
      <w:r>
        <w:rPr>
          <w:b/>
        </w:rPr>
        <w:t>Dz.758</w:t>
      </w:r>
    </w:p>
    <w:p w:rsidR="00521AA5" w:rsidRPr="00521AA5" w:rsidRDefault="00521AA5" w:rsidP="007E01AC">
      <w:pPr>
        <w:ind w:left="708"/>
        <w:jc w:val="both"/>
      </w:pPr>
      <w:r>
        <w:t xml:space="preserve">Tytułem zwrotu z budżetu państwa części wydatków gminy wykonanych w ramach funduszu sołeckiego za rok 2014 przyjmuje się środki w kwocie </w:t>
      </w:r>
      <w:r w:rsidR="00F077D9">
        <w:t>101.000 zł.</w:t>
      </w:r>
    </w:p>
    <w:p w:rsidR="00475A06" w:rsidRDefault="00475A06" w:rsidP="007E01AC">
      <w:pPr>
        <w:ind w:left="708"/>
        <w:jc w:val="both"/>
      </w:pPr>
    </w:p>
    <w:p w:rsidR="00580B65" w:rsidRDefault="00475A06" w:rsidP="007E01AC">
      <w:pPr>
        <w:ind w:left="708"/>
        <w:jc w:val="both"/>
        <w:rPr>
          <w:b/>
        </w:rPr>
      </w:pPr>
      <w:r>
        <w:rPr>
          <w:b/>
        </w:rPr>
        <w:t>Dz.852</w:t>
      </w:r>
    </w:p>
    <w:p w:rsidR="00580B65" w:rsidRPr="00580B65" w:rsidRDefault="00387A3C" w:rsidP="007E01AC">
      <w:pPr>
        <w:ind w:left="708"/>
        <w:jc w:val="both"/>
      </w:pPr>
      <w:r>
        <w:t>Gmina pozyskała dotację</w:t>
      </w:r>
      <w:r w:rsidR="00F077D9">
        <w:t xml:space="preserve"> w kwocie 229.000 zł z Ministerstwa Pracy i P</w:t>
      </w:r>
      <w:r w:rsidR="00BE27A5">
        <w:t>olityki Społecznej jako zadanie zlecone w ramach Programu Wieloletniego „ Senior - Wigor”</w:t>
      </w:r>
      <w:r>
        <w:t>.</w:t>
      </w:r>
    </w:p>
    <w:p w:rsidR="004F47A4" w:rsidRPr="004F47A4" w:rsidRDefault="004F47A4" w:rsidP="007E01AC">
      <w:pPr>
        <w:ind w:left="708"/>
        <w:jc w:val="both"/>
      </w:pPr>
    </w:p>
    <w:p w:rsidR="00AE048E" w:rsidRPr="001F1E51" w:rsidRDefault="003538C0" w:rsidP="007E01AC">
      <w:pPr>
        <w:ind w:left="708"/>
        <w:jc w:val="both"/>
        <w:rPr>
          <w:b/>
        </w:rPr>
      </w:pPr>
      <w:r w:rsidRPr="001F1E51">
        <w:rPr>
          <w:b/>
        </w:rPr>
        <w:t xml:space="preserve">Po stronie wydatkowej budżet zostaje zwiększony o kwotę </w:t>
      </w:r>
      <w:r w:rsidR="00387A3C">
        <w:rPr>
          <w:b/>
        </w:rPr>
        <w:t>404.000</w:t>
      </w:r>
      <w:r w:rsidR="005A117A">
        <w:rPr>
          <w:b/>
        </w:rPr>
        <w:t xml:space="preserve"> </w:t>
      </w:r>
      <w:r w:rsidR="001F1E51">
        <w:rPr>
          <w:b/>
        </w:rPr>
        <w:t xml:space="preserve"> zł</w:t>
      </w:r>
      <w:r w:rsidR="00071F99">
        <w:rPr>
          <w:b/>
        </w:rPr>
        <w:t>.</w:t>
      </w:r>
    </w:p>
    <w:p w:rsidR="00AE048E" w:rsidRDefault="00AE048E" w:rsidP="007E01AC">
      <w:pPr>
        <w:ind w:left="708"/>
        <w:jc w:val="both"/>
        <w:rPr>
          <w:b/>
        </w:rPr>
      </w:pPr>
    </w:p>
    <w:p w:rsidR="00AE048E" w:rsidRDefault="00387A3C" w:rsidP="007E01AC">
      <w:pPr>
        <w:ind w:left="708"/>
        <w:jc w:val="both"/>
        <w:rPr>
          <w:b/>
        </w:rPr>
      </w:pPr>
      <w:r>
        <w:rPr>
          <w:b/>
        </w:rPr>
        <w:t>Dz.600</w:t>
      </w:r>
    </w:p>
    <w:p w:rsidR="00387A3C" w:rsidRDefault="00387A3C" w:rsidP="007E01AC">
      <w:pPr>
        <w:ind w:left="708"/>
        <w:jc w:val="both"/>
      </w:pPr>
      <w:r w:rsidRPr="00387A3C">
        <w:t>Zabezpiecza się środki w kwocie 7.000 zł na realizację porozumienia ze Starostwem w Toruniu na rozliczenie wydatków</w:t>
      </w:r>
      <w:r>
        <w:t xml:space="preserve"> za rok 2015 </w:t>
      </w:r>
      <w:r w:rsidRPr="00387A3C">
        <w:t xml:space="preserve"> związanych </w:t>
      </w:r>
      <w:r>
        <w:t>z obsługą</w:t>
      </w:r>
      <w:r w:rsidRPr="00387A3C">
        <w:t xml:space="preserve"> projektu</w:t>
      </w:r>
      <w:r>
        <w:t xml:space="preserve"> „Poprawa bezpieczeństwa na drogach publicznych poprzez wybudowanie dróg rowerowych…” .</w:t>
      </w:r>
    </w:p>
    <w:p w:rsidR="00387A3C" w:rsidRDefault="00387A3C" w:rsidP="007E01AC">
      <w:pPr>
        <w:ind w:left="708"/>
        <w:jc w:val="both"/>
      </w:pPr>
      <w:r>
        <w:t>Do realizacji przyjmuje się  przebudowę drogi dojazdowej do gruntów rolnych Nr 100518 C w miejscowości Nawra .</w:t>
      </w:r>
      <w:r w:rsidR="00CC095E">
        <w:t xml:space="preserve"> </w:t>
      </w:r>
      <w:r>
        <w:t xml:space="preserve">Przewidywany koszt zadania wynosi 95.000 zł. </w:t>
      </w:r>
    </w:p>
    <w:p w:rsidR="00387A3C" w:rsidRPr="00387A3C" w:rsidRDefault="00387A3C" w:rsidP="007E01AC">
      <w:pPr>
        <w:ind w:left="708"/>
        <w:jc w:val="both"/>
      </w:pPr>
    </w:p>
    <w:p w:rsidR="00213E3E" w:rsidRPr="00213E3E" w:rsidRDefault="00213E3E" w:rsidP="007E01AC">
      <w:pPr>
        <w:ind w:left="708"/>
        <w:jc w:val="both"/>
      </w:pPr>
    </w:p>
    <w:p w:rsidR="00213E3E" w:rsidRDefault="00387A3C" w:rsidP="007E01AC">
      <w:pPr>
        <w:ind w:left="708"/>
        <w:jc w:val="both"/>
        <w:rPr>
          <w:b/>
        </w:rPr>
      </w:pPr>
      <w:r>
        <w:rPr>
          <w:b/>
        </w:rPr>
        <w:t>Dz.852</w:t>
      </w:r>
    </w:p>
    <w:p w:rsidR="00A6089D" w:rsidRDefault="000E747C" w:rsidP="007E01AC">
      <w:pPr>
        <w:ind w:left="708"/>
        <w:jc w:val="both"/>
      </w:pPr>
      <w:r>
        <w:t>Łączna wartość zadania realizowanego w ramach programu „ Senior -  Wigor” wynosi 302.000 zł (adaptacja pomieszczeń, wyposażenie i koszty funkcjonowania placówki w okresie od 1.X.2015 r do 31.12.2015 r.).</w:t>
      </w:r>
    </w:p>
    <w:p w:rsidR="00A6089D" w:rsidRDefault="00A6089D" w:rsidP="007E01AC">
      <w:pPr>
        <w:ind w:left="708"/>
        <w:jc w:val="both"/>
      </w:pPr>
    </w:p>
    <w:p w:rsidR="00A6089D" w:rsidRPr="00A6089D" w:rsidRDefault="00A6089D" w:rsidP="007E01AC">
      <w:pPr>
        <w:ind w:left="708"/>
        <w:jc w:val="both"/>
      </w:pPr>
    </w:p>
    <w:p w:rsidR="00213E3E" w:rsidRDefault="005865AF" w:rsidP="007E01AC">
      <w:pPr>
        <w:ind w:left="708"/>
        <w:jc w:val="both"/>
      </w:pPr>
      <w:r>
        <w:t>W załączniku Nr 3 w przychodach w § 952</w:t>
      </w:r>
      <w:r w:rsidR="00E662E2">
        <w:t xml:space="preserve"> zmienia się zapis techniczny polegający na wyłączeniu z ogólnej kwoty kredytu na deficyt 2.700.000 zł kwoty w wysokości 250.000 z ł jako kredyt na spłatę .</w:t>
      </w:r>
    </w:p>
    <w:p w:rsidR="00E662E2" w:rsidRDefault="00E662E2" w:rsidP="007E01AC">
      <w:pPr>
        <w:ind w:left="708"/>
        <w:jc w:val="both"/>
      </w:pPr>
      <w:r>
        <w:t>Po uwzględnieniu zapisu plan wynosi:</w:t>
      </w:r>
    </w:p>
    <w:p w:rsidR="00E662E2" w:rsidRDefault="00E662E2" w:rsidP="007E01AC">
      <w:pPr>
        <w:ind w:left="708"/>
        <w:jc w:val="both"/>
      </w:pPr>
      <w:r>
        <w:t>- kredyt na deficyt 2.450.000 zł,</w:t>
      </w:r>
    </w:p>
    <w:p w:rsidR="00E662E2" w:rsidRPr="007D1DEE" w:rsidRDefault="00E662E2" w:rsidP="007E01AC">
      <w:pPr>
        <w:ind w:left="708"/>
        <w:jc w:val="both"/>
      </w:pPr>
      <w:r>
        <w:t>- kredyt na spłatę      250.000 zł.</w:t>
      </w:r>
    </w:p>
    <w:p w:rsidR="00AE048E" w:rsidRPr="00CC4D66" w:rsidRDefault="00AE048E" w:rsidP="007E01AC">
      <w:pPr>
        <w:jc w:val="both"/>
      </w:pPr>
    </w:p>
    <w:sectPr w:rsidR="00AE048E" w:rsidRPr="00CC4D66" w:rsidSect="0000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4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3B9B"/>
    <w:rsid w:val="0000569C"/>
    <w:rsid w:val="0000789C"/>
    <w:rsid w:val="000134FD"/>
    <w:rsid w:val="000320D0"/>
    <w:rsid w:val="00071F99"/>
    <w:rsid w:val="00091F20"/>
    <w:rsid w:val="000A663D"/>
    <w:rsid w:val="000C4BF7"/>
    <w:rsid w:val="000D0758"/>
    <w:rsid w:val="000E747C"/>
    <w:rsid w:val="0010760F"/>
    <w:rsid w:val="00130D7C"/>
    <w:rsid w:val="00132753"/>
    <w:rsid w:val="00135351"/>
    <w:rsid w:val="00152EAB"/>
    <w:rsid w:val="001633AA"/>
    <w:rsid w:val="00183BC0"/>
    <w:rsid w:val="00186A61"/>
    <w:rsid w:val="001C1E68"/>
    <w:rsid w:val="001D3E1F"/>
    <w:rsid w:val="001E36E0"/>
    <w:rsid w:val="001F1E51"/>
    <w:rsid w:val="00213E3E"/>
    <w:rsid w:val="0021661C"/>
    <w:rsid w:val="002303AE"/>
    <w:rsid w:val="00235FA1"/>
    <w:rsid w:val="002402D5"/>
    <w:rsid w:val="00261BE3"/>
    <w:rsid w:val="00280BA2"/>
    <w:rsid w:val="00286D69"/>
    <w:rsid w:val="002D677B"/>
    <w:rsid w:val="002D7B74"/>
    <w:rsid w:val="002F7D4B"/>
    <w:rsid w:val="00306E88"/>
    <w:rsid w:val="00312AD4"/>
    <w:rsid w:val="0034770D"/>
    <w:rsid w:val="003538C0"/>
    <w:rsid w:val="003554ED"/>
    <w:rsid w:val="00362F60"/>
    <w:rsid w:val="00376EA0"/>
    <w:rsid w:val="00387A3C"/>
    <w:rsid w:val="0039197E"/>
    <w:rsid w:val="003B03D9"/>
    <w:rsid w:val="003D323D"/>
    <w:rsid w:val="003F1CD3"/>
    <w:rsid w:val="00411D41"/>
    <w:rsid w:val="0044649C"/>
    <w:rsid w:val="00461B14"/>
    <w:rsid w:val="0046233B"/>
    <w:rsid w:val="00473CF3"/>
    <w:rsid w:val="00475A06"/>
    <w:rsid w:val="004922A7"/>
    <w:rsid w:val="004A1883"/>
    <w:rsid w:val="004A1DB4"/>
    <w:rsid w:val="004B38E3"/>
    <w:rsid w:val="004C47D3"/>
    <w:rsid w:val="004E78AA"/>
    <w:rsid w:val="004F351E"/>
    <w:rsid w:val="004F47A4"/>
    <w:rsid w:val="00521AA5"/>
    <w:rsid w:val="00544FA7"/>
    <w:rsid w:val="00563241"/>
    <w:rsid w:val="00580B65"/>
    <w:rsid w:val="005865AF"/>
    <w:rsid w:val="005A117A"/>
    <w:rsid w:val="005C7818"/>
    <w:rsid w:val="005F588C"/>
    <w:rsid w:val="00613167"/>
    <w:rsid w:val="00620D07"/>
    <w:rsid w:val="00630038"/>
    <w:rsid w:val="0064594A"/>
    <w:rsid w:val="006469B4"/>
    <w:rsid w:val="00664626"/>
    <w:rsid w:val="006836E8"/>
    <w:rsid w:val="0068449C"/>
    <w:rsid w:val="006A61FE"/>
    <w:rsid w:val="006E6D26"/>
    <w:rsid w:val="00757622"/>
    <w:rsid w:val="00763CC0"/>
    <w:rsid w:val="007671E2"/>
    <w:rsid w:val="00781F7F"/>
    <w:rsid w:val="007A5E63"/>
    <w:rsid w:val="007D1DEE"/>
    <w:rsid w:val="007E01AC"/>
    <w:rsid w:val="007F210E"/>
    <w:rsid w:val="007F6400"/>
    <w:rsid w:val="007F6619"/>
    <w:rsid w:val="0080525B"/>
    <w:rsid w:val="00823268"/>
    <w:rsid w:val="00850876"/>
    <w:rsid w:val="0085118E"/>
    <w:rsid w:val="008548C1"/>
    <w:rsid w:val="008703F7"/>
    <w:rsid w:val="00871460"/>
    <w:rsid w:val="00884E7A"/>
    <w:rsid w:val="008A7A97"/>
    <w:rsid w:val="008B2422"/>
    <w:rsid w:val="008C2202"/>
    <w:rsid w:val="008E274E"/>
    <w:rsid w:val="008E335C"/>
    <w:rsid w:val="008F7DC5"/>
    <w:rsid w:val="00901FC4"/>
    <w:rsid w:val="00904F85"/>
    <w:rsid w:val="009100F4"/>
    <w:rsid w:val="009244E9"/>
    <w:rsid w:val="009540CC"/>
    <w:rsid w:val="009756DE"/>
    <w:rsid w:val="00982C4B"/>
    <w:rsid w:val="009A5557"/>
    <w:rsid w:val="009F0E65"/>
    <w:rsid w:val="009F7A1B"/>
    <w:rsid w:val="00A1495C"/>
    <w:rsid w:val="00A153DC"/>
    <w:rsid w:val="00A23C28"/>
    <w:rsid w:val="00A41E00"/>
    <w:rsid w:val="00A520B2"/>
    <w:rsid w:val="00A6089D"/>
    <w:rsid w:val="00A672F6"/>
    <w:rsid w:val="00A72995"/>
    <w:rsid w:val="00A83B9B"/>
    <w:rsid w:val="00AB6DED"/>
    <w:rsid w:val="00AD4F58"/>
    <w:rsid w:val="00AD7460"/>
    <w:rsid w:val="00AE048E"/>
    <w:rsid w:val="00AE6474"/>
    <w:rsid w:val="00AF3A88"/>
    <w:rsid w:val="00B31BAE"/>
    <w:rsid w:val="00B3440A"/>
    <w:rsid w:val="00B37B9C"/>
    <w:rsid w:val="00B4737C"/>
    <w:rsid w:val="00B5015E"/>
    <w:rsid w:val="00B70500"/>
    <w:rsid w:val="00B92B2C"/>
    <w:rsid w:val="00BE27A5"/>
    <w:rsid w:val="00BE61B3"/>
    <w:rsid w:val="00BF1BF4"/>
    <w:rsid w:val="00BF5F8E"/>
    <w:rsid w:val="00C12031"/>
    <w:rsid w:val="00C6218C"/>
    <w:rsid w:val="00C63C9F"/>
    <w:rsid w:val="00C82521"/>
    <w:rsid w:val="00C94FFF"/>
    <w:rsid w:val="00CB647E"/>
    <w:rsid w:val="00CC095E"/>
    <w:rsid w:val="00CC4D66"/>
    <w:rsid w:val="00CD19F7"/>
    <w:rsid w:val="00CD7589"/>
    <w:rsid w:val="00CE6B80"/>
    <w:rsid w:val="00CF5814"/>
    <w:rsid w:val="00D32309"/>
    <w:rsid w:val="00D5332E"/>
    <w:rsid w:val="00D56469"/>
    <w:rsid w:val="00D67E3B"/>
    <w:rsid w:val="00D80373"/>
    <w:rsid w:val="00D828A0"/>
    <w:rsid w:val="00D8520F"/>
    <w:rsid w:val="00D913BE"/>
    <w:rsid w:val="00D91491"/>
    <w:rsid w:val="00DA0160"/>
    <w:rsid w:val="00DA13C2"/>
    <w:rsid w:val="00DC5CAB"/>
    <w:rsid w:val="00DE295C"/>
    <w:rsid w:val="00E01B3B"/>
    <w:rsid w:val="00E65F58"/>
    <w:rsid w:val="00E662E2"/>
    <w:rsid w:val="00EB7FEC"/>
    <w:rsid w:val="00ED22E8"/>
    <w:rsid w:val="00EE0280"/>
    <w:rsid w:val="00EF0C5F"/>
    <w:rsid w:val="00F077D9"/>
    <w:rsid w:val="00F119A0"/>
    <w:rsid w:val="00F23CD0"/>
    <w:rsid w:val="00F6556D"/>
    <w:rsid w:val="00FA5114"/>
    <w:rsid w:val="00FB743C"/>
    <w:rsid w:val="00FD78FA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0234-DABE-488A-BBE7-BC78C33F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40</cp:revision>
  <cp:lastPrinted>2015-08-26T08:42:00Z</cp:lastPrinted>
  <dcterms:created xsi:type="dcterms:W3CDTF">2015-06-25T11:11:00Z</dcterms:created>
  <dcterms:modified xsi:type="dcterms:W3CDTF">2015-08-27T09:14:00Z</dcterms:modified>
</cp:coreProperties>
</file>