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E6" w:rsidRPr="00894CE6" w:rsidRDefault="00894CE6" w:rsidP="00894C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894CE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ZARZĄDZENIE  Nr </w:t>
      </w:r>
      <w:r w:rsidR="008E0F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130</w:t>
      </w:r>
      <w:r w:rsidR="008E0F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15</w:t>
      </w:r>
    </w:p>
    <w:p w:rsidR="00894CE6" w:rsidRPr="00894CE6" w:rsidRDefault="00894CE6" w:rsidP="00894C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894CE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WÓJTA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GMINY </w:t>
      </w:r>
      <w:r w:rsidRPr="00894CE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CHEŁMŻA</w:t>
      </w:r>
    </w:p>
    <w:p w:rsidR="00894CE6" w:rsidRPr="00894CE6" w:rsidRDefault="00894CE6" w:rsidP="00894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4CE6" w:rsidRPr="00894CE6" w:rsidRDefault="00894CE6" w:rsidP="00894C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894CE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8E0F3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7 </w:t>
      </w:r>
      <w:bookmarkStart w:id="0" w:name="_GoBack"/>
      <w:bookmarkEnd w:id="0"/>
      <w:r w:rsidR="00F00A9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grudnia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2015</w:t>
      </w:r>
      <w:r w:rsidRPr="00894CE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r.</w:t>
      </w:r>
    </w:p>
    <w:p w:rsidR="00894CE6" w:rsidRPr="00894CE6" w:rsidRDefault="00894CE6" w:rsidP="00894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DF638F" w:rsidRPr="00DF638F" w:rsidRDefault="00DF638F" w:rsidP="00DF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3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podania do publicznej wiadomości wykazu nieruchomości przeznaczonych do 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dania w dzierżawę wraz z najmem</w:t>
      </w:r>
      <w:r w:rsidRPr="00DF63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garaży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budynków gospodarczych we wsi </w:t>
      </w:r>
      <w:r w:rsidRPr="00DF63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Grzegorz</w:t>
      </w:r>
      <w:r w:rsidR="00594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94CE6" w:rsidRPr="00894CE6" w:rsidRDefault="00894CE6" w:rsidP="00894C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894CE6" w:rsidRPr="00894CE6" w:rsidRDefault="00894CE6" w:rsidP="0089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4C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894CE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tawie art. 35 ust. 1 i 2 ustawy z dnia 21 sierpnia 1997 r. o gospodarce </w:t>
      </w:r>
      <w:r w:rsidRPr="00894CE6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nieruchomościami (Dz.U. z 2015 r. poz. 1774</w:t>
      </w:r>
      <w:r w:rsidR="00C73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1777</w:t>
      </w:r>
      <w:r w:rsidR="00CE4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 30  ust. 2 </w:t>
      </w:r>
      <w:r w:rsidRPr="0089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3 ustawy z dnia 8 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2015 r. poz. 1515),</w:t>
      </w:r>
      <w:r w:rsidRPr="0089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Rady Gminy Chełmża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XI/101/15</w:t>
      </w:r>
      <w:r w:rsidRPr="0089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 października 2015</w:t>
      </w:r>
      <w:r w:rsidRPr="0089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wyrażenia zgody na zawarcie z dotychczasowym dzierżawc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kolejnej umowy dzierżawy nieruchomości wraz z najmem garaży i budynków gospodarczych na okres do 3 lat z przeznaczeniem na zorganizowanie zaplecza budowy – robót ziemnych</w:t>
      </w:r>
      <w:r w:rsidRPr="0089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1AB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</w:t>
      </w:r>
      <w:r w:rsidRPr="0089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następuje:</w:t>
      </w:r>
    </w:p>
    <w:p w:rsidR="00894CE6" w:rsidRPr="00894CE6" w:rsidRDefault="00894CE6" w:rsidP="00894CE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894CE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                                         </w:t>
      </w:r>
      <w:r w:rsidRPr="00894CE6">
        <w:rPr>
          <w:rFonts w:ascii="Times New Roman" w:eastAsia="Times New Roman" w:hAnsi="Times New Roman" w:cs="Times New Roman"/>
          <w:b/>
          <w:color w:val="800000"/>
          <w:sz w:val="28"/>
          <w:szCs w:val="20"/>
          <w:lang w:eastAsia="pl-PL"/>
        </w:rPr>
        <w:t xml:space="preserve">                                                   </w:t>
      </w:r>
    </w:p>
    <w:p w:rsidR="00894CE6" w:rsidRPr="00894CE6" w:rsidRDefault="00894CE6" w:rsidP="0036273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4CE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§ 1.</w:t>
      </w:r>
      <w:r w:rsidR="00021A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Podać do publicznej wiadomości wykaz nieruchomości stanowiąc</w:t>
      </w:r>
      <w:r w:rsidR="00DF638F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="00021A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zasób </w:t>
      </w:r>
      <w:r w:rsidRPr="00894CE6">
        <w:rPr>
          <w:rFonts w:ascii="Times New Roman" w:eastAsia="Times New Roman" w:hAnsi="Times New Roman" w:cs="Times New Roman"/>
          <w:sz w:val="24"/>
          <w:szCs w:val="20"/>
          <w:lang w:eastAsia="pl-PL"/>
        </w:rPr>
        <w:t>nieruchomości Gminy Chełmża</w:t>
      </w:r>
      <w:r w:rsidR="003627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położon</w:t>
      </w:r>
      <w:r w:rsidR="00DF638F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="003627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we wsi Grzegorz (działka nr 64/3 i część działki 64/4) </w:t>
      </w:r>
      <w:r w:rsidRPr="00894CE6">
        <w:rPr>
          <w:rFonts w:ascii="Times New Roman" w:eastAsia="Times New Roman" w:hAnsi="Times New Roman" w:cs="Times New Roman"/>
          <w:sz w:val="24"/>
          <w:szCs w:val="20"/>
          <w:lang w:eastAsia="pl-PL"/>
        </w:rPr>
        <w:t>do oddania w dzierżawę</w:t>
      </w:r>
      <w:r w:rsidR="00DF63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wraz z najmem garaży i budynków gospodarczych</w:t>
      </w:r>
      <w:r w:rsidRPr="00894C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drodze bezprzetargowej na okres do 3 lat z przeznaczeniem na </w:t>
      </w:r>
      <w:r w:rsidR="00362733">
        <w:rPr>
          <w:rFonts w:ascii="Times New Roman" w:eastAsia="Times New Roman" w:hAnsi="Times New Roman" w:cs="Times New Roman"/>
          <w:sz w:val="24"/>
          <w:szCs w:val="20"/>
          <w:lang w:eastAsia="pl-PL"/>
        </w:rPr>
        <w:t>zaplecze budowy – robót ziemnych.</w:t>
      </w:r>
    </w:p>
    <w:p w:rsidR="00894CE6" w:rsidRPr="00894CE6" w:rsidRDefault="00894CE6" w:rsidP="00894C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94CE6" w:rsidRPr="00894CE6" w:rsidRDefault="00894CE6" w:rsidP="00894C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94CE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     § 2.</w:t>
      </w:r>
      <w:r w:rsidRPr="00894CE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</w:t>
      </w:r>
      <w:r w:rsidR="00021A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Wykaz nieruchomości stanowi załącznik do </w:t>
      </w:r>
      <w:r w:rsidRPr="00894CE6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zarządzenia.</w:t>
      </w:r>
    </w:p>
    <w:p w:rsidR="00894CE6" w:rsidRPr="00894CE6" w:rsidRDefault="00894CE6" w:rsidP="00894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894CE6" w:rsidRPr="00894CE6" w:rsidRDefault="00894CE6" w:rsidP="00894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894CE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</w:t>
      </w:r>
      <w:r w:rsidRPr="00894CE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3.</w:t>
      </w:r>
      <w:r w:rsidR="00021AB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Zarządzenie wchodzi w życie z dniem </w:t>
      </w:r>
      <w:r w:rsidRPr="00894CE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wydania.</w:t>
      </w:r>
    </w:p>
    <w:p w:rsidR="00894CE6" w:rsidRPr="00894CE6" w:rsidRDefault="00894CE6" w:rsidP="00894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894CE6" w:rsidRPr="00894CE6" w:rsidRDefault="00894CE6" w:rsidP="00894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894CE6" w:rsidRPr="00894CE6" w:rsidRDefault="00894CE6" w:rsidP="00894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4CE6" w:rsidRPr="00894CE6" w:rsidRDefault="00894CE6" w:rsidP="00894C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BA6" w:rsidRDefault="00B51BA6"/>
    <w:sectPr w:rsidR="00B5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E6"/>
    <w:rsid w:val="00021ABC"/>
    <w:rsid w:val="00362733"/>
    <w:rsid w:val="005946C0"/>
    <w:rsid w:val="00713D3D"/>
    <w:rsid w:val="00894CE6"/>
    <w:rsid w:val="008E0F39"/>
    <w:rsid w:val="0092193B"/>
    <w:rsid w:val="00B51BA6"/>
    <w:rsid w:val="00BE46F2"/>
    <w:rsid w:val="00C7347F"/>
    <w:rsid w:val="00CE407F"/>
    <w:rsid w:val="00DF638F"/>
    <w:rsid w:val="00F00A91"/>
    <w:rsid w:val="00F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8DFC0-9501-443E-BE12-EBE1FBFA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CE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2015-12-07T13:50:00Z</dcterms:created>
  <dcterms:modified xsi:type="dcterms:W3CDTF">2015-12-08T11:38:00Z</dcterms:modified>
</cp:coreProperties>
</file>