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DE" w:rsidRPr="00C30B68" w:rsidRDefault="00B366DE" w:rsidP="00C30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0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ED2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ED2D28" w:rsidRPr="00C30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Pr="00C30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</w:p>
    <w:p w:rsidR="00B366DE" w:rsidRPr="001F41BA" w:rsidRDefault="00B366DE" w:rsidP="001F41B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41BA">
        <w:rPr>
          <w:rFonts w:ascii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B366DE" w:rsidRPr="00B366DE" w:rsidRDefault="00B366DE" w:rsidP="00B3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6DE" w:rsidRPr="00B366DE" w:rsidRDefault="00B366DE" w:rsidP="00B36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366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ED2D2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19</w:t>
      </w:r>
      <w:bookmarkStart w:id="0" w:name="_GoBack"/>
      <w:bookmarkEnd w:id="0"/>
      <w:r w:rsidR="00ED2D2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lutego 2016</w:t>
      </w:r>
      <w:r w:rsidRPr="00B366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 </w:t>
      </w:r>
    </w:p>
    <w:p w:rsidR="00B366DE" w:rsidRPr="00B366DE" w:rsidRDefault="00B366DE" w:rsidP="00B36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B7350" w:rsidRDefault="00B366DE" w:rsidP="00B3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B366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przetargach ustnych nieograniczonych na dzierżawę niezabudowanych nieruchomości </w:t>
      </w:r>
    </w:p>
    <w:p w:rsidR="00B366DE" w:rsidRDefault="00B366DE" w:rsidP="00B3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B366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we wsiach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Nawra i Kiełbasin.</w:t>
      </w:r>
    </w:p>
    <w:p w:rsidR="00B366DE" w:rsidRPr="00B366DE" w:rsidRDefault="00B366DE" w:rsidP="00B366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366DE" w:rsidRPr="00B366DE" w:rsidRDefault="00B366DE" w:rsidP="00B3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2B7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2015 r. poz. 1515 i 1890)</w:t>
      </w: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11 ust. 1, art. 13 ust. 1</w:t>
      </w:r>
      <w:r w:rsidRPr="00B366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</w:t>
      </w:r>
      <w:r w:rsidRPr="00B36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2015 r. poz. 1774 i 1777 oraz z 2016 r. poz. 65) </w:t>
      </w: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366DE" w:rsidRDefault="00B366DE" w:rsidP="00B3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B3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do publicznej wiadomości ogłoszenie o przetargach ustnych nieograniczonych na dzierżawę niezabudowanych nieruchomości stanowiących zasób nieruchomości Gminy Chełmża, na okres do 5 lat, położonych we wsiach:</w:t>
      </w:r>
    </w:p>
    <w:p w:rsidR="00B366DE" w:rsidRPr="00BA1749" w:rsidRDefault="00B366DE" w:rsidP="00B366DE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749">
        <w:rPr>
          <w:rFonts w:ascii="Times New Roman" w:eastAsia="Times New Roman" w:hAnsi="Times New Roman" w:cs="Times New Roman"/>
          <w:sz w:val="24"/>
          <w:szCs w:val="20"/>
          <w:lang w:eastAsia="pl-PL"/>
        </w:rPr>
        <w:t>Nawra – część działki nr 48/38 o powierzchni 0,7000 ha z prz</w:t>
      </w:r>
      <w:r w:rsidR="00BA1749">
        <w:rPr>
          <w:rFonts w:ascii="Times New Roman" w:eastAsia="Times New Roman" w:hAnsi="Times New Roman" w:cs="Times New Roman"/>
          <w:sz w:val="24"/>
          <w:szCs w:val="20"/>
          <w:lang w:eastAsia="pl-PL"/>
        </w:rPr>
        <w:t>eznaczeniem na łąkę i pastwisko;</w:t>
      </w:r>
    </w:p>
    <w:p w:rsidR="00B366DE" w:rsidRPr="00BA1749" w:rsidRDefault="00B366DE" w:rsidP="00B366DE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749">
        <w:rPr>
          <w:rFonts w:ascii="Times New Roman" w:eastAsia="Times New Roman" w:hAnsi="Times New Roman" w:cs="Times New Roman"/>
          <w:sz w:val="24"/>
          <w:szCs w:val="20"/>
          <w:lang w:eastAsia="pl-PL"/>
        </w:rPr>
        <w:t>Kiełbasin - działka nr 91/8 o powierzchni 5,6700</w:t>
      </w:r>
      <w:r w:rsidR="00C845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749">
        <w:rPr>
          <w:rFonts w:ascii="Times New Roman" w:eastAsia="Times New Roman" w:hAnsi="Times New Roman" w:cs="Times New Roman"/>
          <w:sz w:val="24"/>
          <w:szCs w:val="20"/>
          <w:lang w:eastAsia="pl-PL"/>
        </w:rPr>
        <w:t>ha z przeznaczeniem na prace związane z gospodarką łowiecką w zakresie dokarmiania zwierzyny leśnej, utrzymania stanu zieleni w dotychczasowym stanie, prac na rzecz utrzymania równowagi w środowisku przyrodniczym, utrzymania porządku na dzierżawionej nieruchomości.</w:t>
      </w:r>
    </w:p>
    <w:p w:rsidR="00B366DE" w:rsidRPr="00B366DE" w:rsidRDefault="00B366DE" w:rsidP="00B36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366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</w:t>
      </w:r>
      <w:r w:rsidR="002B735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B366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2. </w:t>
      </w:r>
      <w:r w:rsidRPr="00B366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Ogłoszenie o przetargach stanowi załącznik do zarządzenia.</w:t>
      </w:r>
    </w:p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366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="002B735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B366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B366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23D67" w:rsidRDefault="00423D67"/>
    <w:sectPr w:rsidR="0042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502D"/>
    <w:multiLevelType w:val="hybridMultilevel"/>
    <w:tmpl w:val="97726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E"/>
    <w:rsid w:val="00180B21"/>
    <w:rsid w:val="001F41BA"/>
    <w:rsid w:val="002B7350"/>
    <w:rsid w:val="00423D67"/>
    <w:rsid w:val="00B366DE"/>
    <w:rsid w:val="00BA1749"/>
    <w:rsid w:val="00C30B68"/>
    <w:rsid w:val="00C845EA"/>
    <w:rsid w:val="00E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D23B-2B7E-4A2D-AA7D-5692B9F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2016-02-19T09:26:00Z</dcterms:created>
  <dcterms:modified xsi:type="dcterms:W3CDTF">2016-02-19T10:38:00Z</dcterms:modified>
</cp:coreProperties>
</file>