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D6" w:rsidRPr="006E17D6" w:rsidRDefault="006E17D6" w:rsidP="006E1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UCHWAŁA Nr</w:t>
      </w:r>
      <w:r w:rsidR="0005121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05121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XIV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</w:t>
      </w:r>
      <w:r w:rsidR="0005121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133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</w:t>
      </w:r>
      <w:r w:rsidR="0005121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16</w:t>
      </w:r>
    </w:p>
    <w:p w:rsidR="006E17D6" w:rsidRPr="006E17D6" w:rsidRDefault="006E17D6" w:rsidP="006E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E17D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RADY GMINY CHEŁMŻA</w:t>
      </w:r>
    </w:p>
    <w:p w:rsidR="006E17D6" w:rsidRPr="006E17D6" w:rsidRDefault="006E17D6" w:rsidP="006E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E17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dnia </w:t>
      </w:r>
      <w:r w:rsidR="00051215">
        <w:rPr>
          <w:rFonts w:ascii="Times New Roman" w:eastAsia="Times New Roman" w:hAnsi="Times New Roman" w:cs="Times New Roman"/>
          <w:sz w:val="24"/>
          <w:szCs w:val="20"/>
          <w:lang w:eastAsia="pl-PL"/>
        </w:rPr>
        <w:t>25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lutego 2016</w:t>
      </w:r>
      <w:r w:rsidRPr="006E17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6E17D6" w:rsidRDefault="006E17D6" w:rsidP="006E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51215" w:rsidRPr="006E17D6" w:rsidRDefault="00051215" w:rsidP="006E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E17D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 sprawie nabycia nieruchomości we wsi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Strużal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:rsidR="006E17D6" w:rsidRDefault="006E17D6" w:rsidP="006E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51215" w:rsidRPr="006E17D6" w:rsidRDefault="00051215" w:rsidP="006E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E17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18 ust. 2 pkt 9 lit. a ustawy z dnia 8 marca 1990 r. o samorządzie gminnym (Dz.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U. z 2015 r. poz. 1515 i 1890) </w:t>
      </w:r>
      <w:r w:rsidRPr="006E17D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uchwala się, co następuje:</w:t>
      </w:r>
    </w:p>
    <w:p w:rsidR="006E17D6" w:rsidRPr="006E17D6" w:rsidRDefault="006E17D6" w:rsidP="006E17D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6E17D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</w:t>
      </w:r>
      <w:r w:rsidRPr="006E17D6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</w:t>
      </w:r>
      <w:r w:rsidRPr="006E17D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</w:t>
      </w:r>
      <w:r w:rsidRPr="006E17D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    </w:t>
      </w:r>
    </w:p>
    <w:p w:rsidR="00686D6F" w:rsidRDefault="006E17D6" w:rsidP="00686D6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Pr="006E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Nabyć do zasobu nieruchomości Gminy Chełmża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Mariana Stanisława i Grażyny Róży małżonków Dębskich</w:t>
      </w:r>
      <w:r w:rsidRPr="006E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nieruchomość położoną</w:t>
      </w:r>
      <w:r w:rsidRPr="006E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Strużal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oznaczoną</w:t>
      </w:r>
      <w:r w:rsidRPr="006E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gruntów i budynków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numerem ewidencyjny</w:t>
      </w:r>
      <w:r w:rsidR="00686D6F">
        <w:rPr>
          <w:rFonts w:ascii="Times New Roman" w:eastAsia="Times New Roman" w:hAnsi="Times New Roman" w:cs="Times New Roman"/>
          <w:sz w:val="24"/>
          <w:szCs w:val="24"/>
          <w:lang w:eastAsia="pl-PL"/>
        </w:rPr>
        <w:t>m działki 50/2</w:t>
      </w:r>
      <w:r w:rsidR="00870F2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8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0,2330 </w:t>
      </w:r>
      <w:r w:rsidRPr="006E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 z przeznaczeniem na realizację celu publicznego – </w:t>
      </w:r>
      <w:r w:rsidR="00390E3C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świetlicy wiejskiej.</w:t>
      </w:r>
    </w:p>
    <w:p w:rsidR="00686D6F" w:rsidRDefault="00193C79" w:rsidP="00686D6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D6F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68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6D6F" w:rsidRPr="00686D6F">
        <w:rPr>
          <w:rFonts w:ascii="Times New Roman" w:eastAsia="Times New Roman" w:hAnsi="Times New Roman" w:cs="Times New Roman"/>
          <w:sz w:val="24"/>
          <w:szCs w:val="24"/>
          <w:lang w:eastAsia="pl-PL"/>
        </w:rPr>
        <w:t>zapisan</w:t>
      </w:r>
      <w:r w:rsidR="00686D6F">
        <w:rPr>
          <w:rFonts w:ascii="Times New Roman" w:eastAsia="Times New Roman" w:hAnsi="Times New Roman" w:cs="Times New Roman"/>
          <w:sz w:val="24"/>
          <w:szCs w:val="24"/>
          <w:lang w:eastAsia="pl-PL"/>
        </w:rPr>
        <w:t>a jest</w:t>
      </w:r>
      <w:r w:rsidR="00686D6F" w:rsidRPr="0068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księdze wieczystej KW Nr TO1T/</w:t>
      </w:r>
      <w:r w:rsidR="00686D6F">
        <w:rPr>
          <w:rFonts w:ascii="Times New Roman" w:eastAsia="Times New Roman" w:hAnsi="Times New Roman" w:cs="Times New Roman"/>
          <w:sz w:val="24"/>
          <w:szCs w:val="24"/>
          <w:lang w:eastAsia="pl-PL"/>
        </w:rPr>
        <w:t>00010297/1</w:t>
      </w:r>
      <w:r w:rsidR="00686D6F" w:rsidRPr="0068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prowadzonej przez Sąd Rejonowy w Toruniu Wydział VI Ksiąg Wieczystych.</w:t>
      </w:r>
    </w:p>
    <w:p w:rsidR="006E17D6" w:rsidRPr="006E17D6" w:rsidRDefault="006E17D6" w:rsidP="006E1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7D6" w:rsidRPr="006E17D6" w:rsidRDefault="006E17D6" w:rsidP="006E1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6E17D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2.</w:t>
      </w:r>
      <w:r w:rsidRPr="006E17D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Wykonanie uchwały powierza się Wójtowi Gminy.</w:t>
      </w:r>
    </w:p>
    <w:p w:rsidR="006E17D6" w:rsidRPr="006E17D6" w:rsidRDefault="006E17D6" w:rsidP="006E1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6E17D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3.</w:t>
      </w:r>
      <w:r w:rsidRPr="006E17D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Uchwała wchodzi w życie z dniem podjęcia.</w:t>
      </w:r>
    </w:p>
    <w:p w:rsidR="006E17D6" w:rsidRPr="006E17D6" w:rsidRDefault="006E17D6" w:rsidP="006E1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6E17D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</w:t>
      </w:r>
    </w:p>
    <w:p w:rsidR="006E17D6" w:rsidRPr="006E17D6" w:rsidRDefault="006E17D6" w:rsidP="006E1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6E17D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 xml:space="preserve">                                      </w:t>
      </w:r>
    </w:p>
    <w:p w:rsidR="006E17D6" w:rsidRPr="006E17D6" w:rsidRDefault="006E17D6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E17D6" w:rsidRDefault="006E17D6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86D6F" w:rsidRDefault="00686D6F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86D6F" w:rsidRDefault="00686D6F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86D6F" w:rsidRDefault="00686D6F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86D6F" w:rsidRDefault="00686D6F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86D6F" w:rsidRDefault="00686D6F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86D6F" w:rsidRDefault="00686D6F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86D6F" w:rsidRDefault="00686D6F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86D6F" w:rsidRDefault="00686D6F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86D6F" w:rsidRPr="006E17D6" w:rsidRDefault="00686D6F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051215" w:rsidRPr="006E17D6" w:rsidRDefault="00051215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6E17D6" w:rsidRPr="006E17D6" w:rsidRDefault="006E17D6" w:rsidP="006E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uchwały Nr</w:t>
      </w:r>
      <w:r w:rsidR="000512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XIV</w:t>
      </w:r>
      <w:r w:rsidRPr="006E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</w:t>
      </w:r>
      <w:r w:rsidR="000512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133</w:t>
      </w:r>
      <w:r w:rsidRPr="006E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</w:t>
      </w:r>
      <w:r w:rsidR="00686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</w:t>
      </w:r>
      <w:r w:rsidRPr="006E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Rady Gminy Chełmża</w:t>
      </w:r>
    </w:p>
    <w:p w:rsidR="006E17D6" w:rsidRPr="006E17D6" w:rsidRDefault="006E17D6" w:rsidP="006E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0512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="00686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lutego 2016</w:t>
      </w:r>
      <w:r w:rsidRPr="006E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6E17D6" w:rsidRDefault="006E17D6" w:rsidP="006E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51215" w:rsidRPr="006E17D6" w:rsidRDefault="00051215" w:rsidP="006E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E17D6" w:rsidRDefault="00051215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</w:t>
      </w:r>
      <w:r w:rsidR="006E17D6" w:rsidRPr="006E17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dotyczy nabycia </w:t>
      </w:r>
      <w:r w:rsidR="006E17D6" w:rsidRPr="006E17D6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68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Mariana Stanisława i Grażyny Róży małżonków Dębskich </w:t>
      </w:r>
      <w:r w:rsidR="006E17D6" w:rsidRPr="006E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 położon</w:t>
      </w:r>
      <w:r w:rsidR="009B504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6E17D6" w:rsidRPr="006E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wsi </w:t>
      </w:r>
      <w:proofErr w:type="spellStart"/>
      <w:r w:rsidR="009B504A">
        <w:rPr>
          <w:rFonts w:ascii="Times New Roman" w:eastAsia="Times New Roman" w:hAnsi="Times New Roman" w:cs="Times New Roman"/>
          <w:sz w:val="24"/>
          <w:szCs w:val="24"/>
          <w:lang w:eastAsia="pl-PL"/>
        </w:rPr>
        <w:t>Strużal</w:t>
      </w:r>
      <w:proofErr w:type="spellEnd"/>
      <w:r w:rsidR="006E17D6" w:rsidRPr="006E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</w:t>
      </w:r>
      <w:r w:rsidR="009B504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6E17D6" w:rsidRPr="006E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gruntów i budynków numer</w:t>
      </w:r>
      <w:r w:rsidR="009B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</w:t>
      </w:r>
      <w:r w:rsidR="006E17D6" w:rsidRPr="006E17D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</w:t>
      </w:r>
      <w:r w:rsidR="009B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 50/2 o pow. 0,2330 ha </w:t>
      </w:r>
      <w:r w:rsidR="006E17D6" w:rsidRPr="006E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przeznaczeniem na realizację celu publicznego –</w:t>
      </w:r>
      <w:r w:rsidR="009B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świetlicy</w:t>
      </w:r>
      <w:r w:rsidR="00390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wiejskiej.</w:t>
      </w:r>
    </w:p>
    <w:p w:rsidR="00390E3C" w:rsidRPr="00390E3C" w:rsidRDefault="00390E3C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miejscowym planie zagospodarowania przestrzennego dla terenów położonych we wsi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Strużal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Chełmża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Woj. Kuj. – Pom. z 2004 r. Nr 29, poz. 403)</w:t>
      </w:r>
      <w:r w:rsidR="00870F2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działka nr 50/2 stanowi część terenu o symbolu UT-</w:t>
      </w:r>
      <w:r w:rsidR="008E555B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usługi turystyczno-rekreacyjne.</w:t>
      </w:r>
    </w:p>
    <w:p w:rsidR="009B504A" w:rsidRPr="006E17D6" w:rsidRDefault="009B504A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nabycia przedmiotowej nieruchomości ustalona została na 40,00 zł/1m</w:t>
      </w:r>
      <w:r w:rsidRPr="009B50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brutto.</w:t>
      </w:r>
    </w:p>
    <w:p w:rsidR="006E17D6" w:rsidRPr="006E17D6" w:rsidRDefault="006E17D6" w:rsidP="006E17D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17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Rekomenduje się podjęcie przez Radę Gminy Chełmża uchwały o treści zaproponowanej w przedstawionym projekcie. </w:t>
      </w:r>
    </w:p>
    <w:p w:rsidR="006E17D6" w:rsidRPr="006E17D6" w:rsidRDefault="006E17D6" w:rsidP="006E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E17D6" w:rsidRPr="006E17D6" w:rsidRDefault="006E17D6" w:rsidP="006E1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6E17D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</w:p>
    <w:p w:rsidR="006E17D6" w:rsidRPr="006E17D6" w:rsidRDefault="006E17D6" w:rsidP="006E1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6E17D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</w:t>
      </w:r>
    </w:p>
    <w:p w:rsidR="006E17D6" w:rsidRPr="006E17D6" w:rsidRDefault="006E17D6" w:rsidP="006E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E17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</w:t>
      </w:r>
    </w:p>
    <w:p w:rsidR="006E17D6" w:rsidRPr="006E17D6" w:rsidRDefault="006E17D6" w:rsidP="006E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E17D6" w:rsidRPr="006E17D6" w:rsidRDefault="006E17D6" w:rsidP="006E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55B78" w:rsidRDefault="00455B78"/>
    <w:sectPr w:rsidR="00455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D6"/>
    <w:rsid w:val="00051215"/>
    <w:rsid w:val="00193C79"/>
    <w:rsid w:val="00390E3C"/>
    <w:rsid w:val="00455B78"/>
    <w:rsid w:val="006276EE"/>
    <w:rsid w:val="00686D6F"/>
    <w:rsid w:val="006E17D6"/>
    <w:rsid w:val="008136AD"/>
    <w:rsid w:val="00870F22"/>
    <w:rsid w:val="008E555B"/>
    <w:rsid w:val="009B504A"/>
    <w:rsid w:val="00B63984"/>
    <w:rsid w:val="00E6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5</cp:revision>
  <dcterms:created xsi:type="dcterms:W3CDTF">2016-02-12T11:55:00Z</dcterms:created>
  <dcterms:modified xsi:type="dcterms:W3CDTF">2016-02-26T10:27:00Z</dcterms:modified>
</cp:coreProperties>
</file>