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9CC3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</w:p>
    <w:p w14:paraId="2658C114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</w:p>
    <w:p w14:paraId="35F3E6BF" w14:textId="3E8C160E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 xml:space="preserve">UCHWAŁA Nr XVI / </w:t>
      </w:r>
      <w:r w:rsidR="00970FC7">
        <w:rPr>
          <w:b/>
          <w:bCs/>
        </w:rPr>
        <w:t>147</w:t>
      </w:r>
      <w:r w:rsidRPr="00EC5976">
        <w:rPr>
          <w:b/>
          <w:bCs/>
        </w:rPr>
        <w:t xml:space="preserve"> / 16</w:t>
      </w:r>
    </w:p>
    <w:p w14:paraId="68E7F5FD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>RADY GMINY CHEŁMŻA</w:t>
      </w:r>
    </w:p>
    <w:p w14:paraId="25D4EB7D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</w:p>
    <w:p w14:paraId="745AE88F" w14:textId="77777777" w:rsidR="003D0D54" w:rsidRPr="00EC5976" w:rsidRDefault="003D0D54" w:rsidP="003D0D54">
      <w:pPr>
        <w:autoSpaceDE w:val="0"/>
        <w:autoSpaceDN w:val="0"/>
        <w:adjustRightInd w:val="0"/>
        <w:jc w:val="center"/>
      </w:pPr>
      <w:r w:rsidRPr="00EC5976">
        <w:t>z dnia  28 kwietnia 2016 r.</w:t>
      </w:r>
    </w:p>
    <w:p w14:paraId="5E98A118" w14:textId="77777777" w:rsidR="003D0D54" w:rsidRPr="00EC5976" w:rsidRDefault="003D0D54" w:rsidP="003D0D54">
      <w:pPr>
        <w:autoSpaceDE w:val="0"/>
        <w:autoSpaceDN w:val="0"/>
        <w:adjustRightInd w:val="0"/>
        <w:jc w:val="center"/>
      </w:pPr>
    </w:p>
    <w:p w14:paraId="20690C55" w14:textId="77777777" w:rsidR="003D0D54" w:rsidRPr="00EC5976" w:rsidRDefault="003D0D54" w:rsidP="003D0D54">
      <w:pPr>
        <w:autoSpaceDE w:val="0"/>
        <w:autoSpaceDN w:val="0"/>
        <w:adjustRightInd w:val="0"/>
        <w:jc w:val="center"/>
      </w:pPr>
    </w:p>
    <w:p w14:paraId="790AE0F5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  <w:r w:rsidRPr="00EC5976">
        <w:rPr>
          <w:b/>
          <w:bCs/>
        </w:rPr>
        <w:t>w sprawie rozpatrzenia skargi na działalność Wójta Gminy Chełmża.</w:t>
      </w:r>
    </w:p>
    <w:p w14:paraId="31650D2B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</w:p>
    <w:p w14:paraId="0CB6EF55" w14:textId="77777777" w:rsidR="003D0D54" w:rsidRPr="00EC5976" w:rsidRDefault="003D0D54" w:rsidP="003D0D54">
      <w:pPr>
        <w:autoSpaceDE w:val="0"/>
        <w:autoSpaceDN w:val="0"/>
        <w:adjustRightInd w:val="0"/>
        <w:jc w:val="center"/>
        <w:rPr>
          <w:b/>
          <w:bCs/>
        </w:rPr>
      </w:pPr>
    </w:p>
    <w:p w14:paraId="61085902" w14:textId="4492A78D" w:rsidR="003D0D54" w:rsidRPr="00EC5976" w:rsidRDefault="003D0D54" w:rsidP="003D0D54">
      <w:pPr>
        <w:autoSpaceDE w:val="0"/>
        <w:autoSpaceDN w:val="0"/>
        <w:adjustRightInd w:val="0"/>
        <w:jc w:val="both"/>
      </w:pPr>
      <w:r w:rsidRPr="00EC5976">
        <w:tab/>
        <w:t>Na podstawie art. 18 ust. 2 pkt 15 ustawy z dnia 8 marca 1990 r. o samorządzie gminnym (Dz.U. z</w:t>
      </w:r>
      <w:r w:rsidR="009C7F50" w:rsidRPr="00EC5976">
        <w:t xml:space="preserve"> 2016 r. poz. 446</w:t>
      </w:r>
      <w:r w:rsidRPr="00EC5976">
        <w:t>), art. 229 pkt 3 ustawy z dnia 14 czerwca 1960 r. Kodeks postępowania administracyjnego (</w:t>
      </w:r>
      <w:r w:rsidR="00431EC2" w:rsidRPr="00EC5976">
        <w:t xml:space="preserve">Dz.U. z 2016 r. poz. 23) </w:t>
      </w:r>
      <w:r w:rsidRPr="00EC5976">
        <w:t>uchwala się, co następuje:</w:t>
      </w:r>
    </w:p>
    <w:p w14:paraId="184B865C" w14:textId="77777777" w:rsidR="003D0D54" w:rsidRPr="00EC5976" w:rsidRDefault="003D0D54" w:rsidP="003D0D54">
      <w:pPr>
        <w:autoSpaceDE w:val="0"/>
        <w:autoSpaceDN w:val="0"/>
        <w:adjustRightInd w:val="0"/>
        <w:jc w:val="both"/>
        <w:rPr>
          <w:b/>
          <w:bCs/>
        </w:rPr>
      </w:pPr>
    </w:p>
    <w:p w14:paraId="246E28BA" w14:textId="6086ECEE" w:rsidR="003D0D54" w:rsidRPr="00EC5976" w:rsidRDefault="003D0D54" w:rsidP="003D0D54">
      <w:pPr>
        <w:autoSpaceDE w:val="0"/>
        <w:autoSpaceDN w:val="0"/>
        <w:adjustRightInd w:val="0"/>
        <w:ind w:firstLine="708"/>
        <w:jc w:val="both"/>
      </w:pPr>
      <w:r w:rsidRPr="00EC5976">
        <w:rPr>
          <w:b/>
          <w:bCs/>
        </w:rPr>
        <w:t>§ 1.</w:t>
      </w:r>
      <w:r w:rsidRPr="00EC5976">
        <w:t xml:space="preserve"> Po rozpatrzeniu skargi Pana Witolda Kopik za</w:t>
      </w:r>
      <w:r w:rsidR="00431EC2" w:rsidRPr="00EC5976">
        <w:t>m</w:t>
      </w:r>
      <w:r w:rsidRPr="00EC5976">
        <w:t xml:space="preserve">. Kuczwały oraz Pani </w:t>
      </w:r>
      <w:r w:rsidR="00431EC2" w:rsidRPr="00EC5976">
        <w:t>Elżbiety</w:t>
      </w:r>
      <w:r w:rsidRPr="00EC5976">
        <w:t xml:space="preserve"> </w:t>
      </w:r>
      <w:proofErr w:type="spellStart"/>
      <w:r w:rsidRPr="00EC5976">
        <w:t>S</w:t>
      </w:r>
      <w:r w:rsidR="00163E96">
        <w:t>ł</w:t>
      </w:r>
      <w:r w:rsidRPr="00EC5976">
        <w:t>umskiej</w:t>
      </w:r>
      <w:proofErr w:type="spellEnd"/>
      <w:r w:rsidRPr="00EC5976">
        <w:t xml:space="preserve"> zam. Kuczwały z dnia 7 marca 2016 r. na działalność Wójta Gminy Chełmża, po wysłuchaniu wyjaśnień do zarzutów przedstawionych w skardze, Rada Gminy Chełmża uznaje skargę za </w:t>
      </w:r>
      <w:r w:rsidR="00127C41">
        <w:t>bezzasadną.</w:t>
      </w:r>
    </w:p>
    <w:p w14:paraId="311D2EFA" w14:textId="77777777" w:rsidR="003D0D54" w:rsidRPr="00EC5976" w:rsidRDefault="003D0D54" w:rsidP="003D0D54">
      <w:pPr>
        <w:autoSpaceDE w:val="0"/>
        <w:autoSpaceDN w:val="0"/>
        <w:adjustRightInd w:val="0"/>
        <w:jc w:val="both"/>
        <w:rPr>
          <w:b/>
          <w:bCs/>
        </w:rPr>
      </w:pPr>
    </w:p>
    <w:p w14:paraId="47A00AA1" w14:textId="77777777" w:rsidR="003D0D54" w:rsidRPr="00EC5976" w:rsidRDefault="003D0D54" w:rsidP="003D0D5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EC5976">
        <w:rPr>
          <w:b/>
          <w:bCs/>
        </w:rPr>
        <w:t>§ 2.</w:t>
      </w:r>
      <w:r w:rsidRPr="00EC5976">
        <w:t xml:space="preserve"> Zobowiązuje się Przewodniczącego Rady Gminy do poinformowania skarżącego</w:t>
      </w:r>
      <w:r w:rsidRPr="00EC5976">
        <w:br/>
        <w:t>o sposobie rozpatrzenia skargi.</w:t>
      </w:r>
    </w:p>
    <w:p w14:paraId="61C4AC36" w14:textId="77777777" w:rsidR="003D0D54" w:rsidRPr="00EC5976" w:rsidRDefault="003D0D54" w:rsidP="003D0D54">
      <w:pPr>
        <w:autoSpaceDE w:val="0"/>
        <w:autoSpaceDN w:val="0"/>
        <w:adjustRightInd w:val="0"/>
        <w:jc w:val="both"/>
      </w:pPr>
    </w:p>
    <w:p w14:paraId="510F78C5" w14:textId="77777777" w:rsidR="003D0D54" w:rsidRPr="00EC5976" w:rsidRDefault="003D0D54" w:rsidP="003D0D54">
      <w:pPr>
        <w:ind w:firstLine="708"/>
        <w:jc w:val="both"/>
      </w:pPr>
      <w:r w:rsidRPr="00EC5976">
        <w:rPr>
          <w:b/>
          <w:bCs/>
        </w:rPr>
        <w:t>§ 3.</w:t>
      </w:r>
      <w:r w:rsidRPr="00EC5976">
        <w:t xml:space="preserve"> Uchwała wchodzi w życie z dniem podjęcia.</w:t>
      </w:r>
    </w:p>
    <w:p w14:paraId="5998FFA5" w14:textId="77777777" w:rsidR="003D0D54" w:rsidRPr="00EC5976" w:rsidRDefault="003D0D54" w:rsidP="003D0D54"/>
    <w:p w14:paraId="5D94543A" w14:textId="77777777" w:rsidR="003D0D54" w:rsidRPr="00EC5976" w:rsidRDefault="003D0D54" w:rsidP="003D0D54"/>
    <w:p w14:paraId="1E701581" w14:textId="77777777" w:rsidR="003D0D54" w:rsidRPr="00EC5976" w:rsidRDefault="003D0D54" w:rsidP="003D0D54"/>
    <w:p w14:paraId="4CF5C6EF" w14:textId="77777777" w:rsidR="003D0D54" w:rsidRPr="00EC5976" w:rsidRDefault="003D0D54" w:rsidP="003D0D54"/>
    <w:p w14:paraId="0BDDAD32" w14:textId="77777777" w:rsidR="003D0D54" w:rsidRPr="00EC5976" w:rsidRDefault="003D0D54" w:rsidP="003D0D54"/>
    <w:p w14:paraId="524A1FFE" w14:textId="77777777" w:rsidR="003D0D54" w:rsidRPr="00EC5976" w:rsidRDefault="003D0D54" w:rsidP="003D0D54"/>
    <w:p w14:paraId="00BA4265" w14:textId="77777777" w:rsidR="003D0D54" w:rsidRPr="00EC5976" w:rsidRDefault="003D0D54" w:rsidP="003D0D54"/>
    <w:p w14:paraId="0491DE7B" w14:textId="77777777" w:rsidR="003D0D54" w:rsidRPr="00EC5976" w:rsidRDefault="003D0D54" w:rsidP="003D0D54"/>
    <w:p w14:paraId="6B10DA97" w14:textId="77777777" w:rsidR="003D0D54" w:rsidRPr="00EC5976" w:rsidRDefault="003D0D54" w:rsidP="003D0D54"/>
    <w:p w14:paraId="009ECA41" w14:textId="77777777" w:rsidR="003D0D54" w:rsidRPr="00EC5976" w:rsidRDefault="003D0D54" w:rsidP="003D0D54"/>
    <w:p w14:paraId="66C1C959" w14:textId="77777777" w:rsidR="003D0D54" w:rsidRPr="00EC5976" w:rsidRDefault="003D0D54" w:rsidP="003D0D54"/>
    <w:p w14:paraId="33563BD8" w14:textId="77777777" w:rsidR="003D0D54" w:rsidRPr="00EC5976" w:rsidRDefault="003D0D54" w:rsidP="003D0D54"/>
    <w:p w14:paraId="0E428A9D" w14:textId="77777777" w:rsidR="003D0D54" w:rsidRPr="00EC5976" w:rsidRDefault="003D0D54" w:rsidP="003D0D54"/>
    <w:p w14:paraId="29CC64E8" w14:textId="77777777" w:rsidR="003D0D54" w:rsidRPr="00EC5976" w:rsidRDefault="003D0D54" w:rsidP="003D0D54"/>
    <w:p w14:paraId="2147D0C8" w14:textId="77777777" w:rsidR="003D0D54" w:rsidRPr="00EC5976" w:rsidRDefault="003D0D54" w:rsidP="003D0D54"/>
    <w:p w14:paraId="5B213A7B" w14:textId="77777777" w:rsidR="003D0D54" w:rsidRPr="00EC5976" w:rsidRDefault="003D0D54" w:rsidP="003D0D54"/>
    <w:p w14:paraId="24CD78DF" w14:textId="77777777" w:rsidR="003D0D54" w:rsidRPr="00EC5976" w:rsidRDefault="003D0D54" w:rsidP="003D0D54"/>
    <w:p w14:paraId="79A2C3F9" w14:textId="77777777" w:rsidR="003D0D54" w:rsidRPr="00EC5976" w:rsidRDefault="003D0D54" w:rsidP="003D0D54"/>
    <w:p w14:paraId="744513CD" w14:textId="77777777" w:rsidR="003D0D54" w:rsidRPr="00EC5976" w:rsidRDefault="003D0D54" w:rsidP="003D0D54"/>
    <w:p w14:paraId="1915927E" w14:textId="77777777" w:rsidR="003D0D54" w:rsidRPr="00EC5976" w:rsidRDefault="003D0D54" w:rsidP="003D0D54"/>
    <w:p w14:paraId="6BA1985A" w14:textId="77777777" w:rsidR="003D0D54" w:rsidRPr="00EC5976" w:rsidRDefault="003D0D54" w:rsidP="003D0D54"/>
    <w:p w14:paraId="315EB7D2" w14:textId="77777777" w:rsidR="003D0D54" w:rsidRPr="00EC5976" w:rsidRDefault="003D0D54" w:rsidP="003D0D54"/>
    <w:p w14:paraId="19BEC856" w14:textId="77777777" w:rsidR="003D0D54" w:rsidRPr="00EC5976" w:rsidRDefault="003D0D54" w:rsidP="003D0D54"/>
    <w:p w14:paraId="471844F0" w14:textId="77777777" w:rsidR="003D0D54" w:rsidRPr="00EC5976" w:rsidRDefault="003D0D54" w:rsidP="003D0D54"/>
    <w:p w14:paraId="09197FC9" w14:textId="77777777" w:rsidR="003D0D54" w:rsidRPr="00EC5976" w:rsidRDefault="003D0D54" w:rsidP="003D0D54"/>
    <w:p w14:paraId="3247F845" w14:textId="77777777" w:rsidR="003D0D54" w:rsidRPr="00EC5976" w:rsidRDefault="003D0D54" w:rsidP="003D0D54"/>
    <w:p w14:paraId="0E0C3607" w14:textId="77777777" w:rsidR="003D0D54" w:rsidRPr="00EC5976" w:rsidRDefault="003D0D54" w:rsidP="003D0D54"/>
    <w:p w14:paraId="05815E8C" w14:textId="77777777" w:rsidR="003D0D54" w:rsidRPr="00EC5976" w:rsidRDefault="003D0D54" w:rsidP="003D0D54">
      <w:pPr>
        <w:jc w:val="center"/>
        <w:outlineLvl w:val="0"/>
        <w:rPr>
          <w:b/>
          <w:bCs/>
        </w:rPr>
      </w:pPr>
      <w:r w:rsidRPr="00EC5976">
        <w:rPr>
          <w:b/>
          <w:bCs/>
        </w:rPr>
        <w:lastRenderedPageBreak/>
        <w:t>Uzasadnienie</w:t>
      </w:r>
    </w:p>
    <w:p w14:paraId="4F14D695" w14:textId="74F6A6A4" w:rsidR="003D0D54" w:rsidRPr="00EC5976" w:rsidRDefault="003D0D54" w:rsidP="003D0D54">
      <w:pPr>
        <w:jc w:val="center"/>
        <w:rPr>
          <w:b/>
          <w:bCs/>
        </w:rPr>
      </w:pPr>
      <w:r w:rsidRPr="00EC5976">
        <w:rPr>
          <w:b/>
          <w:bCs/>
        </w:rPr>
        <w:t>do uchwały Nr  XVI /</w:t>
      </w:r>
      <w:r w:rsidR="00970FC7">
        <w:rPr>
          <w:b/>
          <w:bCs/>
        </w:rPr>
        <w:t xml:space="preserve"> 147</w:t>
      </w:r>
      <w:r w:rsidRPr="00EC5976">
        <w:rPr>
          <w:b/>
          <w:bCs/>
        </w:rPr>
        <w:t xml:space="preserve"> / 16 Rady Gminy Chełmża</w:t>
      </w:r>
    </w:p>
    <w:p w14:paraId="545D2B1E" w14:textId="1CDC19A4" w:rsidR="003D0D54" w:rsidRPr="00EC5976" w:rsidRDefault="003D0D54" w:rsidP="003E6B14">
      <w:pPr>
        <w:jc w:val="center"/>
      </w:pPr>
      <w:r w:rsidRPr="00EC5976">
        <w:rPr>
          <w:b/>
          <w:bCs/>
        </w:rPr>
        <w:t>z dnia 28 kwietnia 2016 r.</w:t>
      </w:r>
    </w:p>
    <w:p w14:paraId="7B15705A" w14:textId="77777777" w:rsidR="008632FB" w:rsidRPr="00EC5976" w:rsidRDefault="008632FB" w:rsidP="003D0D54">
      <w:pPr>
        <w:spacing w:line="276" w:lineRule="auto"/>
      </w:pPr>
    </w:p>
    <w:p w14:paraId="154BF771" w14:textId="2847AD9A" w:rsidR="003D0D54" w:rsidRPr="00EC5976" w:rsidRDefault="003D0D54" w:rsidP="003D0D54">
      <w:pPr>
        <w:ind w:firstLine="708"/>
        <w:jc w:val="both"/>
      </w:pPr>
      <w:r w:rsidRPr="00EC5976">
        <w:t xml:space="preserve">Na sesji w dniu 28 kwietnia 2016 r. Rada Gminy Chełmża zapoznała się </w:t>
      </w:r>
      <w:r w:rsidRPr="00EC5976">
        <w:br/>
        <w:t xml:space="preserve">ze skargą z dnia 7 marca 2016 r. złożoną przez Pana Witolda Kopik, </w:t>
      </w:r>
      <w:r w:rsidR="00431EC2" w:rsidRPr="00EC5976">
        <w:t>zam. Kuczwały oraz Pani</w:t>
      </w:r>
      <w:r w:rsidR="00581DAE" w:rsidRPr="00EC5976">
        <w:t>ą</w:t>
      </w:r>
      <w:r w:rsidR="00431EC2" w:rsidRPr="00EC5976">
        <w:t xml:space="preserve"> Elżbietę </w:t>
      </w:r>
      <w:proofErr w:type="spellStart"/>
      <w:r w:rsidR="00431EC2" w:rsidRPr="00EC5976">
        <w:t>Słumską</w:t>
      </w:r>
      <w:proofErr w:type="spellEnd"/>
      <w:r w:rsidRPr="00EC5976">
        <w:t xml:space="preserve"> zam. Kuczwały na działalność Wójta Gminy Chełmża.</w:t>
      </w:r>
    </w:p>
    <w:p w14:paraId="1E605FDA" w14:textId="77777777" w:rsidR="001645A3" w:rsidRPr="00EC5976" w:rsidRDefault="003D0D54" w:rsidP="00431EC2">
      <w:pPr>
        <w:ind w:firstLine="708"/>
        <w:jc w:val="both"/>
        <w:rPr>
          <w:lang w:eastAsia="en-US"/>
        </w:rPr>
      </w:pPr>
      <w:r w:rsidRPr="00EC5976">
        <w:rPr>
          <w:lang w:eastAsia="en-US"/>
        </w:rPr>
        <w:t>Z uwagi na wielowątkowość treści skargi należy odnieść się do treści poszczególnych zarzutów:</w:t>
      </w:r>
    </w:p>
    <w:p w14:paraId="7249F1B4" w14:textId="77777777" w:rsidR="00313E3B" w:rsidRPr="00EC5976" w:rsidRDefault="003D0D54" w:rsidP="00D4051B">
      <w:pPr>
        <w:pStyle w:val="Akapitzlist"/>
        <w:numPr>
          <w:ilvl w:val="0"/>
          <w:numId w:val="1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Brak informow</w:t>
      </w:r>
      <w:r w:rsidR="00313E3B" w:rsidRPr="00EC5976">
        <w:rPr>
          <w:lang w:eastAsia="en-US"/>
        </w:rPr>
        <w:t xml:space="preserve">ania mieszkańców o działaniach gminy dotyczących </w:t>
      </w:r>
      <w:r w:rsidR="00431EC2" w:rsidRPr="00EC5976">
        <w:rPr>
          <w:lang w:eastAsia="en-US"/>
        </w:rPr>
        <w:t xml:space="preserve">planów </w:t>
      </w:r>
      <w:r w:rsidR="00313E3B" w:rsidRPr="00EC5976">
        <w:rPr>
          <w:lang w:eastAsia="en-US"/>
        </w:rPr>
        <w:t>budowy wiatraków</w:t>
      </w:r>
      <w:r w:rsidR="00431EC2" w:rsidRPr="00EC5976">
        <w:rPr>
          <w:lang w:eastAsia="en-US"/>
        </w:rPr>
        <w:t>.</w:t>
      </w:r>
    </w:p>
    <w:p w14:paraId="19CA797C" w14:textId="77777777" w:rsidR="00313E3B" w:rsidRPr="00EC5976" w:rsidRDefault="00313E3B" w:rsidP="00313E3B">
      <w:pPr>
        <w:pStyle w:val="Akapitzlist"/>
        <w:ind w:left="426"/>
        <w:jc w:val="both"/>
        <w:rPr>
          <w:i/>
          <w:lang w:eastAsia="en-US"/>
        </w:rPr>
      </w:pPr>
      <w:r w:rsidRPr="00EC5976">
        <w:rPr>
          <w:i/>
          <w:lang w:eastAsia="en-US"/>
        </w:rPr>
        <w:t>„ Nie zgadzamy się z pomijaniem nas mieszkańców w tak ważnych sprawach, jak planowanie i budowa wiatraków. W naszej wsi Kuczwały nigdy nie było zebrań w sprawie wiatraków i tym samym nie przeprowadzono z nami konsultacji społecznych”.</w:t>
      </w:r>
    </w:p>
    <w:p w14:paraId="07A33D87" w14:textId="3A44A60D" w:rsidR="00F63FF9" w:rsidRPr="00EC5976" w:rsidRDefault="00313E3B" w:rsidP="00103085">
      <w:pPr>
        <w:pStyle w:val="Akapitzlist"/>
        <w:ind w:left="0" w:firstLine="426"/>
        <w:jc w:val="both"/>
        <w:rPr>
          <w:lang w:eastAsia="en-US"/>
        </w:rPr>
      </w:pPr>
      <w:r w:rsidRPr="00EC5976">
        <w:rPr>
          <w:lang w:eastAsia="en-US"/>
        </w:rPr>
        <w:t xml:space="preserve">Na wstępie należy wyjaśnić, że  </w:t>
      </w:r>
      <w:r w:rsidR="006613E7" w:rsidRPr="00EC5976">
        <w:rPr>
          <w:lang w:eastAsia="en-US"/>
        </w:rPr>
        <w:t xml:space="preserve">Wójt Gminy przy pomocy Urzędu Gminy </w:t>
      </w:r>
      <w:r w:rsidRPr="00EC5976">
        <w:rPr>
          <w:lang w:eastAsia="en-US"/>
        </w:rPr>
        <w:t>prowadz</w:t>
      </w:r>
      <w:r w:rsidR="006613E7" w:rsidRPr="00EC5976">
        <w:rPr>
          <w:lang w:eastAsia="en-US"/>
        </w:rPr>
        <w:t>ił</w:t>
      </w:r>
      <w:r w:rsidRPr="00EC5976">
        <w:rPr>
          <w:lang w:eastAsia="en-US"/>
        </w:rPr>
        <w:t xml:space="preserve">  dw</w:t>
      </w:r>
      <w:r w:rsidR="006613E7" w:rsidRPr="00EC5976">
        <w:rPr>
          <w:lang w:eastAsia="en-US"/>
        </w:rPr>
        <w:t>a</w:t>
      </w:r>
      <w:r w:rsidRPr="00EC5976">
        <w:rPr>
          <w:lang w:eastAsia="en-US"/>
        </w:rPr>
        <w:t xml:space="preserve"> odrębne </w:t>
      </w:r>
      <w:r w:rsidR="006613E7" w:rsidRPr="00EC5976">
        <w:rPr>
          <w:lang w:eastAsia="en-US"/>
        </w:rPr>
        <w:t xml:space="preserve">postępowania </w:t>
      </w:r>
      <w:r w:rsidR="00431EC2" w:rsidRPr="00EC5976">
        <w:rPr>
          <w:lang w:eastAsia="en-US"/>
        </w:rPr>
        <w:t>związane z lokalizacją</w:t>
      </w:r>
      <w:r w:rsidRPr="00EC5976">
        <w:rPr>
          <w:lang w:eastAsia="en-US"/>
        </w:rPr>
        <w:t xml:space="preserve"> </w:t>
      </w:r>
      <w:r w:rsidR="00F63FF9" w:rsidRPr="00EC5976">
        <w:rPr>
          <w:lang w:eastAsia="en-US"/>
        </w:rPr>
        <w:t>elektrowni wiatrowych. Pierwsz</w:t>
      </w:r>
      <w:r w:rsidR="006613E7" w:rsidRPr="00EC5976">
        <w:rPr>
          <w:lang w:eastAsia="en-US"/>
        </w:rPr>
        <w:t>e</w:t>
      </w:r>
      <w:r w:rsidR="00F63FF9" w:rsidRPr="00EC5976">
        <w:rPr>
          <w:lang w:eastAsia="en-US"/>
        </w:rPr>
        <w:t xml:space="preserve"> dotyczy</w:t>
      </w:r>
      <w:r w:rsidR="006613E7" w:rsidRPr="00EC5976">
        <w:rPr>
          <w:lang w:eastAsia="en-US"/>
        </w:rPr>
        <w:t>ło</w:t>
      </w:r>
      <w:r w:rsidR="00F63FF9" w:rsidRPr="00EC5976">
        <w:rPr>
          <w:lang w:eastAsia="en-US"/>
        </w:rPr>
        <w:t xml:space="preserve"> sporządzenia miejscowego planu zagospodarowania przestrzennego. Dr</w:t>
      </w:r>
      <w:r w:rsidR="006613E7" w:rsidRPr="00EC5976">
        <w:rPr>
          <w:lang w:eastAsia="en-US"/>
        </w:rPr>
        <w:t>ugie</w:t>
      </w:r>
      <w:r w:rsidR="00F63FF9" w:rsidRPr="00EC5976">
        <w:rPr>
          <w:lang w:eastAsia="en-US"/>
        </w:rPr>
        <w:t xml:space="preserve"> </w:t>
      </w:r>
      <w:r w:rsidR="006613E7" w:rsidRPr="00EC5976">
        <w:rPr>
          <w:lang w:eastAsia="en-US"/>
        </w:rPr>
        <w:t xml:space="preserve">natomiast </w:t>
      </w:r>
      <w:r w:rsidR="00F63FF9" w:rsidRPr="00EC5976">
        <w:rPr>
          <w:lang w:eastAsia="en-US"/>
        </w:rPr>
        <w:t>dotyczy</w:t>
      </w:r>
      <w:r w:rsidR="006613E7" w:rsidRPr="00EC5976">
        <w:rPr>
          <w:lang w:eastAsia="en-US"/>
        </w:rPr>
        <w:t>ło</w:t>
      </w:r>
      <w:r w:rsidR="00F63FF9" w:rsidRPr="00EC5976">
        <w:rPr>
          <w:lang w:eastAsia="en-US"/>
        </w:rPr>
        <w:t xml:space="preserve"> wydania decyzji o środowiskowych uwarunkowaniach realizacji przedsięwzięcia</w:t>
      </w:r>
      <w:r w:rsidR="007B7FC8" w:rsidRPr="00EC5976">
        <w:rPr>
          <w:lang w:eastAsia="en-US"/>
        </w:rPr>
        <w:t xml:space="preserve"> </w:t>
      </w:r>
      <w:r w:rsidR="007B7FC8" w:rsidRPr="00EC5976">
        <w:rPr>
          <w:szCs w:val="28"/>
        </w:rPr>
        <w:t>polegającego na budowie 2 elektrowni wiatrowych zlokalizowanych na terenie działek 119, 120/2, 133, 134/4, 132/2, 132/4, 132/3 w miejscowości Kuczwały, gmina Chełmża</w:t>
      </w:r>
      <w:r w:rsidR="00F63FF9" w:rsidRPr="00EC5976">
        <w:rPr>
          <w:lang w:eastAsia="en-US"/>
        </w:rPr>
        <w:t>.</w:t>
      </w:r>
    </w:p>
    <w:p w14:paraId="677A8855" w14:textId="333C5FC5" w:rsidR="00AD1087" w:rsidRDefault="009D335E" w:rsidP="00AD1087">
      <w:pPr>
        <w:ind w:firstLine="851"/>
        <w:jc w:val="both"/>
        <w:rPr>
          <w:i/>
          <w:lang w:eastAsia="en-US"/>
        </w:rPr>
      </w:pPr>
      <w:r w:rsidRPr="00EC5976">
        <w:rPr>
          <w:lang w:eastAsia="en-US"/>
        </w:rPr>
        <w:t>Procedura sporządzenia miejscowego planu zagospodarow</w:t>
      </w:r>
      <w:r w:rsidR="00431EC2" w:rsidRPr="00EC5976">
        <w:rPr>
          <w:lang w:eastAsia="en-US"/>
        </w:rPr>
        <w:t>ania przestrzennego została uruchomiona uchwałą</w:t>
      </w:r>
      <w:r w:rsidR="00103085" w:rsidRPr="00EC5976">
        <w:rPr>
          <w:lang w:eastAsia="en-US"/>
        </w:rPr>
        <w:t xml:space="preserve"> Nr LIII/382/10 Rady Gminy Chełmża </w:t>
      </w:r>
      <w:r w:rsidR="009C7F50" w:rsidRPr="00EC5976">
        <w:rPr>
          <w:lang w:eastAsia="en-US"/>
        </w:rPr>
        <w:t xml:space="preserve">z dnia 27 kwietnia 2010r. </w:t>
      </w:r>
      <w:r w:rsidR="00103085" w:rsidRPr="00EC5976">
        <w:rPr>
          <w:lang w:eastAsia="en-US"/>
        </w:rPr>
        <w:t>w sprawie przystąpienia do sporządzenia miejscowego planu zagospodarowania przestrzennego dla terenów położonych w rejonie miejs</w:t>
      </w:r>
      <w:r w:rsidR="00E42338" w:rsidRPr="00EC5976">
        <w:rPr>
          <w:lang w:eastAsia="en-US"/>
        </w:rPr>
        <w:t>cowości Kuczwały</w:t>
      </w:r>
      <w:r w:rsidR="009C7F50" w:rsidRPr="00EC5976">
        <w:rPr>
          <w:lang w:eastAsia="en-US"/>
        </w:rPr>
        <w:t>.</w:t>
      </w:r>
      <w:r w:rsidR="00E42338" w:rsidRPr="00EC5976">
        <w:rPr>
          <w:lang w:eastAsia="en-US"/>
        </w:rPr>
        <w:t xml:space="preserve"> </w:t>
      </w:r>
      <w:r w:rsidR="00103085" w:rsidRPr="00EC5976">
        <w:rPr>
          <w:lang w:eastAsia="en-US"/>
        </w:rPr>
        <w:t xml:space="preserve">Teren objęty projektem uchwały przewidywał przeznaczenie pod elektrownie wiatrowe. W </w:t>
      </w:r>
      <w:r w:rsidR="00CA4BD6" w:rsidRPr="00EC5976">
        <w:rPr>
          <w:lang w:eastAsia="en-US"/>
        </w:rPr>
        <w:t xml:space="preserve">celu rozpoczęcia procedury planistycznej i </w:t>
      </w:r>
      <w:r w:rsidR="00103085" w:rsidRPr="00EC5976">
        <w:rPr>
          <w:lang w:eastAsia="en-US"/>
        </w:rPr>
        <w:t>wykonani</w:t>
      </w:r>
      <w:r w:rsidR="00CA4BD6" w:rsidRPr="00EC5976">
        <w:rPr>
          <w:lang w:eastAsia="en-US"/>
        </w:rPr>
        <w:t>a</w:t>
      </w:r>
      <w:r w:rsidR="00103085" w:rsidRPr="00EC5976">
        <w:rPr>
          <w:lang w:eastAsia="en-US"/>
        </w:rPr>
        <w:t xml:space="preserve"> </w:t>
      </w:r>
      <w:r w:rsidR="00CA4BD6" w:rsidRPr="00EC5976">
        <w:rPr>
          <w:lang w:eastAsia="en-US"/>
        </w:rPr>
        <w:t xml:space="preserve">podjętej </w:t>
      </w:r>
      <w:r w:rsidR="00103085" w:rsidRPr="00EC5976">
        <w:rPr>
          <w:lang w:eastAsia="en-US"/>
        </w:rPr>
        <w:t>uchwały</w:t>
      </w:r>
      <w:r w:rsidR="00CA4BD6" w:rsidRPr="00EC5976">
        <w:rPr>
          <w:lang w:eastAsia="en-US"/>
        </w:rPr>
        <w:t>,</w:t>
      </w:r>
      <w:r w:rsidR="00103085" w:rsidRPr="00EC5976">
        <w:rPr>
          <w:lang w:eastAsia="en-US"/>
        </w:rPr>
        <w:t xml:space="preserve"> Wójt Gminy Chełmża </w:t>
      </w:r>
      <w:r w:rsidRPr="00EC5976">
        <w:rPr>
          <w:lang w:eastAsia="en-US"/>
        </w:rPr>
        <w:t xml:space="preserve">w dniu 13 maja 2010 r. </w:t>
      </w:r>
      <w:r w:rsidR="00103085" w:rsidRPr="00EC5976">
        <w:rPr>
          <w:lang w:eastAsia="en-US"/>
        </w:rPr>
        <w:t xml:space="preserve">podał do publicznej wiadomości ogłoszenie </w:t>
      </w:r>
      <w:r w:rsidRPr="00EC5976">
        <w:rPr>
          <w:lang w:eastAsia="en-US"/>
        </w:rPr>
        <w:t xml:space="preserve">o przystąpieniu do sporządzenia planu miejscowego, w którym poinformował, że zainteresowani </w:t>
      </w:r>
      <w:r w:rsidR="00E42338" w:rsidRPr="00EC5976">
        <w:rPr>
          <w:lang w:eastAsia="en-US"/>
        </w:rPr>
        <w:t>mogą składać wnioski do planu w terminie do dnia 4 czerwca 2010 r</w:t>
      </w:r>
      <w:r w:rsidR="00E42338" w:rsidRPr="00EC5976">
        <w:rPr>
          <w:i/>
          <w:lang w:eastAsia="en-US"/>
        </w:rPr>
        <w:t xml:space="preserve">. (podstawa prawna: art. 17 </w:t>
      </w:r>
      <w:r w:rsidR="00AD1087">
        <w:rPr>
          <w:i/>
          <w:lang w:eastAsia="en-US"/>
        </w:rPr>
        <w:br/>
      </w:r>
      <w:r w:rsidR="00E42338" w:rsidRPr="00EC5976">
        <w:rPr>
          <w:i/>
          <w:lang w:eastAsia="en-US"/>
        </w:rPr>
        <w:t>pkt 1 ustawy z dnia 27 marca 2003 r. o planowaniu i zagospodarowaniu przestrzennym</w:t>
      </w:r>
      <w:r w:rsidR="003A7DC6" w:rsidRPr="00EC5976">
        <w:rPr>
          <w:rStyle w:val="alb"/>
          <w:i/>
        </w:rPr>
        <w:t xml:space="preserve">, który stanowi, że Wójt </w:t>
      </w:r>
      <w:r w:rsidR="0062556E" w:rsidRPr="00EC5976">
        <w:rPr>
          <w:i/>
        </w:rPr>
        <w:t>ogłasza w prasie miejscowej oraz przez obwieszczenie, a także w sposób zwyczajowo przyjęty w danej miejscowości, o podjęciu uchwały o przystąpieniu do sporządzania planu, określając formę, miejsce i termin składania wniosków do planu, nie krótszy niż 21 dni od dnia ogłoszenia;</w:t>
      </w:r>
      <w:r w:rsidR="00E42338" w:rsidRPr="00EC5976">
        <w:rPr>
          <w:i/>
          <w:lang w:eastAsia="en-US"/>
        </w:rPr>
        <w:t>)</w:t>
      </w:r>
      <w:r w:rsidR="00AD1087">
        <w:rPr>
          <w:i/>
          <w:lang w:eastAsia="en-US"/>
        </w:rPr>
        <w:t xml:space="preserve">      </w:t>
      </w:r>
    </w:p>
    <w:p w14:paraId="1C7C0F5B" w14:textId="5CF7AC55" w:rsidR="00313E3B" w:rsidRPr="00EC5976" w:rsidRDefault="009D335E" w:rsidP="00AD1087">
      <w:pPr>
        <w:ind w:firstLine="851"/>
        <w:jc w:val="both"/>
        <w:rPr>
          <w:lang w:eastAsia="en-US"/>
        </w:rPr>
      </w:pPr>
      <w:r w:rsidRPr="00EC5976">
        <w:rPr>
          <w:lang w:eastAsia="en-US"/>
        </w:rPr>
        <w:t>Ponadto w tym samym dniu</w:t>
      </w:r>
      <w:r w:rsidR="0028684B">
        <w:rPr>
          <w:lang w:eastAsia="en-US"/>
        </w:rPr>
        <w:t>,</w:t>
      </w:r>
      <w:r w:rsidRPr="00EC5976">
        <w:rPr>
          <w:lang w:eastAsia="en-US"/>
        </w:rPr>
        <w:t xml:space="preserve"> </w:t>
      </w:r>
      <w:r w:rsidR="00AD3965" w:rsidRPr="00EC5976">
        <w:rPr>
          <w:lang w:eastAsia="en-US"/>
        </w:rPr>
        <w:t>na podstawie</w:t>
      </w:r>
      <w:r w:rsidRPr="00EC5976">
        <w:rPr>
          <w:lang w:eastAsia="en-US"/>
        </w:rPr>
        <w:t xml:space="preserve"> </w:t>
      </w:r>
      <w:r w:rsidRPr="00EC5976">
        <w:rPr>
          <w:i/>
          <w:lang w:eastAsia="en-US"/>
        </w:rPr>
        <w:t xml:space="preserve">art. 39 ust.1 pkt 1 ustawy z dnia </w:t>
      </w:r>
      <w:r w:rsidR="00AD1087">
        <w:rPr>
          <w:i/>
          <w:lang w:eastAsia="en-US"/>
        </w:rPr>
        <w:br/>
      </w:r>
      <w:r w:rsidRPr="00EC5976">
        <w:rPr>
          <w:i/>
          <w:lang w:eastAsia="en-US"/>
        </w:rPr>
        <w:t>3 października 2008 r. o udostepnieniu informacji o środow</w:t>
      </w:r>
      <w:r w:rsidR="00E42338" w:rsidRPr="00EC5976">
        <w:rPr>
          <w:i/>
          <w:lang w:eastAsia="en-US"/>
        </w:rPr>
        <w:t>isku i jego ochronie, udziale społeczeństwa w ochronie środowiska oraz o ocenach oddziaływania na środowisko</w:t>
      </w:r>
      <w:r w:rsidR="0028684B">
        <w:rPr>
          <w:i/>
          <w:lang w:eastAsia="en-US"/>
        </w:rPr>
        <w:t>,</w:t>
      </w:r>
      <w:r w:rsidR="00E42338" w:rsidRPr="00EC5976">
        <w:rPr>
          <w:lang w:eastAsia="en-US"/>
        </w:rPr>
        <w:t xml:space="preserve"> </w:t>
      </w:r>
      <w:r w:rsidRPr="00EC5976">
        <w:rPr>
          <w:lang w:eastAsia="en-US"/>
        </w:rPr>
        <w:t xml:space="preserve"> zamie</w:t>
      </w:r>
      <w:r w:rsidR="00AD3965" w:rsidRPr="00EC5976">
        <w:rPr>
          <w:lang w:eastAsia="en-US"/>
        </w:rPr>
        <w:t>szczono</w:t>
      </w:r>
      <w:r w:rsidRPr="00EC5976">
        <w:rPr>
          <w:lang w:eastAsia="en-US"/>
        </w:rPr>
        <w:t xml:space="preserve"> </w:t>
      </w:r>
      <w:r w:rsidR="00E42338" w:rsidRPr="00EC5976">
        <w:rPr>
          <w:lang w:eastAsia="en-US"/>
        </w:rPr>
        <w:t>odrębne</w:t>
      </w:r>
      <w:r w:rsidR="00E5374D" w:rsidRPr="00EC5976">
        <w:rPr>
          <w:lang w:eastAsia="en-US"/>
        </w:rPr>
        <w:t xml:space="preserve"> </w:t>
      </w:r>
      <w:r w:rsidRPr="00EC5976">
        <w:rPr>
          <w:lang w:eastAsia="en-US"/>
        </w:rPr>
        <w:t>obwieszczenie również informujące o przystąp</w:t>
      </w:r>
      <w:r w:rsidR="00E42338" w:rsidRPr="00EC5976">
        <w:rPr>
          <w:lang w:eastAsia="en-US"/>
        </w:rPr>
        <w:t xml:space="preserve">ieniu do opracowania </w:t>
      </w:r>
      <w:r w:rsidR="00AF3D46" w:rsidRPr="00EC5976">
        <w:rPr>
          <w:lang w:eastAsia="en-US"/>
        </w:rPr>
        <w:t xml:space="preserve">projektu </w:t>
      </w:r>
      <w:r w:rsidR="00E42338" w:rsidRPr="00EC5976">
        <w:rPr>
          <w:lang w:eastAsia="en-US"/>
        </w:rPr>
        <w:t>miejscowego planu</w:t>
      </w:r>
      <w:r w:rsidRPr="00EC5976">
        <w:rPr>
          <w:lang w:eastAsia="en-US"/>
        </w:rPr>
        <w:t xml:space="preserve"> </w:t>
      </w:r>
      <w:r w:rsidR="00E42338" w:rsidRPr="00EC5976">
        <w:rPr>
          <w:lang w:eastAsia="en-US"/>
        </w:rPr>
        <w:t>zagospodarowania przestrzennego</w:t>
      </w:r>
      <w:r w:rsidR="007276C9">
        <w:rPr>
          <w:lang w:eastAsia="en-US"/>
        </w:rPr>
        <w:t>,</w:t>
      </w:r>
      <w:r w:rsidR="00E42338" w:rsidRPr="00EC5976">
        <w:rPr>
          <w:lang w:eastAsia="en-US"/>
        </w:rPr>
        <w:t xml:space="preserve"> </w:t>
      </w:r>
      <w:r w:rsidR="00AF3D46" w:rsidRPr="00EC5976">
        <w:rPr>
          <w:lang w:eastAsia="en-US"/>
        </w:rPr>
        <w:t xml:space="preserve">wymagającego </w:t>
      </w:r>
      <w:r w:rsidR="00BF1AD8">
        <w:rPr>
          <w:lang w:eastAsia="en-US"/>
        </w:rPr>
        <w:t xml:space="preserve">przeprowadzenia strategicznej oceny oddziaływania na środowisko i </w:t>
      </w:r>
      <w:r w:rsidR="00AF3D46" w:rsidRPr="00EC5976">
        <w:rPr>
          <w:lang w:eastAsia="en-US"/>
        </w:rPr>
        <w:t xml:space="preserve">udziału społeczeństwa </w:t>
      </w:r>
      <w:r w:rsidR="00AD1087">
        <w:rPr>
          <w:lang w:eastAsia="en-US"/>
        </w:rPr>
        <w:br/>
      </w:r>
      <w:r w:rsidR="007276C9">
        <w:rPr>
          <w:lang w:eastAsia="en-US"/>
        </w:rPr>
        <w:t xml:space="preserve">w postępowaniu </w:t>
      </w:r>
      <w:r w:rsidR="00E42338" w:rsidRPr="00EC5976">
        <w:rPr>
          <w:lang w:eastAsia="en-US"/>
        </w:rPr>
        <w:t xml:space="preserve">z jednoczesnym określeniem terminu zgłaszania uwag i wniosków </w:t>
      </w:r>
      <w:r w:rsidRPr="00EC5976">
        <w:rPr>
          <w:lang w:eastAsia="en-US"/>
        </w:rPr>
        <w:t xml:space="preserve">do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4 czerwca 2010 r. </w:t>
      </w:r>
      <w:r w:rsidR="00E42338" w:rsidRPr="00EC5976">
        <w:rPr>
          <w:lang w:eastAsia="en-US"/>
        </w:rPr>
        <w:t>Powyższe ogłoszenie i obwieszczenie</w:t>
      </w:r>
      <w:r w:rsidRPr="00EC5976">
        <w:rPr>
          <w:lang w:eastAsia="en-US"/>
        </w:rPr>
        <w:t xml:space="preserve"> zostały podane do wiadomości publicznej poprzez: </w:t>
      </w:r>
    </w:p>
    <w:p w14:paraId="5E65C915" w14:textId="428EAD9C" w:rsidR="009D335E" w:rsidRPr="00EC5976" w:rsidRDefault="009D335E" w:rsidP="00AD3965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EC5976">
        <w:rPr>
          <w:lang w:eastAsia="en-US"/>
        </w:rPr>
        <w:t xml:space="preserve">wywieszenie na tablicy ogłoszeń </w:t>
      </w:r>
      <w:r w:rsidR="00E5374D" w:rsidRPr="00EC5976">
        <w:rPr>
          <w:lang w:eastAsia="en-US"/>
        </w:rPr>
        <w:t>Urzędu</w:t>
      </w:r>
      <w:r w:rsidR="004635E6" w:rsidRPr="00EC5976">
        <w:rPr>
          <w:lang w:eastAsia="en-US"/>
        </w:rPr>
        <w:t xml:space="preserve"> Gminy Chełmża od dnia 13 maja</w:t>
      </w:r>
      <w:r w:rsidRPr="00EC5976">
        <w:rPr>
          <w:lang w:eastAsia="en-US"/>
        </w:rPr>
        <w:t xml:space="preserve"> 2010 r. do 11 czerwca 2010 r.</w:t>
      </w:r>
      <w:r w:rsidR="007276C9">
        <w:rPr>
          <w:lang w:eastAsia="en-US"/>
        </w:rPr>
        <w:t>,</w:t>
      </w:r>
      <w:r w:rsidRPr="00EC5976">
        <w:rPr>
          <w:lang w:eastAsia="en-US"/>
        </w:rPr>
        <w:t xml:space="preserve"> </w:t>
      </w:r>
    </w:p>
    <w:p w14:paraId="01E01F39" w14:textId="76A71335" w:rsidR="004635E6" w:rsidRPr="00EC5976" w:rsidRDefault="004635E6" w:rsidP="00AD3965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EC5976">
        <w:rPr>
          <w:lang w:eastAsia="en-US"/>
        </w:rPr>
        <w:t>tablicy ogłoszeń Sołectwa Kuczwały od dnia 14 maja 2010 r. do 11 czerwca 2010 r.</w:t>
      </w:r>
      <w:r w:rsidR="007276C9">
        <w:rPr>
          <w:lang w:eastAsia="en-US"/>
        </w:rPr>
        <w:t>,</w:t>
      </w:r>
    </w:p>
    <w:p w14:paraId="0E1A731A" w14:textId="77777777" w:rsidR="004635E6" w:rsidRPr="00EC5976" w:rsidRDefault="004635E6" w:rsidP="00AF3D46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EC5976">
        <w:rPr>
          <w:lang w:eastAsia="en-US"/>
        </w:rPr>
        <w:t>w Biuletynie Informacji Publ</w:t>
      </w:r>
      <w:r w:rsidR="00AD3965" w:rsidRPr="00EC5976">
        <w:rPr>
          <w:lang w:eastAsia="en-US"/>
        </w:rPr>
        <w:t xml:space="preserve">icznej Gminy Chełmża </w:t>
      </w:r>
      <w:r w:rsidR="00AF3D46" w:rsidRPr="00EC5976">
        <w:rPr>
          <w:lang w:eastAsia="en-US"/>
        </w:rPr>
        <w:t xml:space="preserve">na stronie </w:t>
      </w:r>
      <w:hyperlink r:id="rId7" w:history="1">
        <w:r w:rsidR="00AF3D46" w:rsidRPr="00EC5976">
          <w:rPr>
            <w:rStyle w:val="Hipercze"/>
            <w:color w:val="auto"/>
            <w:lang w:eastAsia="en-US"/>
          </w:rPr>
          <w:t>http://www.bip.gminachelmza.pl/</w:t>
        </w:r>
      </w:hyperlink>
      <w:r w:rsidR="00AF3D46" w:rsidRPr="00EC5976">
        <w:rPr>
          <w:lang w:eastAsia="en-US"/>
        </w:rPr>
        <w:t xml:space="preserve"> </w:t>
      </w:r>
      <w:r w:rsidR="00AD3965" w:rsidRPr="00EC5976">
        <w:rPr>
          <w:lang w:eastAsia="en-US"/>
        </w:rPr>
        <w:t>w dniu 13 maja 2010 r. (</w:t>
      </w:r>
      <w:r w:rsidRPr="00EC5976">
        <w:rPr>
          <w:lang w:eastAsia="en-US"/>
        </w:rPr>
        <w:t>do chwili obecnej),</w:t>
      </w:r>
    </w:p>
    <w:p w14:paraId="27BE5210" w14:textId="7A73875D" w:rsidR="004635E6" w:rsidRPr="00EC5976" w:rsidRDefault="004635E6" w:rsidP="00AD3965">
      <w:pPr>
        <w:pStyle w:val="Akapitzlist"/>
        <w:numPr>
          <w:ilvl w:val="0"/>
          <w:numId w:val="3"/>
        </w:numPr>
        <w:jc w:val="both"/>
        <w:rPr>
          <w:lang w:eastAsia="en-US"/>
        </w:rPr>
      </w:pPr>
      <w:r w:rsidRPr="00EC5976">
        <w:rPr>
          <w:lang w:eastAsia="en-US"/>
        </w:rPr>
        <w:t xml:space="preserve">prasie lokalnej Gazeta Wyborcza (strony toruńskie) w dniu 13 maja </w:t>
      </w:r>
      <w:r w:rsidR="00E5374D" w:rsidRPr="00EC5976">
        <w:rPr>
          <w:lang w:eastAsia="en-US"/>
        </w:rPr>
        <w:t>2010 r.</w:t>
      </w:r>
    </w:p>
    <w:p w14:paraId="4B5F0156" w14:textId="7165676A" w:rsidR="00E5374D" w:rsidRPr="00EC5976" w:rsidRDefault="00E5374D" w:rsidP="00E5374D">
      <w:pPr>
        <w:jc w:val="both"/>
        <w:rPr>
          <w:lang w:eastAsia="en-US"/>
        </w:rPr>
      </w:pPr>
      <w:r w:rsidRPr="00EC5976">
        <w:rPr>
          <w:lang w:eastAsia="en-US"/>
        </w:rPr>
        <w:lastRenderedPageBreak/>
        <w:t>Należy podkreślić, że stawiany przez skarżących zarzut braku możliwości zapoznania się przez mieszkańców z informacją zamieszcz</w:t>
      </w:r>
      <w:r w:rsidR="0028684B">
        <w:rPr>
          <w:lang w:eastAsia="en-US"/>
        </w:rPr>
        <w:t>o</w:t>
      </w:r>
      <w:r w:rsidRPr="00EC5976">
        <w:rPr>
          <w:lang w:eastAsia="en-US"/>
        </w:rPr>
        <w:t xml:space="preserve">ną na sołeckiej tablicy ogłoszeń </w:t>
      </w:r>
      <w:r w:rsidRPr="00EC5976">
        <w:rPr>
          <w:i/>
          <w:lang w:eastAsia="en-US"/>
        </w:rPr>
        <w:t>(„ogłoszenia … nie docierają do mieszkańców, gdyż na tablicach og</w:t>
      </w:r>
      <w:r w:rsidR="00926BDE" w:rsidRPr="00EC5976">
        <w:rPr>
          <w:i/>
          <w:lang w:eastAsia="en-US"/>
        </w:rPr>
        <w:t>łoszeń giną (o ile są wywieszane)…</w:t>
      </w:r>
      <w:r w:rsidRPr="00EC5976">
        <w:rPr>
          <w:i/>
          <w:lang w:eastAsia="en-US"/>
        </w:rPr>
        <w:t xml:space="preserve">”) </w:t>
      </w:r>
      <w:r w:rsidRPr="00EC5976">
        <w:rPr>
          <w:lang w:eastAsia="en-US"/>
        </w:rPr>
        <w:t xml:space="preserve">nie znajduje potwierdzenia, gdyż w aktach sprawy znajduje się </w:t>
      </w:r>
      <w:r w:rsidR="00926BDE" w:rsidRPr="00EC5976">
        <w:rPr>
          <w:lang w:eastAsia="en-US"/>
        </w:rPr>
        <w:t xml:space="preserve">podpis </w:t>
      </w:r>
      <w:r w:rsidRPr="00EC5976">
        <w:rPr>
          <w:lang w:eastAsia="en-US"/>
        </w:rPr>
        <w:t xml:space="preserve">Sołtysa </w:t>
      </w:r>
      <w:r w:rsidR="0018441F" w:rsidRPr="00EC5976">
        <w:rPr>
          <w:lang w:eastAsia="en-US"/>
        </w:rPr>
        <w:t>Pana Ryszarda</w:t>
      </w:r>
      <w:r w:rsidR="00926BDE" w:rsidRPr="00EC5976">
        <w:rPr>
          <w:lang w:eastAsia="en-US"/>
        </w:rPr>
        <w:t xml:space="preserve"> Jarzynki potwierdzający zamieszczenie ogłoszenia </w:t>
      </w:r>
      <w:r w:rsidR="007276C9">
        <w:rPr>
          <w:lang w:eastAsia="en-US"/>
        </w:rPr>
        <w:t xml:space="preserve">na tablicy </w:t>
      </w:r>
      <w:r w:rsidR="00926BDE" w:rsidRPr="00EC5976">
        <w:rPr>
          <w:lang w:eastAsia="en-US"/>
        </w:rPr>
        <w:t xml:space="preserve">w w/w okresie. Ponadto Wójt biorąc pod uwagę wskazany przez skarżących brak możliwości skorzystania </w:t>
      </w:r>
      <w:r w:rsidR="00AD1087">
        <w:rPr>
          <w:lang w:eastAsia="en-US"/>
        </w:rPr>
        <w:br/>
      </w:r>
      <w:r w:rsidR="00926BDE" w:rsidRPr="00EC5976">
        <w:rPr>
          <w:lang w:eastAsia="en-US"/>
        </w:rPr>
        <w:t>z e</w:t>
      </w:r>
      <w:r w:rsidR="0018441F" w:rsidRPr="00EC5976">
        <w:rPr>
          <w:lang w:eastAsia="en-US"/>
        </w:rPr>
        <w:t xml:space="preserve">lektronicznych form publikacji </w:t>
      </w:r>
      <w:r w:rsidR="00926BDE" w:rsidRPr="00EC5976">
        <w:rPr>
          <w:i/>
          <w:lang w:eastAsia="en-US"/>
        </w:rPr>
        <w:t xml:space="preserve">(„… a ogłoszeń internetowych nie każdy śledzi i w ogóle nie każdy ma </w:t>
      </w:r>
      <w:proofErr w:type="spellStart"/>
      <w:r w:rsidR="00926BDE" w:rsidRPr="00EC5976">
        <w:rPr>
          <w:i/>
          <w:lang w:eastAsia="en-US"/>
        </w:rPr>
        <w:t>internet</w:t>
      </w:r>
      <w:proofErr w:type="spellEnd"/>
      <w:r w:rsidR="00926BDE" w:rsidRPr="00EC5976">
        <w:rPr>
          <w:i/>
          <w:lang w:eastAsia="en-US"/>
        </w:rPr>
        <w:t xml:space="preserve">…”) </w:t>
      </w:r>
      <w:r w:rsidR="00926BDE" w:rsidRPr="00EC5976">
        <w:rPr>
          <w:lang w:eastAsia="en-US"/>
        </w:rPr>
        <w:t>zamieścił ogłoszenie również w prasie lokalnej</w:t>
      </w:r>
      <w:r w:rsidR="00AF3D46" w:rsidRPr="00EC5976">
        <w:rPr>
          <w:lang w:eastAsia="en-US"/>
        </w:rPr>
        <w:t>.</w:t>
      </w:r>
    </w:p>
    <w:p w14:paraId="16C30BB3" w14:textId="77777777" w:rsidR="00AF3D46" w:rsidRPr="00EC5976" w:rsidRDefault="00AF3D46" w:rsidP="00E5374D">
      <w:pPr>
        <w:jc w:val="both"/>
        <w:rPr>
          <w:lang w:eastAsia="en-US"/>
        </w:rPr>
      </w:pPr>
      <w:r w:rsidRPr="00EC5976">
        <w:rPr>
          <w:lang w:eastAsia="en-US"/>
        </w:rPr>
        <w:t>Zastosowane formy ogłoszenia wyczerpują ustawowe przesłanki podania informacji do wiadomości publicznej</w:t>
      </w:r>
      <w:r w:rsidR="0062556E" w:rsidRPr="00EC5976">
        <w:rPr>
          <w:lang w:eastAsia="en-US"/>
        </w:rPr>
        <w:t>.</w:t>
      </w:r>
    </w:p>
    <w:p w14:paraId="53A48221" w14:textId="7DB58B1E" w:rsidR="00B23AA3" w:rsidRPr="00EC5976" w:rsidRDefault="00B23AA3" w:rsidP="00E5374D">
      <w:pPr>
        <w:jc w:val="both"/>
        <w:rPr>
          <w:lang w:eastAsia="en-US"/>
        </w:rPr>
      </w:pPr>
      <w:r w:rsidRPr="00EC5976">
        <w:rPr>
          <w:lang w:eastAsia="en-US"/>
        </w:rPr>
        <w:tab/>
        <w:t>Podobnie w przypadku ogłoszenia Wójta Gminy Chełmża o wyłożeniu do publicznego wglądu projektu miejscowego planu zagospodarowania przestrzennego dla terenów położonych w rejonie m</w:t>
      </w:r>
      <w:r w:rsidR="0062556E" w:rsidRPr="00EC5976">
        <w:rPr>
          <w:lang w:eastAsia="en-US"/>
        </w:rPr>
        <w:t>iejscowoś</w:t>
      </w:r>
      <w:r w:rsidRPr="00EC5976">
        <w:rPr>
          <w:lang w:eastAsia="en-US"/>
        </w:rPr>
        <w:t>ci Kuczwały</w:t>
      </w:r>
      <w:r w:rsidR="00E0724F" w:rsidRPr="00EC5976">
        <w:rPr>
          <w:lang w:eastAsia="en-US"/>
        </w:rPr>
        <w:t xml:space="preserve"> (podstawa prawna: </w:t>
      </w:r>
      <w:r w:rsidR="00E0724F" w:rsidRPr="00EC5976">
        <w:rPr>
          <w:i/>
          <w:lang w:eastAsia="en-US"/>
        </w:rPr>
        <w:t>art. 17 pkt 9 ustawy z dnia 27 marca 2003 r. o planowaniu i zagospodarowaniu przestrzennym)</w:t>
      </w:r>
      <w:r w:rsidR="00E0724F" w:rsidRPr="00EC5976">
        <w:rPr>
          <w:lang w:eastAsia="en-US"/>
        </w:rPr>
        <w:t>,</w:t>
      </w:r>
      <w:r w:rsidRPr="00EC5976">
        <w:rPr>
          <w:lang w:eastAsia="en-US"/>
        </w:rPr>
        <w:t xml:space="preserve"> </w:t>
      </w:r>
      <w:r w:rsidR="0028684B">
        <w:rPr>
          <w:lang w:eastAsia="en-US"/>
        </w:rPr>
        <w:t>jego</w:t>
      </w:r>
      <w:r w:rsidR="0062556E" w:rsidRPr="00EC5976">
        <w:rPr>
          <w:lang w:eastAsia="en-US"/>
        </w:rPr>
        <w:t xml:space="preserve"> treść </w:t>
      </w:r>
      <w:r w:rsidRPr="00EC5976">
        <w:rPr>
          <w:lang w:eastAsia="en-US"/>
        </w:rPr>
        <w:t>podan</w:t>
      </w:r>
      <w:r w:rsidR="0062556E" w:rsidRPr="00EC5976">
        <w:rPr>
          <w:lang w:eastAsia="en-US"/>
        </w:rPr>
        <w:t>a</w:t>
      </w:r>
      <w:r w:rsidRPr="00EC5976">
        <w:rPr>
          <w:lang w:eastAsia="en-US"/>
        </w:rPr>
        <w:t xml:space="preserve"> </w:t>
      </w:r>
      <w:r w:rsidR="0062556E" w:rsidRPr="00EC5976">
        <w:rPr>
          <w:lang w:eastAsia="en-US"/>
        </w:rPr>
        <w:t>została</w:t>
      </w:r>
      <w:r w:rsidR="00E0724F" w:rsidRPr="00EC5976">
        <w:rPr>
          <w:lang w:eastAsia="en-US"/>
        </w:rPr>
        <w:t xml:space="preserve"> </w:t>
      </w:r>
      <w:r w:rsidRPr="00EC5976">
        <w:rPr>
          <w:lang w:eastAsia="en-US"/>
        </w:rPr>
        <w:t>do publicznej wiadomości poprzez:</w:t>
      </w:r>
    </w:p>
    <w:p w14:paraId="69211D5A" w14:textId="77777777" w:rsidR="00AD3965" w:rsidRPr="00EC5976" w:rsidRDefault="00B23AA3" w:rsidP="00AD3965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EC5976">
        <w:rPr>
          <w:lang w:eastAsia="en-US"/>
        </w:rPr>
        <w:t>wywieszenie na tablicy ogłoszeń Urzędu Gminy Chełmża od dnia 9 lipca  2013 r. do 28 sierpnia 2013 r.</w:t>
      </w:r>
      <w:r w:rsidR="0062556E" w:rsidRPr="00EC5976">
        <w:rPr>
          <w:lang w:eastAsia="en-US"/>
        </w:rPr>
        <w:t>,</w:t>
      </w:r>
      <w:r w:rsidRPr="00EC5976">
        <w:rPr>
          <w:lang w:eastAsia="en-US"/>
        </w:rPr>
        <w:t xml:space="preserve"> </w:t>
      </w:r>
    </w:p>
    <w:p w14:paraId="366FFF14" w14:textId="77777777" w:rsidR="00B23AA3" w:rsidRPr="00EC5976" w:rsidRDefault="00B23AA3" w:rsidP="00AD3965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EC5976">
        <w:rPr>
          <w:lang w:eastAsia="en-US"/>
        </w:rPr>
        <w:t>tablicy ogłoszeń Sołectwa Kuczwały od dnia 12 lipca</w:t>
      </w:r>
      <w:r w:rsidR="00AD3965" w:rsidRPr="00EC5976">
        <w:rPr>
          <w:lang w:eastAsia="en-US"/>
        </w:rPr>
        <w:t xml:space="preserve"> 2013 r. do 28 sierpnia 2013 r. (</w:t>
      </w:r>
      <w:r w:rsidRPr="00EC5976">
        <w:rPr>
          <w:lang w:eastAsia="en-US"/>
        </w:rPr>
        <w:t xml:space="preserve">potwierdzone przez Sołtysa </w:t>
      </w:r>
      <w:r w:rsidR="00AD3965" w:rsidRPr="00EC5976">
        <w:rPr>
          <w:lang w:eastAsia="en-US"/>
        </w:rPr>
        <w:t>Pana</w:t>
      </w:r>
      <w:r w:rsidR="00DC63C7" w:rsidRPr="00EC5976">
        <w:rPr>
          <w:lang w:eastAsia="en-US"/>
        </w:rPr>
        <w:t xml:space="preserve"> Ryszarda Jarzynka</w:t>
      </w:r>
      <w:r w:rsidRPr="00EC5976">
        <w:rPr>
          <w:lang w:eastAsia="en-US"/>
        </w:rPr>
        <w:t>),</w:t>
      </w:r>
    </w:p>
    <w:p w14:paraId="01998600" w14:textId="2BFA314B" w:rsidR="00B23AA3" w:rsidRPr="00EC5976" w:rsidRDefault="00B23AA3" w:rsidP="00AD3965">
      <w:pPr>
        <w:pStyle w:val="Akapitzlist"/>
        <w:numPr>
          <w:ilvl w:val="0"/>
          <w:numId w:val="4"/>
        </w:numPr>
        <w:jc w:val="both"/>
        <w:rPr>
          <w:lang w:eastAsia="en-US"/>
        </w:rPr>
      </w:pPr>
      <w:r w:rsidRPr="00EC5976">
        <w:rPr>
          <w:lang w:eastAsia="en-US"/>
        </w:rPr>
        <w:t xml:space="preserve">w Biuletynie Informacji Publicznej </w:t>
      </w:r>
      <w:r w:rsidR="002F1635" w:rsidRPr="00EC5976">
        <w:rPr>
          <w:lang w:eastAsia="en-US"/>
        </w:rPr>
        <w:t xml:space="preserve">Gminy Chełmża </w:t>
      </w:r>
      <w:hyperlink r:id="rId8" w:history="1">
        <w:r w:rsidR="00E02108" w:rsidRPr="00EC5976">
          <w:rPr>
            <w:rStyle w:val="Hipercze"/>
            <w:color w:val="auto"/>
            <w:lang w:eastAsia="en-US"/>
          </w:rPr>
          <w:t>http://www.bip.gminachelmza.pl/</w:t>
        </w:r>
      </w:hyperlink>
      <w:r w:rsidR="00E02108" w:rsidRPr="00EC5976">
        <w:rPr>
          <w:lang w:eastAsia="en-US"/>
        </w:rPr>
        <w:t xml:space="preserve"> </w:t>
      </w:r>
      <w:r w:rsidRPr="00EC5976">
        <w:rPr>
          <w:lang w:eastAsia="en-US"/>
        </w:rPr>
        <w:t>w dniu 12 lipca 2013 r. (do chwili obecnej),</w:t>
      </w:r>
    </w:p>
    <w:p w14:paraId="79B65868" w14:textId="77777777" w:rsidR="006A349A" w:rsidRPr="00EC5976" w:rsidRDefault="00B23AA3" w:rsidP="00AD3965">
      <w:pPr>
        <w:pStyle w:val="Akapitzlist"/>
        <w:numPr>
          <w:ilvl w:val="0"/>
          <w:numId w:val="6"/>
        </w:numPr>
        <w:jc w:val="both"/>
        <w:rPr>
          <w:lang w:eastAsia="en-US"/>
        </w:rPr>
      </w:pPr>
      <w:r w:rsidRPr="00EC5976">
        <w:rPr>
          <w:lang w:eastAsia="en-US"/>
        </w:rPr>
        <w:t>prasie lokalnej Poza Toruń w dniu 12 lipca 2013 r.</w:t>
      </w:r>
    </w:p>
    <w:p w14:paraId="335A5BE8" w14:textId="5A3D3A3A" w:rsidR="003A7DC6" w:rsidRPr="00EC5976" w:rsidRDefault="00B47633" w:rsidP="00CF6851">
      <w:pPr>
        <w:ind w:firstLine="567"/>
        <w:jc w:val="both"/>
        <w:rPr>
          <w:lang w:eastAsia="en-US"/>
        </w:rPr>
      </w:pPr>
      <w:r w:rsidRPr="00EC5976">
        <w:rPr>
          <w:lang w:eastAsia="en-US"/>
        </w:rPr>
        <w:t>Procedura opracowania miejscowego planu zagospodarowania przestrzennego jest pro</w:t>
      </w:r>
      <w:r w:rsidR="0018441F" w:rsidRPr="00EC5976">
        <w:rPr>
          <w:lang w:eastAsia="en-US"/>
        </w:rPr>
        <w:t xml:space="preserve">cedurą szczególną określoną w ustawie z dnia 27 marca 2003 r. o planowaniu </w:t>
      </w:r>
      <w:r w:rsidR="00AD1087">
        <w:rPr>
          <w:lang w:eastAsia="en-US"/>
        </w:rPr>
        <w:br/>
      </w:r>
      <w:r w:rsidR="0018441F" w:rsidRPr="00EC5976">
        <w:rPr>
          <w:lang w:eastAsia="en-US"/>
        </w:rPr>
        <w:t>i zagospodarowaniu przestrzennym</w:t>
      </w:r>
      <w:r w:rsidR="00E0724F" w:rsidRPr="00EC5976">
        <w:rPr>
          <w:lang w:eastAsia="en-US"/>
        </w:rPr>
        <w:t xml:space="preserve"> (tekst jednolity ogłoszony został w Dz.U. z 2015 r. poz. 199 z późn.zm.)</w:t>
      </w:r>
      <w:r w:rsidRPr="00EC5976">
        <w:rPr>
          <w:lang w:eastAsia="en-US"/>
        </w:rPr>
        <w:t xml:space="preserve">. </w:t>
      </w:r>
      <w:r w:rsidR="0018441F" w:rsidRPr="00EC5976">
        <w:rPr>
          <w:lang w:eastAsia="en-US"/>
        </w:rPr>
        <w:t xml:space="preserve">Przepisy ustawy określają min. obowiązki </w:t>
      </w:r>
      <w:r w:rsidR="00E0724F" w:rsidRPr="00EC5976">
        <w:rPr>
          <w:lang w:eastAsia="en-US"/>
        </w:rPr>
        <w:t xml:space="preserve">Wójta </w:t>
      </w:r>
      <w:r w:rsidR="0018441F" w:rsidRPr="00EC5976">
        <w:rPr>
          <w:lang w:eastAsia="en-US"/>
        </w:rPr>
        <w:t xml:space="preserve">w zakresie uzyskania opinii, uzgodnień </w:t>
      </w:r>
      <w:r w:rsidR="00E0724F" w:rsidRPr="00EC5976">
        <w:rPr>
          <w:lang w:eastAsia="en-US"/>
        </w:rPr>
        <w:t xml:space="preserve">do projektu planu </w:t>
      </w:r>
      <w:r w:rsidR="0018441F" w:rsidRPr="00EC5976">
        <w:rPr>
          <w:lang w:eastAsia="en-US"/>
        </w:rPr>
        <w:t>oraz spos</w:t>
      </w:r>
      <w:r w:rsidR="00E0724F" w:rsidRPr="00EC5976">
        <w:rPr>
          <w:lang w:eastAsia="en-US"/>
        </w:rPr>
        <w:t>ób</w:t>
      </w:r>
      <w:r w:rsidR="0018441F" w:rsidRPr="00EC5976">
        <w:rPr>
          <w:lang w:eastAsia="en-US"/>
        </w:rPr>
        <w:t xml:space="preserve"> informowania mieszkańców</w:t>
      </w:r>
      <w:r w:rsidR="00E0724F" w:rsidRPr="00EC5976">
        <w:rPr>
          <w:lang w:eastAsia="en-US"/>
        </w:rPr>
        <w:t xml:space="preserve"> </w:t>
      </w:r>
      <w:r w:rsidR="00CE7CAC" w:rsidRPr="00EC5976">
        <w:rPr>
          <w:lang w:eastAsia="en-US"/>
        </w:rPr>
        <w:t>na poszczególnych etapach procedury planistycznej</w:t>
      </w:r>
      <w:r w:rsidR="0018441F" w:rsidRPr="00EC5976">
        <w:rPr>
          <w:lang w:eastAsia="en-US"/>
        </w:rPr>
        <w:t xml:space="preserve">. Z uwagi na ważność zagadnień dotyczących planowania przestrzennego ustawodawca poprzez konkretne przepisy prawne narzucił </w:t>
      </w:r>
      <w:r w:rsidR="002F1635" w:rsidRPr="00EC5976">
        <w:rPr>
          <w:lang w:eastAsia="en-US"/>
        </w:rPr>
        <w:t xml:space="preserve">sformalizowane </w:t>
      </w:r>
      <w:r w:rsidR="0018441F" w:rsidRPr="00EC5976">
        <w:rPr>
          <w:lang w:eastAsia="en-US"/>
        </w:rPr>
        <w:t>zasady informowania zain</w:t>
      </w:r>
      <w:r w:rsidR="00CF6851" w:rsidRPr="00EC5976">
        <w:rPr>
          <w:lang w:eastAsia="en-US"/>
        </w:rPr>
        <w:t>teresowanych o przebiegu prac chroniąc przed dowolnością procedur stosowanych w ramach konsultacji.</w:t>
      </w:r>
      <w:r w:rsidR="0018441F" w:rsidRPr="00EC5976">
        <w:rPr>
          <w:lang w:eastAsia="en-US"/>
        </w:rPr>
        <w:t xml:space="preserve"> </w:t>
      </w:r>
    </w:p>
    <w:p w14:paraId="636A86A4" w14:textId="260899FD" w:rsidR="00CF6851" w:rsidRPr="00EC5976" w:rsidRDefault="009D7DEF" w:rsidP="00CF6851">
      <w:pPr>
        <w:ind w:firstLine="567"/>
        <w:jc w:val="both"/>
        <w:rPr>
          <w:lang w:eastAsia="en-US"/>
        </w:rPr>
      </w:pPr>
      <w:r w:rsidRPr="00EC5976">
        <w:rPr>
          <w:lang w:eastAsia="en-US"/>
        </w:rPr>
        <w:t xml:space="preserve">Możliwość prowadzenia konsultacji społecznych została przewidziana w </w:t>
      </w:r>
      <w:r w:rsidR="00DC63C7" w:rsidRPr="00EC5976">
        <w:rPr>
          <w:lang w:eastAsia="en-US"/>
        </w:rPr>
        <w:t xml:space="preserve">art. 5a </w:t>
      </w:r>
      <w:r w:rsidRPr="00EC5976">
        <w:rPr>
          <w:lang w:eastAsia="en-US"/>
        </w:rPr>
        <w:t>ustaw</w:t>
      </w:r>
      <w:r w:rsidR="00DC63C7" w:rsidRPr="00EC5976">
        <w:rPr>
          <w:lang w:eastAsia="en-US"/>
        </w:rPr>
        <w:t>y</w:t>
      </w:r>
      <w:r w:rsidRPr="00EC5976">
        <w:rPr>
          <w:lang w:eastAsia="en-US"/>
        </w:rPr>
        <w:t xml:space="preserve"> z dni</w:t>
      </w:r>
      <w:r w:rsidR="00DC63C7" w:rsidRPr="00EC5976">
        <w:rPr>
          <w:lang w:eastAsia="en-US"/>
        </w:rPr>
        <w:t>a</w:t>
      </w:r>
      <w:r w:rsidRPr="00EC5976">
        <w:rPr>
          <w:lang w:eastAsia="en-US"/>
        </w:rPr>
        <w:t xml:space="preserve"> 8 marca 1990 r</w:t>
      </w:r>
      <w:r w:rsidR="0018441F" w:rsidRPr="00EC5976">
        <w:rPr>
          <w:lang w:eastAsia="en-US"/>
        </w:rPr>
        <w:t xml:space="preserve">. </w:t>
      </w:r>
      <w:r w:rsidRPr="00EC5976">
        <w:rPr>
          <w:lang w:eastAsia="en-US"/>
        </w:rPr>
        <w:t>o samorządzie gminnym</w:t>
      </w:r>
      <w:r w:rsidR="00DC63C7" w:rsidRPr="00EC5976">
        <w:rPr>
          <w:lang w:eastAsia="en-US"/>
        </w:rPr>
        <w:t xml:space="preserve"> (tekst jednolity ogłoszony w Dz.U. z 2016 r. poz. 446)</w:t>
      </w:r>
      <w:r w:rsidRPr="00EC5976">
        <w:rPr>
          <w:lang w:eastAsia="en-US"/>
        </w:rPr>
        <w:t>. Prowadzenie konsultacji</w:t>
      </w:r>
      <w:r w:rsidR="00CF6851" w:rsidRPr="00EC5976">
        <w:rPr>
          <w:lang w:eastAsia="en-US"/>
        </w:rPr>
        <w:t>, p</w:t>
      </w:r>
      <w:r w:rsidR="002F1635" w:rsidRPr="00EC5976">
        <w:rPr>
          <w:lang w:eastAsia="en-US"/>
        </w:rPr>
        <w:t xml:space="preserve">oza przypadkami przewidzianymi </w:t>
      </w:r>
      <w:r w:rsidR="00CF6851" w:rsidRPr="00EC5976">
        <w:rPr>
          <w:lang w:eastAsia="en-US"/>
        </w:rPr>
        <w:t xml:space="preserve">w ustawie, </w:t>
      </w:r>
      <w:r w:rsidRPr="00EC5976">
        <w:rPr>
          <w:lang w:eastAsia="en-US"/>
        </w:rPr>
        <w:t xml:space="preserve">nie jest obligatoryjne i ma </w:t>
      </w:r>
      <w:r w:rsidR="00DC63C7" w:rsidRPr="00EC5976">
        <w:rPr>
          <w:lang w:eastAsia="en-US"/>
        </w:rPr>
        <w:t xml:space="preserve">uzasadnienie </w:t>
      </w:r>
      <w:r w:rsidRPr="00EC5976">
        <w:rPr>
          <w:lang w:eastAsia="en-US"/>
        </w:rPr>
        <w:t>w przypadkach kiedy przepisy szczegól</w:t>
      </w:r>
      <w:r w:rsidR="00CF6851" w:rsidRPr="00EC5976">
        <w:rPr>
          <w:lang w:eastAsia="en-US"/>
        </w:rPr>
        <w:t>ne nie regulują</w:t>
      </w:r>
      <w:r w:rsidRPr="00EC5976">
        <w:rPr>
          <w:lang w:eastAsia="en-US"/>
        </w:rPr>
        <w:t xml:space="preserve"> zasad informowania mieszkańców o działaniach organów, a taka sytuacja zachodzi w przypadku procedury opracowania miejscowego planu zagospodarowania przestrzennego</w:t>
      </w:r>
      <w:r w:rsidR="00BF51E6">
        <w:rPr>
          <w:lang w:eastAsia="en-US"/>
        </w:rPr>
        <w:t>,</w:t>
      </w:r>
      <w:r w:rsidR="00D8686C">
        <w:rPr>
          <w:lang w:eastAsia="en-US"/>
        </w:rPr>
        <w:t xml:space="preserve"> gdzie ustawa przewiduje sposób informowania mieszkańców</w:t>
      </w:r>
      <w:r w:rsidRPr="00EC5976">
        <w:rPr>
          <w:lang w:eastAsia="en-US"/>
        </w:rPr>
        <w:t>.</w:t>
      </w:r>
    </w:p>
    <w:p w14:paraId="08BC2683" w14:textId="04841492" w:rsidR="008A4DDC" w:rsidRPr="00EC5976" w:rsidRDefault="009D7DEF" w:rsidP="006A349A">
      <w:pPr>
        <w:ind w:firstLine="567"/>
        <w:jc w:val="both"/>
        <w:rPr>
          <w:lang w:eastAsia="en-US"/>
        </w:rPr>
      </w:pPr>
      <w:r w:rsidRPr="00EC5976">
        <w:rPr>
          <w:lang w:eastAsia="en-US"/>
        </w:rPr>
        <w:t xml:space="preserve">Niezależnie od powyższego </w:t>
      </w:r>
      <w:r w:rsidR="00152A6B" w:rsidRPr="00EC5976">
        <w:rPr>
          <w:lang w:eastAsia="en-US"/>
        </w:rPr>
        <w:t>Rada Gminy zw</w:t>
      </w:r>
      <w:r w:rsidR="00CF6851" w:rsidRPr="00EC5976">
        <w:rPr>
          <w:lang w:eastAsia="en-US"/>
        </w:rPr>
        <w:t>raca uwagę, że w okresie od</w:t>
      </w:r>
      <w:r w:rsidR="00152A6B" w:rsidRPr="00EC5976">
        <w:rPr>
          <w:lang w:eastAsia="en-US"/>
        </w:rPr>
        <w:t xml:space="preserve"> podjęcia uchwały </w:t>
      </w:r>
      <w:r w:rsidR="00B777D7" w:rsidRPr="00EC5976">
        <w:rPr>
          <w:lang w:eastAsia="en-US"/>
        </w:rPr>
        <w:t>N</w:t>
      </w:r>
      <w:r w:rsidR="00152A6B" w:rsidRPr="00EC5976">
        <w:rPr>
          <w:lang w:eastAsia="en-US"/>
        </w:rPr>
        <w:t xml:space="preserve">r LIII/382/10 </w:t>
      </w:r>
      <w:r w:rsidR="00CF6851" w:rsidRPr="00EC5976">
        <w:rPr>
          <w:lang w:eastAsia="en-US"/>
        </w:rPr>
        <w:t>z dnia 27 kwietnia 2010 r.</w:t>
      </w:r>
      <w:r w:rsidR="006A349A" w:rsidRPr="00EC5976">
        <w:rPr>
          <w:lang w:eastAsia="en-US"/>
        </w:rPr>
        <w:t xml:space="preserve"> </w:t>
      </w:r>
      <w:r w:rsidR="00152A6B" w:rsidRPr="00EC5976">
        <w:rPr>
          <w:lang w:eastAsia="en-US"/>
        </w:rPr>
        <w:t>w sprawie przystąpienia do sporządzenia miejscowego planu zagospodarowania przestrzennego dla terenów położonych w rejo</w:t>
      </w:r>
      <w:r w:rsidR="00CF6851" w:rsidRPr="00EC5976">
        <w:rPr>
          <w:lang w:eastAsia="en-US"/>
        </w:rPr>
        <w:t>nie miejscowości Kuczwały do</w:t>
      </w:r>
      <w:r w:rsidR="00152A6B" w:rsidRPr="00EC5976">
        <w:rPr>
          <w:lang w:eastAsia="en-US"/>
        </w:rPr>
        <w:t xml:space="preserve"> jego uchwalenia tj. do dnia 30 sierpnia 2013 r. odbyły się </w:t>
      </w:r>
      <w:r w:rsidR="008A4DDC" w:rsidRPr="00EC5976">
        <w:rPr>
          <w:lang w:eastAsia="en-US"/>
        </w:rPr>
        <w:t xml:space="preserve">trzy </w:t>
      </w:r>
      <w:r w:rsidR="008D73E1" w:rsidRPr="00EC5976">
        <w:rPr>
          <w:lang w:eastAsia="en-US"/>
        </w:rPr>
        <w:t xml:space="preserve">zebrania wiejskie z udziałem przedstawicieli Rady Gminy </w:t>
      </w:r>
      <w:r w:rsidR="008A4DDC" w:rsidRPr="00EC5976">
        <w:rPr>
          <w:lang w:eastAsia="en-US"/>
        </w:rPr>
        <w:t xml:space="preserve">i </w:t>
      </w:r>
      <w:r w:rsidR="008D73E1" w:rsidRPr="00EC5976">
        <w:rPr>
          <w:lang w:eastAsia="en-US"/>
        </w:rPr>
        <w:t>Z-</w:t>
      </w:r>
      <w:proofErr w:type="spellStart"/>
      <w:r w:rsidR="008D73E1" w:rsidRPr="00EC5976">
        <w:rPr>
          <w:lang w:eastAsia="en-US"/>
        </w:rPr>
        <w:t>cy</w:t>
      </w:r>
      <w:proofErr w:type="spellEnd"/>
      <w:r w:rsidR="008D73E1" w:rsidRPr="00EC5976">
        <w:rPr>
          <w:lang w:eastAsia="en-US"/>
        </w:rPr>
        <w:t xml:space="preserve"> Wójta</w:t>
      </w:r>
      <w:r w:rsidR="008A4DDC" w:rsidRPr="00EC5976">
        <w:rPr>
          <w:lang w:eastAsia="en-US"/>
        </w:rPr>
        <w:t xml:space="preserve"> oraz w 2013 r. Wójta</w:t>
      </w:r>
      <w:r w:rsidR="008D73E1" w:rsidRPr="00EC5976">
        <w:rPr>
          <w:lang w:eastAsia="en-US"/>
        </w:rPr>
        <w:t xml:space="preserve">. </w:t>
      </w:r>
    </w:p>
    <w:p w14:paraId="351E1667" w14:textId="2598D861" w:rsidR="009E50D6" w:rsidRPr="00EC5976" w:rsidRDefault="008A4DDC" w:rsidP="006A349A">
      <w:pPr>
        <w:ind w:firstLine="567"/>
        <w:jc w:val="both"/>
        <w:rPr>
          <w:lang w:eastAsia="en-US"/>
        </w:rPr>
      </w:pPr>
      <w:r w:rsidRPr="00EC5976">
        <w:rPr>
          <w:lang w:eastAsia="en-US"/>
        </w:rPr>
        <w:t xml:space="preserve">Według list obecności w Zebraniach Wiejskich w 2011 r. i 2012 r. uczestniczyli Pan  </w:t>
      </w:r>
      <w:r w:rsidR="003A7DC6" w:rsidRPr="00EC5976">
        <w:rPr>
          <w:lang w:eastAsia="en-US"/>
        </w:rPr>
        <w:t xml:space="preserve">W. </w:t>
      </w:r>
      <w:r w:rsidRPr="00EC5976">
        <w:rPr>
          <w:lang w:eastAsia="en-US"/>
        </w:rPr>
        <w:t xml:space="preserve">Kopik i Pani </w:t>
      </w:r>
      <w:r w:rsidR="003A7DC6" w:rsidRPr="00EC5976">
        <w:rPr>
          <w:lang w:eastAsia="en-US"/>
        </w:rPr>
        <w:t xml:space="preserve">E. </w:t>
      </w:r>
      <w:proofErr w:type="spellStart"/>
      <w:r w:rsidRPr="00EC5976">
        <w:rPr>
          <w:lang w:eastAsia="en-US"/>
        </w:rPr>
        <w:t>Słumska</w:t>
      </w:r>
      <w:proofErr w:type="spellEnd"/>
      <w:r w:rsidRPr="00EC5976">
        <w:rPr>
          <w:lang w:eastAsia="en-US"/>
        </w:rPr>
        <w:t xml:space="preserve"> natomiast w 2013 r. Pani </w:t>
      </w:r>
      <w:r w:rsidR="003A7DC6" w:rsidRPr="00EC5976">
        <w:rPr>
          <w:lang w:eastAsia="en-US"/>
        </w:rPr>
        <w:t xml:space="preserve">E. </w:t>
      </w:r>
      <w:proofErr w:type="spellStart"/>
      <w:r w:rsidRPr="00EC5976">
        <w:rPr>
          <w:lang w:eastAsia="en-US"/>
        </w:rPr>
        <w:t>Słumska</w:t>
      </w:r>
      <w:proofErr w:type="spellEnd"/>
      <w:r w:rsidRPr="00EC5976">
        <w:rPr>
          <w:lang w:eastAsia="en-US"/>
        </w:rPr>
        <w:t xml:space="preserve">. </w:t>
      </w:r>
      <w:r w:rsidR="006A349A" w:rsidRPr="00EC5976">
        <w:rPr>
          <w:lang w:eastAsia="en-US"/>
        </w:rPr>
        <w:br/>
      </w:r>
      <w:r w:rsidR="008D73E1" w:rsidRPr="00EC5976">
        <w:rPr>
          <w:lang w:eastAsia="en-US"/>
        </w:rPr>
        <w:t xml:space="preserve">W porządku obrad każdego zebrania znajduje się punkt zapytania i wolne wnioski, w którym mieszkańcy mogą zgłaszać wnioski i zapytania we wszystkich sprawach dotyczących działalności gminy. </w:t>
      </w:r>
    </w:p>
    <w:p w14:paraId="5E4E4AB4" w14:textId="79EFB27C" w:rsidR="00B47633" w:rsidRPr="00EC5976" w:rsidRDefault="002C7FED" w:rsidP="006A349A">
      <w:pPr>
        <w:ind w:firstLine="567"/>
        <w:jc w:val="both"/>
        <w:rPr>
          <w:lang w:eastAsia="en-US"/>
        </w:rPr>
      </w:pPr>
      <w:r w:rsidRPr="00EC5976">
        <w:rPr>
          <w:lang w:eastAsia="en-US"/>
        </w:rPr>
        <w:t>Biorąc pod uwagę różnorodne formy</w:t>
      </w:r>
      <w:r w:rsidR="008D73E1" w:rsidRPr="00EC5976">
        <w:rPr>
          <w:lang w:eastAsia="en-US"/>
        </w:rPr>
        <w:t xml:space="preserve"> ogłoszenia informujące</w:t>
      </w:r>
      <w:r w:rsidRPr="00EC5976">
        <w:rPr>
          <w:lang w:eastAsia="en-US"/>
        </w:rPr>
        <w:t>go</w:t>
      </w:r>
      <w:r w:rsidR="008D73E1" w:rsidRPr="00EC5976">
        <w:rPr>
          <w:lang w:eastAsia="en-US"/>
        </w:rPr>
        <w:t xml:space="preserve"> o przystąpieniu do opracowania planu zagospodarowania przestrzennego w m</w:t>
      </w:r>
      <w:r w:rsidR="008A4DDC" w:rsidRPr="00EC5976">
        <w:rPr>
          <w:lang w:eastAsia="en-US"/>
        </w:rPr>
        <w:t>iejscowoś</w:t>
      </w:r>
      <w:r w:rsidR="008D73E1" w:rsidRPr="00EC5976">
        <w:rPr>
          <w:lang w:eastAsia="en-US"/>
        </w:rPr>
        <w:t xml:space="preserve">ci Kuczwały wydaje się nieuzasadnionym </w:t>
      </w:r>
      <w:r w:rsidR="008A4DDC" w:rsidRPr="00EC5976">
        <w:rPr>
          <w:lang w:eastAsia="en-US"/>
        </w:rPr>
        <w:t xml:space="preserve">twierdzenie o </w:t>
      </w:r>
      <w:r w:rsidR="008D73E1" w:rsidRPr="00EC5976">
        <w:rPr>
          <w:lang w:eastAsia="en-US"/>
        </w:rPr>
        <w:t>niepodejmowani</w:t>
      </w:r>
      <w:r w:rsidR="008A4DDC" w:rsidRPr="00EC5976">
        <w:rPr>
          <w:lang w:eastAsia="en-US"/>
        </w:rPr>
        <w:t>u</w:t>
      </w:r>
      <w:r w:rsidRPr="00EC5976">
        <w:rPr>
          <w:lang w:eastAsia="en-US"/>
        </w:rPr>
        <w:t>,</w:t>
      </w:r>
      <w:r w:rsidR="008D73E1" w:rsidRPr="00EC5976">
        <w:rPr>
          <w:lang w:eastAsia="en-US"/>
        </w:rPr>
        <w:t xml:space="preserve"> </w:t>
      </w:r>
      <w:r w:rsidRPr="00EC5976">
        <w:rPr>
          <w:lang w:eastAsia="en-US"/>
        </w:rPr>
        <w:t xml:space="preserve">przez mieszkańców w trakcie zebrań </w:t>
      </w:r>
      <w:r w:rsidRPr="00EC5976">
        <w:rPr>
          <w:lang w:eastAsia="en-US"/>
        </w:rPr>
        <w:lastRenderedPageBreak/>
        <w:t xml:space="preserve">wiejskich, </w:t>
      </w:r>
      <w:r w:rsidR="008D73E1" w:rsidRPr="00EC5976">
        <w:rPr>
          <w:lang w:eastAsia="en-US"/>
        </w:rPr>
        <w:t xml:space="preserve">tematu </w:t>
      </w:r>
      <w:r w:rsidRPr="00EC5976">
        <w:rPr>
          <w:lang w:eastAsia="en-US"/>
        </w:rPr>
        <w:t xml:space="preserve">lokalizacji elektrowni wiatrowych </w:t>
      </w:r>
      <w:r w:rsidR="008A4DDC" w:rsidRPr="00EC5976">
        <w:rPr>
          <w:lang w:eastAsia="en-US"/>
        </w:rPr>
        <w:t xml:space="preserve">z powodu niewiedzy wynikającej </w:t>
      </w:r>
      <w:r w:rsidR="00AD1087">
        <w:rPr>
          <w:lang w:eastAsia="en-US"/>
        </w:rPr>
        <w:br/>
      </w:r>
      <w:r w:rsidR="008A4DDC" w:rsidRPr="00EC5976">
        <w:rPr>
          <w:lang w:eastAsia="en-US"/>
        </w:rPr>
        <w:t xml:space="preserve">z </w:t>
      </w:r>
      <w:r w:rsidRPr="00EC5976">
        <w:rPr>
          <w:lang w:eastAsia="en-US"/>
        </w:rPr>
        <w:t xml:space="preserve">braku informacji. </w:t>
      </w:r>
    </w:p>
    <w:p w14:paraId="7C94BAB2" w14:textId="77777777" w:rsidR="001645A3" w:rsidRPr="00EC5976" w:rsidRDefault="001645A3" w:rsidP="00E5374D">
      <w:pPr>
        <w:jc w:val="both"/>
        <w:rPr>
          <w:lang w:eastAsia="en-US"/>
        </w:rPr>
      </w:pPr>
    </w:p>
    <w:p w14:paraId="70CB40A9" w14:textId="55013AEF" w:rsidR="00313E3B" w:rsidRPr="00EC5976" w:rsidRDefault="002C7FED" w:rsidP="006236F7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>Zarzut dotyczący braku wskazania</w:t>
      </w:r>
      <w:r w:rsidR="00093916" w:rsidRPr="00EC5976">
        <w:rPr>
          <w:lang w:eastAsia="en-US"/>
        </w:rPr>
        <w:t>,</w:t>
      </w:r>
      <w:r w:rsidRPr="00EC5976">
        <w:rPr>
          <w:lang w:eastAsia="en-US"/>
        </w:rPr>
        <w:t xml:space="preserve"> </w:t>
      </w:r>
      <w:r w:rsidR="00093916" w:rsidRPr="00EC5976">
        <w:rPr>
          <w:lang w:eastAsia="en-US"/>
        </w:rPr>
        <w:t>w piśmie Wójta PIR.721.</w:t>
      </w:r>
      <w:r w:rsidR="00B23AA3" w:rsidRPr="00EC5976">
        <w:rPr>
          <w:lang w:eastAsia="en-US"/>
        </w:rPr>
        <w:t>1.2016 z dnia 10 lutego 2016 r.</w:t>
      </w:r>
      <w:r w:rsidR="00093916" w:rsidRPr="00EC5976">
        <w:rPr>
          <w:lang w:eastAsia="en-US"/>
        </w:rPr>
        <w:t xml:space="preserve"> </w:t>
      </w:r>
      <w:r w:rsidRPr="00EC5976">
        <w:rPr>
          <w:lang w:eastAsia="en-US"/>
        </w:rPr>
        <w:t xml:space="preserve">daty sporządzenia raportu oddziaływania na </w:t>
      </w:r>
      <w:r w:rsidR="00093916" w:rsidRPr="00EC5976">
        <w:rPr>
          <w:lang w:eastAsia="en-US"/>
        </w:rPr>
        <w:t>środowisko przyrodnicze</w:t>
      </w:r>
      <w:r w:rsidR="008A4DDC" w:rsidRPr="00EC5976">
        <w:rPr>
          <w:lang w:eastAsia="en-US"/>
        </w:rPr>
        <w:t xml:space="preserve"> dla przedsięwzięcia </w:t>
      </w:r>
      <w:r w:rsidR="006236F7" w:rsidRPr="00EC5976">
        <w:rPr>
          <w:szCs w:val="28"/>
        </w:rPr>
        <w:t>polegającego na budowie 2 elektrowni wiatrowych zlokalizowanych w miejscowości Kuczwały</w:t>
      </w:r>
      <w:r w:rsidR="006236F7" w:rsidRPr="00EC5976">
        <w:rPr>
          <w:lang w:eastAsia="en-US"/>
        </w:rPr>
        <w:t>.</w:t>
      </w:r>
    </w:p>
    <w:p w14:paraId="407C994B" w14:textId="77777777" w:rsidR="00093916" w:rsidRPr="00EC5976" w:rsidRDefault="00093916" w:rsidP="00093916">
      <w:pPr>
        <w:pStyle w:val="Akapitzlist"/>
        <w:jc w:val="both"/>
        <w:rPr>
          <w:i/>
          <w:lang w:eastAsia="en-US"/>
        </w:rPr>
      </w:pPr>
      <w:r w:rsidRPr="00EC5976">
        <w:rPr>
          <w:i/>
          <w:lang w:eastAsia="en-US"/>
        </w:rPr>
        <w:t>„ otrzymaliśmy od Wójt</w:t>
      </w:r>
      <w:r w:rsidR="009D3ED1" w:rsidRPr="00EC5976">
        <w:rPr>
          <w:i/>
          <w:lang w:eastAsia="en-US"/>
        </w:rPr>
        <w:t>a</w:t>
      </w:r>
      <w:r w:rsidRPr="00EC5976">
        <w:rPr>
          <w:i/>
          <w:lang w:eastAsia="en-US"/>
        </w:rPr>
        <w:t xml:space="preserve"> informację … że 20.08.2013 Rada Gminy uchwaliła już miejscowy plan zagospodarowania przestrzennego dla Kuczwał</w:t>
      </w:r>
      <w:r w:rsidR="00B777D7" w:rsidRPr="00EC5976">
        <w:rPr>
          <w:i/>
          <w:lang w:eastAsia="en-US"/>
        </w:rPr>
        <w:t>y</w:t>
      </w:r>
      <w:r w:rsidRPr="00EC5976">
        <w:rPr>
          <w:i/>
          <w:lang w:eastAsia="en-US"/>
        </w:rPr>
        <w:t xml:space="preserve"> i że został sporządzony raport oddziaływania na środowisko, ale daty tego raportu nie podano …”</w:t>
      </w:r>
    </w:p>
    <w:p w14:paraId="07119C81" w14:textId="77777777" w:rsidR="00093916" w:rsidRPr="00EC5976" w:rsidRDefault="00093916" w:rsidP="00093916">
      <w:pPr>
        <w:jc w:val="both"/>
        <w:rPr>
          <w:lang w:eastAsia="en-US"/>
        </w:rPr>
      </w:pPr>
      <w:r w:rsidRPr="00EC5976">
        <w:rPr>
          <w:lang w:eastAsia="en-US"/>
        </w:rPr>
        <w:t>Treść odpowiedzi Wójta zawiera:</w:t>
      </w:r>
    </w:p>
    <w:p w14:paraId="49ADB490" w14:textId="77777777" w:rsidR="00093916" w:rsidRPr="00EC5976" w:rsidRDefault="00093916" w:rsidP="009B365C">
      <w:pPr>
        <w:pStyle w:val="Akapitzlist"/>
        <w:numPr>
          <w:ilvl w:val="0"/>
          <w:numId w:val="6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nr i datę podjęcia uchwały Rady Gminy w sprawie miejscowego planu zagospodarowania przestrzennego dla terenów położonych w rejonie miejscowości Kuczwały</w:t>
      </w:r>
    </w:p>
    <w:p w14:paraId="27F4DEE4" w14:textId="2B3ED7F9" w:rsidR="00093916" w:rsidRPr="00EC5976" w:rsidRDefault="008E6742" w:rsidP="009B365C">
      <w:pPr>
        <w:pStyle w:val="Akapitzlist"/>
        <w:numPr>
          <w:ilvl w:val="0"/>
          <w:numId w:val="6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nr i datę</w:t>
      </w:r>
      <w:r w:rsidR="00093916" w:rsidRPr="00EC5976">
        <w:rPr>
          <w:lang w:eastAsia="en-US"/>
        </w:rPr>
        <w:t xml:space="preserve"> wydania decyzji o środowiskowych uwarunkowaniach realizacji przedsięwzięcia polegającego na budowie </w:t>
      </w:r>
      <w:r w:rsidR="006236F7" w:rsidRPr="00EC5976">
        <w:rPr>
          <w:lang w:eastAsia="en-US"/>
        </w:rPr>
        <w:t xml:space="preserve">dwóch </w:t>
      </w:r>
      <w:r w:rsidR="00093916" w:rsidRPr="00EC5976">
        <w:rPr>
          <w:lang w:eastAsia="en-US"/>
        </w:rPr>
        <w:t>elektrowni wiatrowych w m</w:t>
      </w:r>
      <w:r w:rsidR="006236F7" w:rsidRPr="00EC5976">
        <w:rPr>
          <w:lang w:eastAsia="en-US"/>
        </w:rPr>
        <w:t>iejscowoś</w:t>
      </w:r>
      <w:r w:rsidR="00093916" w:rsidRPr="00EC5976">
        <w:rPr>
          <w:lang w:eastAsia="en-US"/>
        </w:rPr>
        <w:t>ci Kuczwały,</w:t>
      </w:r>
    </w:p>
    <w:p w14:paraId="78179DDA" w14:textId="77777777" w:rsidR="00093916" w:rsidRPr="00EC5976" w:rsidRDefault="00093916" w:rsidP="009B365C">
      <w:pPr>
        <w:pStyle w:val="Akapitzlist"/>
        <w:numPr>
          <w:ilvl w:val="0"/>
          <w:numId w:val="6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 xml:space="preserve">datę uprawomocnienia </w:t>
      </w:r>
      <w:r w:rsidR="008E6742" w:rsidRPr="00EC5976">
        <w:rPr>
          <w:lang w:eastAsia="en-US"/>
        </w:rPr>
        <w:t>w/w decyzji,</w:t>
      </w:r>
    </w:p>
    <w:p w14:paraId="3D0FA9E8" w14:textId="77777777" w:rsidR="008E6742" w:rsidRPr="00EC5976" w:rsidRDefault="008E6742" w:rsidP="009B365C">
      <w:pPr>
        <w:pStyle w:val="Akapitzlist"/>
        <w:numPr>
          <w:ilvl w:val="0"/>
          <w:numId w:val="6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informacje o miejscu publikacji w/w decyzji.</w:t>
      </w:r>
      <w:r w:rsidR="00E3708E" w:rsidRPr="00EC5976">
        <w:rPr>
          <w:lang w:eastAsia="en-US"/>
        </w:rPr>
        <w:t xml:space="preserve">  </w:t>
      </w:r>
    </w:p>
    <w:p w14:paraId="1CF610E9" w14:textId="14C42558" w:rsidR="00624168" w:rsidRPr="00EC5976" w:rsidRDefault="00E3708E" w:rsidP="00093916">
      <w:pPr>
        <w:jc w:val="both"/>
        <w:rPr>
          <w:lang w:eastAsia="en-US"/>
        </w:rPr>
      </w:pPr>
      <w:r w:rsidRPr="00EC5976">
        <w:rPr>
          <w:lang w:eastAsia="en-US"/>
        </w:rPr>
        <w:t>Należy zwrócić uwagę, że w uzasadnieni</w:t>
      </w:r>
      <w:r w:rsidR="006236F7" w:rsidRPr="00EC5976">
        <w:rPr>
          <w:lang w:eastAsia="en-US"/>
        </w:rPr>
        <w:t>u</w:t>
      </w:r>
      <w:r w:rsidRPr="00EC5976">
        <w:rPr>
          <w:lang w:eastAsia="en-US"/>
        </w:rPr>
        <w:t xml:space="preserve"> decyzji </w:t>
      </w:r>
      <w:r w:rsidR="006236F7" w:rsidRPr="00EC5976">
        <w:rPr>
          <w:lang w:eastAsia="en-US"/>
        </w:rPr>
        <w:t xml:space="preserve">o środowiskowych uwarunkowaniach realizacji przedsięwzięcia polegającego na budowie dwóch elektrowni wiatrowych </w:t>
      </w:r>
      <w:r w:rsidRPr="00EC5976">
        <w:rPr>
          <w:lang w:eastAsia="en-US"/>
        </w:rPr>
        <w:t>zawarto informacje, że inwestor przedłożył raport o oddziaływaniu przedsięwzięcia na środowisko w d</w:t>
      </w:r>
      <w:r w:rsidR="00624168" w:rsidRPr="00EC5976">
        <w:rPr>
          <w:lang w:eastAsia="en-US"/>
        </w:rPr>
        <w:t>niu 27 kwietnia 2011 r.</w:t>
      </w:r>
      <w:r w:rsidR="00B777D7" w:rsidRPr="00EC5976">
        <w:rPr>
          <w:lang w:eastAsia="en-US"/>
        </w:rPr>
        <w:t>,</w:t>
      </w:r>
      <w:r w:rsidR="00624168" w:rsidRPr="00EC5976">
        <w:rPr>
          <w:lang w:eastAsia="en-US"/>
        </w:rPr>
        <w:t xml:space="preserve"> a u</w:t>
      </w:r>
      <w:r w:rsidR="00E46897" w:rsidRPr="00EC5976">
        <w:rPr>
          <w:lang w:eastAsia="en-US"/>
        </w:rPr>
        <w:t xml:space="preserve">zupełnienie raportu nastąpiło w dniu 16 sierpnia 2011 r. </w:t>
      </w:r>
    </w:p>
    <w:p w14:paraId="26F37624" w14:textId="6F8567D8" w:rsidR="00E3708E" w:rsidRPr="00EC5976" w:rsidRDefault="00624168" w:rsidP="00624168">
      <w:pPr>
        <w:jc w:val="both"/>
        <w:rPr>
          <w:lang w:eastAsia="en-US"/>
        </w:rPr>
      </w:pPr>
      <w:r w:rsidRPr="00EC5976">
        <w:rPr>
          <w:lang w:eastAsia="en-US"/>
        </w:rPr>
        <w:tab/>
      </w:r>
      <w:r w:rsidR="00E46897" w:rsidRPr="00EC5976">
        <w:rPr>
          <w:lang w:eastAsia="en-US"/>
        </w:rPr>
        <w:t>Postepowanie administracyjne w sprawie wydania decyzji o środowiskowych uwarunkowaniach realizacji przedsięwzięcia jest postępowaniem złożonym</w:t>
      </w:r>
      <w:r w:rsidR="006236F7" w:rsidRPr="00EC5976">
        <w:rPr>
          <w:lang w:eastAsia="en-US"/>
        </w:rPr>
        <w:t>,</w:t>
      </w:r>
      <w:r w:rsidR="00E46897" w:rsidRPr="00EC5976">
        <w:rPr>
          <w:lang w:eastAsia="en-US"/>
        </w:rPr>
        <w:t xml:space="preserve"> wymagającym uzgodnień i </w:t>
      </w:r>
      <w:r w:rsidR="006236F7" w:rsidRPr="00EC5976">
        <w:rPr>
          <w:lang w:eastAsia="en-US"/>
        </w:rPr>
        <w:t xml:space="preserve">opinii </w:t>
      </w:r>
      <w:r w:rsidR="00E46897" w:rsidRPr="00EC5976">
        <w:rPr>
          <w:lang w:eastAsia="en-US"/>
        </w:rPr>
        <w:t>instytucji zewnętrznych tj. Regionalnego Dyrektora Ochrony Środowiska oraz Państwowego Powiatowego Inspektora Sanitarnego</w:t>
      </w:r>
      <w:r w:rsidR="006236F7" w:rsidRPr="00EC5976">
        <w:rPr>
          <w:lang w:eastAsia="en-US"/>
        </w:rPr>
        <w:t xml:space="preserve">. Jest to </w:t>
      </w:r>
      <w:r w:rsidR="000D48FD" w:rsidRPr="00EC5976">
        <w:rPr>
          <w:lang w:eastAsia="en-US"/>
        </w:rPr>
        <w:t xml:space="preserve">także </w:t>
      </w:r>
      <w:r w:rsidR="006236F7" w:rsidRPr="00EC5976">
        <w:rPr>
          <w:lang w:eastAsia="en-US"/>
        </w:rPr>
        <w:t xml:space="preserve">postępowanie  prowadzone </w:t>
      </w:r>
      <w:r w:rsidR="00B777D7" w:rsidRPr="00EC5976">
        <w:rPr>
          <w:lang w:eastAsia="en-US"/>
        </w:rPr>
        <w:t>z udziałem społeczeństwa</w:t>
      </w:r>
      <w:r w:rsidR="006236F7" w:rsidRPr="00EC5976">
        <w:rPr>
          <w:lang w:eastAsia="en-US"/>
        </w:rPr>
        <w:t xml:space="preserve"> w zakresie regulowanym ustawą </w:t>
      </w:r>
      <w:r w:rsidR="002C6237" w:rsidRPr="00EC5976">
        <w:rPr>
          <w:lang w:eastAsia="en-US"/>
        </w:rPr>
        <w:t xml:space="preserve">z dnia 3 października 2008 r. o udostepnieniu informacji o środowisku i jego ochronie, udziale społeczeństwa </w:t>
      </w:r>
      <w:r w:rsidR="00AD1087">
        <w:rPr>
          <w:lang w:eastAsia="en-US"/>
        </w:rPr>
        <w:br/>
      </w:r>
      <w:r w:rsidR="002C6237" w:rsidRPr="00EC5976">
        <w:rPr>
          <w:lang w:eastAsia="en-US"/>
        </w:rPr>
        <w:t>w ochronie środowiska oraz o ocenach oddziaływania na środowisko</w:t>
      </w:r>
      <w:r w:rsidR="00E46897" w:rsidRPr="00EC5976">
        <w:rPr>
          <w:lang w:eastAsia="en-US"/>
        </w:rPr>
        <w:t>. Wskazanie w pi</w:t>
      </w:r>
      <w:r w:rsidR="00D8686C">
        <w:rPr>
          <w:lang w:eastAsia="en-US"/>
        </w:rPr>
        <w:t>śmie</w:t>
      </w:r>
      <w:r w:rsidR="00E46897" w:rsidRPr="00EC5976">
        <w:rPr>
          <w:lang w:eastAsia="en-US"/>
        </w:rPr>
        <w:t xml:space="preserve"> Wójta z dnia 10 lutego 201</w:t>
      </w:r>
      <w:r w:rsidR="000D48FD" w:rsidRPr="00EC5976">
        <w:rPr>
          <w:lang w:eastAsia="en-US"/>
        </w:rPr>
        <w:t>6</w:t>
      </w:r>
      <w:r w:rsidR="00E46897" w:rsidRPr="00EC5976">
        <w:rPr>
          <w:lang w:eastAsia="en-US"/>
        </w:rPr>
        <w:t xml:space="preserve"> r. </w:t>
      </w:r>
      <w:r w:rsidRPr="00EC5976">
        <w:rPr>
          <w:lang w:eastAsia="en-US"/>
        </w:rPr>
        <w:t xml:space="preserve">miejsca publikacji treści decyzji wraz z uzasadnieniem </w:t>
      </w:r>
      <w:r w:rsidR="00E46897" w:rsidRPr="00EC5976">
        <w:rPr>
          <w:lang w:eastAsia="en-US"/>
        </w:rPr>
        <w:t xml:space="preserve">miało na celu </w:t>
      </w:r>
      <w:r w:rsidR="000D48FD" w:rsidRPr="00EC5976">
        <w:rPr>
          <w:lang w:eastAsia="en-US"/>
        </w:rPr>
        <w:t xml:space="preserve">wskazanie zainteresowanym możliwości zapoznania się </w:t>
      </w:r>
      <w:r w:rsidRPr="00EC5976">
        <w:rPr>
          <w:lang w:eastAsia="en-US"/>
        </w:rPr>
        <w:t>z przebieg</w:t>
      </w:r>
      <w:r w:rsidR="000D48FD" w:rsidRPr="00EC5976">
        <w:rPr>
          <w:lang w:eastAsia="en-US"/>
        </w:rPr>
        <w:t>iem</w:t>
      </w:r>
      <w:r w:rsidRPr="00EC5976">
        <w:rPr>
          <w:lang w:eastAsia="en-US"/>
        </w:rPr>
        <w:t xml:space="preserve"> </w:t>
      </w:r>
      <w:r w:rsidR="000D48FD" w:rsidRPr="00EC5976">
        <w:rPr>
          <w:lang w:eastAsia="en-US"/>
        </w:rPr>
        <w:t xml:space="preserve">załatwiania </w:t>
      </w:r>
      <w:r w:rsidRPr="00EC5976">
        <w:rPr>
          <w:lang w:eastAsia="en-US"/>
        </w:rPr>
        <w:t>sprawy tj</w:t>
      </w:r>
      <w:r w:rsidR="005E5150" w:rsidRPr="00EC5976">
        <w:rPr>
          <w:lang w:eastAsia="en-US"/>
        </w:rPr>
        <w:t>.</w:t>
      </w:r>
      <w:r w:rsidRPr="00EC5976">
        <w:rPr>
          <w:lang w:eastAsia="en-US"/>
        </w:rPr>
        <w:t xml:space="preserve"> daty sporządzenia raportu oraz  powodów i terminu jego uzupełnienia, </w:t>
      </w:r>
      <w:r w:rsidR="000D48FD" w:rsidRPr="00EC5976">
        <w:rPr>
          <w:lang w:eastAsia="en-US"/>
        </w:rPr>
        <w:t xml:space="preserve">a także </w:t>
      </w:r>
      <w:r w:rsidRPr="00EC5976">
        <w:rPr>
          <w:lang w:eastAsia="en-US"/>
        </w:rPr>
        <w:t>miało zapobiec ewentualnym zarzutom przedstawiania niepełnych informacji.</w:t>
      </w:r>
    </w:p>
    <w:p w14:paraId="6507FF18" w14:textId="77777777" w:rsidR="001645A3" w:rsidRPr="00EC5976" w:rsidRDefault="001645A3" w:rsidP="00093916">
      <w:pPr>
        <w:jc w:val="both"/>
        <w:rPr>
          <w:lang w:eastAsia="en-US"/>
        </w:rPr>
      </w:pPr>
    </w:p>
    <w:p w14:paraId="7ED22883" w14:textId="27DCE57A" w:rsidR="001645A3" w:rsidRPr="00EC5976" w:rsidRDefault="0032204C" w:rsidP="001645A3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>Niepoinformowanie mieszkańców</w:t>
      </w:r>
      <w:r w:rsidR="001645A3" w:rsidRPr="00EC5976">
        <w:rPr>
          <w:lang w:eastAsia="en-US"/>
        </w:rPr>
        <w:t xml:space="preserve"> o toczącym się postepowaniu o wydanie d</w:t>
      </w:r>
      <w:r w:rsidR="00624168" w:rsidRPr="00EC5976">
        <w:rPr>
          <w:lang w:eastAsia="en-US"/>
        </w:rPr>
        <w:t xml:space="preserve">ecyzji </w:t>
      </w:r>
      <w:r w:rsidR="00AD1087">
        <w:rPr>
          <w:lang w:eastAsia="en-US"/>
        </w:rPr>
        <w:br/>
      </w:r>
      <w:r w:rsidR="00624168" w:rsidRPr="00EC5976">
        <w:rPr>
          <w:lang w:eastAsia="en-US"/>
        </w:rPr>
        <w:t xml:space="preserve">o środowiskowych </w:t>
      </w:r>
      <w:r w:rsidR="001645A3" w:rsidRPr="00EC5976">
        <w:rPr>
          <w:lang w:eastAsia="en-US"/>
        </w:rPr>
        <w:t>uwarunkowaniach realizacji przedsięwzięcia.</w:t>
      </w:r>
    </w:p>
    <w:p w14:paraId="5F691FE6" w14:textId="77777777" w:rsidR="001645A3" w:rsidRPr="00EC5976" w:rsidRDefault="001645A3" w:rsidP="001645A3">
      <w:pPr>
        <w:pStyle w:val="Akapitzlist"/>
        <w:jc w:val="both"/>
        <w:rPr>
          <w:i/>
          <w:lang w:eastAsia="en-US"/>
        </w:rPr>
      </w:pPr>
      <w:r w:rsidRPr="00EC5976">
        <w:rPr>
          <w:i/>
          <w:lang w:eastAsia="en-US"/>
        </w:rPr>
        <w:t>„ Poinformowano, że były ogłoszenia na tablicy ogłoszeń i w BIP-</w:t>
      </w:r>
      <w:proofErr w:type="spellStart"/>
      <w:r w:rsidRPr="00EC5976">
        <w:rPr>
          <w:i/>
          <w:lang w:eastAsia="en-US"/>
        </w:rPr>
        <w:t>ie</w:t>
      </w:r>
      <w:proofErr w:type="spellEnd"/>
      <w:r w:rsidRPr="00EC5976">
        <w:rPr>
          <w:i/>
          <w:lang w:eastAsia="en-US"/>
        </w:rPr>
        <w:t xml:space="preserve"> (zebrania nie było) i informacje do mieszkańców nie dotarły”.</w:t>
      </w:r>
    </w:p>
    <w:p w14:paraId="2718D024" w14:textId="605C4E5D" w:rsidR="003A7DC6" w:rsidRPr="00EC5976" w:rsidRDefault="001645A3" w:rsidP="0032204C">
      <w:pPr>
        <w:jc w:val="both"/>
        <w:rPr>
          <w:lang w:eastAsia="en-US"/>
        </w:rPr>
      </w:pPr>
      <w:r w:rsidRPr="00EC5976">
        <w:rPr>
          <w:lang w:eastAsia="en-US"/>
        </w:rPr>
        <w:t xml:space="preserve">Procedury prowadzenia postępowań o wydanie </w:t>
      </w:r>
      <w:r w:rsidR="00624168" w:rsidRPr="00EC5976">
        <w:rPr>
          <w:lang w:eastAsia="en-US"/>
        </w:rPr>
        <w:t xml:space="preserve">decyzji o środowiskowych </w:t>
      </w:r>
      <w:r w:rsidRPr="00EC5976">
        <w:rPr>
          <w:lang w:eastAsia="en-US"/>
        </w:rPr>
        <w:t xml:space="preserve"> uwarunkowaniach realizacji przedsięwzięcia reguluje ustawa z dnia 3 października 2008 r. o udostępnianiu informacji o środowisku i jego ochronie, udziale społeczeństwa w ochronie środowiska oraz ocenach oddziaływania na środowisko. </w:t>
      </w:r>
      <w:r w:rsidR="0032204C" w:rsidRPr="00EC5976">
        <w:rPr>
          <w:lang w:eastAsia="en-US"/>
        </w:rPr>
        <w:t xml:space="preserve">Sposób informowania o zaawansowaniu prac </w:t>
      </w:r>
      <w:r w:rsidR="0032204C" w:rsidRPr="00EC5976">
        <w:rPr>
          <w:lang w:eastAsia="en-US"/>
        </w:rPr>
        <w:br/>
        <w:t xml:space="preserve">w toczącym się postepowaniu administracyjnym jest uzależniony od ilości stron biorących udział w postepowaniu. </w:t>
      </w:r>
      <w:r w:rsidR="00EF5E39" w:rsidRPr="00EC5976">
        <w:rPr>
          <w:lang w:eastAsia="en-US"/>
        </w:rPr>
        <w:t>Przeprowadzenie konsultacji społecznych poprzez zebranie wie</w:t>
      </w:r>
      <w:r w:rsidR="00E07BB8" w:rsidRPr="00EC5976">
        <w:rPr>
          <w:lang w:eastAsia="en-US"/>
        </w:rPr>
        <w:t>jskie</w:t>
      </w:r>
      <w:r w:rsidR="00624168" w:rsidRPr="00EC5976">
        <w:rPr>
          <w:lang w:eastAsia="en-US"/>
        </w:rPr>
        <w:t xml:space="preserve"> nie jest formą wymaganą</w:t>
      </w:r>
      <w:r w:rsidR="00EF5E39" w:rsidRPr="00EC5976">
        <w:rPr>
          <w:lang w:eastAsia="en-US"/>
        </w:rPr>
        <w:t xml:space="preserve"> przez przepisy w/w ustawy. </w:t>
      </w:r>
      <w:r w:rsidR="007F70AF" w:rsidRPr="00EC5976">
        <w:rPr>
          <w:lang w:eastAsia="en-US"/>
        </w:rPr>
        <w:t xml:space="preserve">Zawiadomienie Wójta </w:t>
      </w:r>
      <w:r w:rsidR="008711DE" w:rsidRPr="00EC5976">
        <w:rPr>
          <w:lang w:eastAsia="en-US"/>
        </w:rPr>
        <w:t xml:space="preserve">z dnia </w:t>
      </w:r>
      <w:r w:rsidR="00AD1087">
        <w:rPr>
          <w:lang w:eastAsia="en-US"/>
        </w:rPr>
        <w:br/>
      </w:r>
      <w:r w:rsidR="008711DE" w:rsidRPr="00EC5976">
        <w:rPr>
          <w:lang w:eastAsia="en-US"/>
        </w:rPr>
        <w:t xml:space="preserve">18 czerwca 2010 r. </w:t>
      </w:r>
      <w:r w:rsidR="007F70AF" w:rsidRPr="00EC5976">
        <w:rPr>
          <w:lang w:eastAsia="en-US"/>
        </w:rPr>
        <w:t>o wniosku dotyczącym</w:t>
      </w:r>
      <w:r w:rsidR="00E07BB8" w:rsidRPr="00EC5976">
        <w:rPr>
          <w:lang w:eastAsia="en-US"/>
        </w:rPr>
        <w:t xml:space="preserve"> wydania decyzji o środowiskowych uwarunkowaniach na realizacj</w:t>
      </w:r>
      <w:r w:rsidR="00120589" w:rsidRPr="00EC5976">
        <w:rPr>
          <w:lang w:eastAsia="en-US"/>
        </w:rPr>
        <w:t>ę</w:t>
      </w:r>
      <w:r w:rsidR="00E07BB8" w:rsidRPr="00EC5976">
        <w:rPr>
          <w:lang w:eastAsia="en-US"/>
        </w:rPr>
        <w:t xml:space="preserve"> przedsięwzięcia polegającego na budowie 2 elektrowni wiatrowych w m-ci Kuczwały zostało dostarczone stronom postepowania (zwrotne potwierdzenia odbioru w aktach sprawy)</w:t>
      </w:r>
      <w:r w:rsidR="003A7DC6" w:rsidRPr="00EC5976">
        <w:rPr>
          <w:lang w:eastAsia="en-US"/>
        </w:rPr>
        <w:t>.</w:t>
      </w:r>
      <w:r w:rsidR="007F70AF" w:rsidRPr="00EC5976">
        <w:rPr>
          <w:lang w:eastAsia="en-US"/>
        </w:rPr>
        <w:t xml:space="preserve"> </w:t>
      </w:r>
    </w:p>
    <w:p w14:paraId="5EF9B390" w14:textId="6251B6E8" w:rsidR="00DA4E96" w:rsidRPr="00EC5976" w:rsidRDefault="00DA4E96" w:rsidP="0032204C">
      <w:pPr>
        <w:jc w:val="both"/>
        <w:rPr>
          <w:lang w:eastAsia="en-US"/>
        </w:rPr>
      </w:pPr>
      <w:r w:rsidRPr="00EC5976">
        <w:rPr>
          <w:lang w:eastAsia="en-US"/>
        </w:rPr>
        <w:t>Strony otrzymały również:</w:t>
      </w:r>
    </w:p>
    <w:p w14:paraId="2C6A8291" w14:textId="503725D8" w:rsidR="0032204C" w:rsidRPr="00EC5976" w:rsidRDefault="00224DCF" w:rsidP="009B365C">
      <w:pPr>
        <w:pStyle w:val="Akapitzlist"/>
        <w:numPr>
          <w:ilvl w:val="0"/>
          <w:numId w:val="7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lastRenderedPageBreak/>
        <w:t xml:space="preserve">zawiadomienie </w:t>
      </w:r>
      <w:r w:rsidR="00DA4E96" w:rsidRPr="00EC5976">
        <w:rPr>
          <w:lang w:eastAsia="en-US"/>
        </w:rPr>
        <w:t xml:space="preserve"> z dnia 22 września 2010 r. o możliwości zapoznania się i wypowiedzenia odnośnie zebranych dowodów i materiałów dotyczących wydania postanowienia </w:t>
      </w:r>
      <w:r w:rsidR="00AD1087">
        <w:rPr>
          <w:lang w:eastAsia="en-US"/>
        </w:rPr>
        <w:br/>
      </w:r>
      <w:r w:rsidR="00DA4E96" w:rsidRPr="00EC5976">
        <w:rPr>
          <w:lang w:eastAsia="en-US"/>
        </w:rPr>
        <w:t>w sprawie obowiązku przeprowadzenia oceny oddziaływania na środowisko przyrodnicze,</w:t>
      </w:r>
    </w:p>
    <w:p w14:paraId="0D1FB3B2" w14:textId="6EB3A40F" w:rsidR="00DA4E96" w:rsidRPr="00EC5976" w:rsidRDefault="00DA4E96" w:rsidP="009B365C">
      <w:pPr>
        <w:pStyle w:val="Akapitzlist"/>
        <w:numPr>
          <w:ilvl w:val="0"/>
          <w:numId w:val="7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z</w:t>
      </w:r>
      <w:r w:rsidR="00224DCF" w:rsidRPr="00EC5976">
        <w:rPr>
          <w:lang w:eastAsia="en-US"/>
        </w:rPr>
        <w:t xml:space="preserve">awiadomienie </w:t>
      </w:r>
      <w:r w:rsidRPr="00EC5976">
        <w:rPr>
          <w:lang w:eastAsia="en-US"/>
        </w:rPr>
        <w:t xml:space="preserve">z dnia 9 maja 2011 r. o podaniu do publicznej wiadomości informacji </w:t>
      </w:r>
      <w:r w:rsidR="00AD1087">
        <w:rPr>
          <w:lang w:eastAsia="en-US"/>
        </w:rPr>
        <w:br/>
      </w:r>
      <w:r w:rsidRPr="00EC5976">
        <w:rPr>
          <w:lang w:eastAsia="en-US"/>
        </w:rPr>
        <w:t>o rozpoczęciu postepowania z udziałem społeczeństwa</w:t>
      </w:r>
      <w:r w:rsidR="008711DE" w:rsidRPr="00EC5976">
        <w:rPr>
          <w:lang w:eastAsia="en-US"/>
        </w:rPr>
        <w:t>,</w:t>
      </w:r>
    </w:p>
    <w:p w14:paraId="143D5DED" w14:textId="77777777" w:rsidR="00224DCF" w:rsidRPr="00EC5976" w:rsidRDefault="00224DCF" w:rsidP="009B365C">
      <w:pPr>
        <w:pStyle w:val="Akapitzlist"/>
        <w:numPr>
          <w:ilvl w:val="0"/>
          <w:numId w:val="7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postanowienie Wójta Gminy Chełmża z dnia 2 listopada 2010 r. stwierdzające obowiązek sporządzenia raportu oddziaływania planowanego przedsięwzięcia na środowisko,</w:t>
      </w:r>
    </w:p>
    <w:p w14:paraId="114911A9" w14:textId="4B0C00E8" w:rsidR="00224DCF" w:rsidRPr="00EC5976" w:rsidRDefault="00224DCF" w:rsidP="009B365C">
      <w:pPr>
        <w:pStyle w:val="Akapitzlist"/>
        <w:numPr>
          <w:ilvl w:val="0"/>
          <w:numId w:val="7"/>
        </w:numPr>
        <w:ind w:left="426" w:hanging="426"/>
        <w:jc w:val="both"/>
        <w:rPr>
          <w:lang w:eastAsia="en-US"/>
        </w:rPr>
      </w:pPr>
      <w:r w:rsidRPr="00EC5976">
        <w:rPr>
          <w:lang w:eastAsia="en-US"/>
        </w:rPr>
        <w:t>obwieszczenie z dnia 9 września 2011 r. dot. zawiadomienia o zakończeniu postępowania w sprawie wydania decyzji o środowiskowych uwarunkowaniach dla przedsięwzięcia polegającego na budowie 2 elektrowni wiatrowych w m</w:t>
      </w:r>
      <w:r w:rsidR="00120589" w:rsidRPr="00EC5976">
        <w:rPr>
          <w:lang w:eastAsia="en-US"/>
        </w:rPr>
        <w:t>iejscowoś</w:t>
      </w:r>
      <w:r w:rsidRPr="00EC5976">
        <w:rPr>
          <w:lang w:eastAsia="en-US"/>
        </w:rPr>
        <w:t>ci Kuczwały</w:t>
      </w:r>
      <w:r w:rsidR="00120589" w:rsidRPr="00EC5976">
        <w:rPr>
          <w:lang w:eastAsia="en-US"/>
        </w:rPr>
        <w:t>,</w:t>
      </w:r>
    </w:p>
    <w:p w14:paraId="50F5D65D" w14:textId="6BEDC4A6" w:rsidR="008711DE" w:rsidRPr="00EC5976" w:rsidRDefault="00182899" w:rsidP="0032204C">
      <w:pPr>
        <w:jc w:val="both"/>
        <w:rPr>
          <w:lang w:eastAsia="en-US"/>
        </w:rPr>
      </w:pPr>
      <w:r w:rsidRPr="00EC5976">
        <w:rPr>
          <w:lang w:eastAsia="en-US"/>
        </w:rPr>
        <w:t xml:space="preserve">Ponadto </w:t>
      </w:r>
      <w:r w:rsidR="00224DCF" w:rsidRPr="00EC5976">
        <w:rPr>
          <w:lang w:eastAsia="en-US"/>
        </w:rPr>
        <w:t>zawiadomienie z dnia 9 maja 2011 r., obwieszczenie z dnia 9 września 2011 r.</w:t>
      </w:r>
      <w:r w:rsidR="0078672E">
        <w:rPr>
          <w:lang w:eastAsia="en-US"/>
        </w:rPr>
        <w:t xml:space="preserve"> </w:t>
      </w:r>
      <w:r w:rsidR="00AD1087">
        <w:rPr>
          <w:lang w:eastAsia="en-US"/>
        </w:rPr>
        <w:br/>
      </w:r>
      <w:r w:rsidR="0078672E">
        <w:rPr>
          <w:lang w:eastAsia="en-US"/>
        </w:rPr>
        <w:t xml:space="preserve">i </w:t>
      </w:r>
      <w:r w:rsidR="006677DD" w:rsidRPr="00EC5976">
        <w:rPr>
          <w:lang w:eastAsia="en-US"/>
        </w:rPr>
        <w:t xml:space="preserve"> obwieszczenie z 31 października 2011 r. w spr. podania do publicznej wiadomości informacji o wydaniu decyzji</w:t>
      </w:r>
      <w:r w:rsidRPr="00EC5976">
        <w:rPr>
          <w:lang w:eastAsia="en-US"/>
        </w:rPr>
        <w:t xml:space="preserve"> zostały zamieszczone na tablicy ogłoszeń </w:t>
      </w:r>
      <w:r w:rsidR="0078672E">
        <w:rPr>
          <w:lang w:eastAsia="en-US"/>
        </w:rPr>
        <w:t>S</w:t>
      </w:r>
      <w:r w:rsidRPr="00EC5976">
        <w:rPr>
          <w:lang w:eastAsia="en-US"/>
        </w:rPr>
        <w:t>ołectwa Kuczwały.</w:t>
      </w:r>
      <w:r w:rsidR="006677DD" w:rsidRPr="00EC5976">
        <w:rPr>
          <w:lang w:eastAsia="en-US"/>
        </w:rPr>
        <w:t xml:space="preserve"> </w:t>
      </w:r>
    </w:p>
    <w:p w14:paraId="7E86DE7D" w14:textId="77777777" w:rsidR="0078672E" w:rsidRDefault="006677DD" w:rsidP="0032204C">
      <w:pPr>
        <w:jc w:val="both"/>
        <w:rPr>
          <w:lang w:eastAsia="en-US"/>
        </w:rPr>
      </w:pPr>
      <w:r w:rsidRPr="00EC5976">
        <w:rPr>
          <w:lang w:eastAsia="en-US"/>
        </w:rPr>
        <w:t>Z uwagi na powyższe należy uznać, że z</w:t>
      </w:r>
      <w:r w:rsidR="0017323D" w:rsidRPr="00EC5976">
        <w:rPr>
          <w:lang w:eastAsia="en-US"/>
        </w:rPr>
        <w:t>arzut nieskutecznego przekazania zainteresowanym informacji o toczącym s</w:t>
      </w:r>
      <w:r w:rsidRPr="00EC5976">
        <w:rPr>
          <w:lang w:eastAsia="en-US"/>
        </w:rPr>
        <w:t xml:space="preserve">ię postepowaniu jest bezzasadny. </w:t>
      </w:r>
    </w:p>
    <w:p w14:paraId="022D84B5" w14:textId="1B9E05D3" w:rsidR="001645A3" w:rsidRPr="00EC5976" w:rsidRDefault="006677DD" w:rsidP="0032204C">
      <w:pPr>
        <w:jc w:val="both"/>
        <w:rPr>
          <w:lang w:eastAsia="en-US"/>
        </w:rPr>
      </w:pPr>
      <w:r w:rsidRPr="00EC5976">
        <w:rPr>
          <w:lang w:eastAsia="en-US"/>
        </w:rPr>
        <w:t>Dowodem braku zasadności zarzutu jest</w:t>
      </w:r>
      <w:r w:rsidR="0078672E">
        <w:rPr>
          <w:lang w:eastAsia="en-US"/>
        </w:rPr>
        <w:t xml:space="preserve"> ok</w:t>
      </w:r>
      <w:r w:rsidR="00216CD1">
        <w:rPr>
          <w:lang w:eastAsia="en-US"/>
        </w:rPr>
        <w:t>o</w:t>
      </w:r>
      <w:r w:rsidR="0078672E">
        <w:rPr>
          <w:lang w:eastAsia="en-US"/>
        </w:rPr>
        <w:t>liczność</w:t>
      </w:r>
      <w:r w:rsidRPr="00EC5976">
        <w:rPr>
          <w:lang w:eastAsia="en-US"/>
        </w:rPr>
        <w:t xml:space="preserve">, że nawet sam skarżący </w:t>
      </w:r>
      <w:r w:rsidR="0017323D" w:rsidRPr="00EC5976">
        <w:rPr>
          <w:lang w:eastAsia="en-US"/>
        </w:rPr>
        <w:t xml:space="preserve">Pan W. Kopik </w:t>
      </w:r>
      <w:r w:rsidR="00AD1087">
        <w:rPr>
          <w:lang w:eastAsia="en-US"/>
        </w:rPr>
        <w:br/>
      </w:r>
      <w:r w:rsidR="0017323D" w:rsidRPr="00EC5976">
        <w:rPr>
          <w:lang w:eastAsia="en-US"/>
        </w:rPr>
        <w:t>w dniu 13 maja 2011 r</w:t>
      </w:r>
      <w:r w:rsidR="007F0B28" w:rsidRPr="00EC5976">
        <w:rPr>
          <w:lang w:eastAsia="en-US"/>
        </w:rPr>
        <w:t>.</w:t>
      </w:r>
      <w:r w:rsidR="0017323D" w:rsidRPr="00EC5976">
        <w:rPr>
          <w:lang w:eastAsia="en-US"/>
        </w:rPr>
        <w:t xml:space="preserve"> złożył do Wójta Gminy Chełmża pismo wyrażające sprzeciw odnośni</w:t>
      </w:r>
      <w:r w:rsidRPr="00EC5976">
        <w:rPr>
          <w:lang w:eastAsia="en-US"/>
        </w:rPr>
        <w:t>e budowy elektrowni wiatrowych, tak więc miał wiedz</w:t>
      </w:r>
      <w:r w:rsidR="007F0B28" w:rsidRPr="00EC5976">
        <w:rPr>
          <w:lang w:eastAsia="en-US"/>
        </w:rPr>
        <w:t>ę</w:t>
      </w:r>
      <w:r w:rsidRPr="00EC5976">
        <w:rPr>
          <w:lang w:eastAsia="en-US"/>
        </w:rPr>
        <w:t xml:space="preserve"> o toczącym się post</w:t>
      </w:r>
      <w:r w:rsidR="009B30EE">
        <w:rPr>
          <w:lang w:eastAsia="en-US"/>
        </w:rPr>
        <w:t>ę</w:t>
      </w:r>
      <w:r w:rsidRPr="00EC5976">
        <w:rPr>
          <w:lang w:eastAsia="en-US"/>
        </w:rPr>
        <w:t xml:space="preserve">powaniu. </w:t>
      </w:r>
    </w:p>
    <w:p w14:paraId="2748BBD8" w14:textId="77777777" w:rsidR="00D3787C" w:rsidRPr="00EC5976" w:rsidRDefault="00D3787C" w:rsidP="001645A3">
      <w:pPr>
        <w:jc w:val="both"/>
        <w:rPr>
          <w:lang w:eastAsia="en-US"/>
        </w:rPr>
      </w:pPr>
    </w:p>
    <w:p w14:paraId="2C5B07C4" w14:textId="77777777" w:rsidR="001645A3" w:rsidRPr="00EC5976" w:rsidRDefault="00AD3B57" w:rsidP="00EC5976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>Brak informacji Wójta</w:t>
      </w:r>
      <w:r w:rsidR="00B00145" w:rsidRPr="00EC5976">
        <w:rPr>
          <w:lang w:eastAsia="en-US"/>
        </w:rPr>
        <w:t xml:space="preserve"> o uzyskaniu uzgodnień z innych instytucji i uniemożliwieniu </w:t>
      </w:r>
      <w:r w:rsidRPr="00EC5976">
        <w:rPr>
          <w:lang w:eastAsia="en-US"/>
        </w:rPr>
        <w:t>tym samym mieszkańcom wniesienia</w:t>
      </w:r>
      <w:r w:rsidR="00B00145" w:rsidRPr="00EC5976">
        <w:rPr>
          <w:lang w:eastAsia="en-US"/>
        </w:rPr>
        <w:t xml:space="preserve"> odwołania zgodnie z art. 106 KPA</w:t>
      </w:r>
      <w:r w:rsidRPr="00EC5976">
        <w:rPr>
          <w:lang w:eastAsia="en-US"/>
        </w:rPr>
        <w:t>.</w:t>
      </w:r>
    </w:p>
    <w:p w14:paraId="3B45C0D2" w14:textId="5CAF7039" w:rsidR="00B00145" w:rsidRPr="00EC5976" w:rsidRDefault="00B00145" w:rsidP="00EC5976">
      <w:pPr>
        <w:ind w:left="851"/>
        <w:jc w:val="both"/>
        <w:rPr>
          <w:i/>
          <w:lang w:eastAsia="en-US"/>
        </w:rPr>
      </w:pPr>
      <w:r w:rsidRPr="00EC5976">
        <w:rPr>
          <w:i/>
          <w:lang w:eastAsia="en-US"/>
        </w:rPr>
        <w:t xml:space="preserve">„…Wójt podaje, że uzyskał uzgodnienie z innych instytucji, lecz nie poinformował mieszkańców o tym i mieszkańcy nie mogli się od tych uzgodnień odwołać zgodnie </w:t>
      </w:r>
      <w:r w:rsidR="006677DD" w:rsidRPr="00EC5976">
        <w:rPr>
          <w:i/>
          <w:lang w:eastAsia="en-US"/>
        </w:rPr>
        <w:br/>
      </w:r>
      <w:r w:rsidRPr="00EC5976">
        <w:rPr>
          <w:i/>
          <w:lang w:eastAsia="en-US"/>
        </w:rPr>
        <w:t>z art. 106 KPA §1, §2 i §5, więc jest to działanie niezgodne z prawem”</w:t>
      </w:r>
    </w:p>
    <w:p w14:paraId="7E03113A" w14:textId="1477CD13" w:rsidR="000F7A9A" w:rsidRPr="00EC5976" w:rsidRDefault="00AD3B57" w:rsidP="00EC5976">
      <w:pPr>
        <w:jc w:val="both"/>
        <w:rPr>
          <w:i/>
        </w:rPr>
      </w:pPr>
      <w:r w:rsidRPr="00EC5976">
        <w:rPr>
          <w:lang w:eastAsia="en-US"/>
        </w:rPr>
        <w:t>Należy</w:t>
      </w:r>
      <w:r w:rsidR="0078672E">
        <w:rPr>
          <w:lang w:eastAsia="en-US"/>
        </w:rPr>
        <w:t xml:space="preserve"> wyjaśnić skarżącym</w:t>
      </w:r>
      <w:r w:rsidRPr="00EC5976">
        <w:rPr>
          <w:lang w:eastAsia="en-US"/>
        </w:rPr>
        <w:t>, że w treści uzasadnienia decyzji zapisano</w:t>
      </w:r>
      <w:r w:rsidR="00407A64">
        <w:rPr>
          <w:lang w:eastAsia="en-US"/>
        </w:rPr>
        <w:t>,</w:t>
      </w:r>
      <w:r w:rsidRPr="00EC5976">
        <w:rPr>
          <w:lang w:eastAsia="en-US"/>
        </w:rPr>
        <w:t xml:space="preserve"> iż przed wydaniem decyzji o środowiskowych uwarunkowaniach </w:t>
      </w:r>
      <w:r w:rsidR="00C60ABA" w:rsidRPr="00EC5976">
        <w:rPr>
          <w:lang w:eastAsia="en-US"/>
        </w:rPr>
        <w:t xml:space="preserve">Wójt wystąpił do </w:t>
      </w:r>
      <w:r w:rsidRPr="00EC5976">
        <w:rPr>
          <w:lang w:eastAsia="en-US"/>
        </w:rPr>
        <w:t>Regionaln</w:t>
      </w:r>
      <w:r w:rsidR="00C60ABA" w:rsidRPr="00EC5976">
        <w:rPr>
          <w:lang w:eastAsia="en-US"/>
        </w:rPr>
        <w:t>ego</w:t>
      </w:r>
      <w:r w:rsidRPr="00EC5976">
        <w:rPr>
          <w:lang w:eastAsia="en-US"/>
        </w:rPr>
        <w:t xml:space="preserve"> Dyrektor</w:t>
      </w:r>
      <w:r w:rsidR="00C60ABA" w:rsidRPr="00EC5976">
        <w:rPr>
          <w:lang w:eastAsia="en-US"/>
        </w:rPr>
        <w:t>a</w:t>
      </w:r>
      <w:r w:rsidRPr="00EC5976">
        <w:rPr>
          <w:lang w:eastAsia="en-US"/>
        </w:rPr>
        <w:t xml:space="preserve"> Ochrony Środowiska</w:t>
      </w:r>
      <w:r w:rsidR="00C60ABA" w:rsidRPr="00EC5976">
        <w:rPr>
          <w:lang w:eastAsia="en-US"/>
        </w:rPr>
        <w:t xml:space="preserve"> w Bydgoszczy o uzgodnienie warunków realizacji przedsięwzięcia</w:t>
      </w:r>
      <w:r w:rsidRPr="00EC5976">
        <w:rPr>
          <w:lang w:eastAsia="en-US"/>
        </w:rPr>
        <w:t xml:space="preserve">,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a więc z jedną </w:t>
      </w:r>
      <w:r w:rsidR="00216CD1">
        <w:rPr>
          <w:lang w:eastAsia="en-US"/>
        </w:rPr>
        <w:t xml:space="preserve">tylko </w:t>
      </w:r>
      <w:r w:rsidRPr="00EC5976">
        <w:rPr>
          <w:lang w:eastAsia="en-US"/>
        </w:rPr>
        <w:t xml:space="preserve">instytucją. </w:t>
      </w:r>
      <w:r w:rsidR="00C10337" w:rsidRPr="00EC5976">
        <w:rPr>
          <w:lang w:eastAsia="en-US"/>
        </w:rPr>
        <w:t>Udział Państwowego Powiatowego Inspektora Sanitarnego ogranicza się do wydania opinii</w:t>
      </w:r>
      <w:r w:rsidR="00C60ABA" w:rsidRPr="00EC5976">
        <w:rPr>
          <w:lang w:eastAsia="en-US"/>
        </w:rPr>
        <w:t xml:space="preserve"> w tym zakresie</w:t>
      </w:r>
      <w:r w:rsidR="00C10337" w:rsidRPr="00EC5976">
        <w:rPr>
          <w:lang w:eastAsia="en-US"/>
        </w:rPr>
        <w:t>.</w:t>
      </w:r>
      <w:r w:rsidR="00C60ABA" w:rsidRPr="00EC5976">
        <w:rPr>
          <w:lang w:eastAsia="en-US"/>
        </w:rPr>
        <w:t xml:space="preserve"> Zatem uzgodnienia</w:t>
      </w:r>
      <w:r w:rsidR="0028684B">
        <w:rPr>
          <w:lang w:eastAsia="en-US"/>
        </w:rPr>
        <w:t>,</w:t>
      </w:r>
      <w:r w:rsidR="00C60ABA" w:rsidRPr="00EC5976">
        <w:rPr>
          <w:lang w:eastAsia="en-US"/>
        </w:rPr>
        <w:t xml:space="preserve"> które jest wiążące dla organ</w:t>
      </w:r>
      <w:r w:rsidR="000F7A9A" w:rsidRPr="00EC5976">
        <w:rPr>
          <w:lang w:eastAsia="en-US"/>
        </w:rPr>
        <w:t>u dokonuje tylko RDOŚ, (podstawa prawna:</w:t>
      </w:r>
      <w:r w:rsidR="000F7A9A" w:rsidRPr="00EC5976">
        <w:rPr>
          <w:rStyle w:val="Hipercze"/>
          <w:color w:val="auto"/>
        </w:rPr>
        <w:t xml:space="preserve"> art. 77 ust. </w:t>
      </w:r>
      <w:r w:rsidR="000F7A9A" w:rsidRPr="00EC5976">
        <w:t xml:space="preserve">1 </w:t>
      </w:r>
      <w:r w:rsidR="0028684B">
        <w:t xml:space="preserve">- </w:t>
      </w:r>
      <w:r w:rsidR="000F7A9A" w:rsidRPr="00EC5976">
        <w:rPr>
          <w:i/>
        </w:rPr>
        <w:t xml:space="preserve">Jeżeli jest przeprowadzana ocena oddziaływania przedsięwzięcia na </w:t>
      </w:r>
      <w:r w:rsidR="000F7A9A" w:rsidRPr="00EC5976">
        <w:rPr>
          <w:i/>
          <w:iCs/>
        </w:rPr>
        <w:t>środowisko</w:t>
      </w:r>
      <w:r w:rsidR="000F7A9A" w:rsidRPr="00EC5976">
        <w:rPr>
          <w:i/>
        </w:rPr>
        <w:t xml:space="preserve">, przed wydaniem decyzji </w:t>
      </w:r>
      <w:r w:rsidR="00AD1087">
        <w:rPr>
          <w:i/>
        </w:rPr>
        <w:br/>
      </w:r>
      <w:r w:rsidR="000F7A9A" w:rsidRPr="00EC5976">
        <w:rPr>
          <w:i/>
        </w:rPr>
        <w:t>o środowiskowych uwarunkowaniach organ właściwy do wydania tej decyzji:</w:t>
      </w:r>
    </w:p>
    <w:p w14:paraId="56B8CF36" w14:textId="0F07D596" w:rsidR="000F7A9A" w:rsidRPr="00EC5976" w:rsidRDefault="000F7A9A" w:rsidP="00EC5976">
      <w:pPr>
        <w:jc w:val="both"/>
        <w:rPr>
          <w:i/>
        </w:rPr>
      </w:pPr>
      <w:r w:rsidRPr="00EC5976">
        <w:rPr>
          <w:i/>
        </w:rPr>
        <w:t xml:space="preserve">1) </w:t>
      </w:r>
      <w:r w:rsidRPr="00EC5976">
        <w:rPr>
          <w:b/>
          <w:i/>
        </w:rPr>
        <w:t>uzgadnia</w:t>
      </w:r>
      <w:r w:rsidRPr="00EC5976">
        <w:rPr>
          <w:i/>
        </w:rPr>
        <w:t xml:space="preserve"> warunki realizacji przedsięwzięcia z regionalnym dyrektorem </w:t>
      </w:r>
      <w:r w:rsidRPr="00EC5976">
        <w:rPr>
          <w:i/>
          <w:iCs/>
        </w:rPr>
        <w:t>ochrony środowiska</w:t>
      </w:r>
      <w:r w:rsidRPr="00EC5976">
        <w:rPr>
          <w:i/>
        </w:rPr>
        <w:t xml:space="preserve"> i, w przypadku gdy przedsięwzięcie jest realizowane na obszarze morskim, </w:t>
      </w:r>
      <w:r w:rsidR="00AD1087">
        <w:rPr>
          <w:i/>
        </w:rPr>
        <w:br/>
      </w:r>
      <w:r w:rsidRPr="00EC5976">
        <w:rPr>
          <w:i/>
        </w:rPr>
        <w:t>z dyrektorem urzędu morskiego;</w:t>
      </w:r>
    </w:p>
    <w:p w14:paraId="0AF22F40" w14:textId="77777777" w:rsidR="000F7A9A" w:rsidRPr="00EC5976" w:rsidRDefault="000F7A9A" w:rsidP="00EC5976">
      <w:pPr>
        <w:jc w:val="both"/>
        <w:rPr>
          <w:i/>
        </w:rPr>
      </w:pPr>
      <w:r w:rsidRPr="00EC5976">
        <w:rPr>
          <w:i/>
        </w:rPr>
        <w:t xml:space="preserve">2) </w:t>
      </w:r>
      <w:r w:rsidRPr="00EC5976">
        <w:rPr>
          <w:b/>
          <w:i/>
        </w:rPr>
        <w:t>zasięga opinii</w:t>
      </w:r>
      <w:r w:rsidRPr="00EC5976">
        <w:rPr>
          <w:i/>
        </w:rPr>
        <w:t xml:space="preserve"> organu, o którym mowa w art. 78 (Państwowy Powiatowy Inspektor Sanitarny), w przypadku przedsięwzięć wymagających decyzji, o których mowa w art. 72 ust. 1 pkt 1-3, 10-19 i 22.)</w:t>
      </w:r>
    </w:p>
    <w:p w14:paraId="080B5B8E" w14:textId="3A99865A" w:rsidR="00AD3B57" w:rsidRPr="00EC5976" w:rsidRDefault="0004157A" w:rsidP="00EC5976">
      <w:pPr>
        <w:jc w:val="both"/>
        <w:rPr>
          <w:lang w:eastAsia="en-US"/>
        </w:rPr>
      </w:pPr>
      <w:r w:rsidRPr="00EC5976">
        <w:rPr>
          <w:lang w:eastAsia="en-US"/>
        </w:rPr>
        <w:t>Na postanowienie</w:t>
      </w:r>
      <w:r w:rsidR="00C60ABA" w:rsidRPr="00EC5976">
        <w:rPr>
          <w:lang w:eastAsia="en-US"/>
        </w:rPr>
        <w:t xml:space="preserve"> </w:t>
      </w:r>
      <w:r w:rsidR="000F7A9A" w:rsidRPr="00EC5976">
        <w:rPr>
          <w:lang w:eastAsia="en-US"/>
        </w:rPr>
        <w:t xml:space="preserve">Regionalnego Dyrektora Ochrony Środowiska w sprawie uzgodnienia  warunków realizacji przedsięwzięcia </w:t>
      </w:r>
      <w:r w:rsidRPr="00EC5976">
        <w:rPr>
          <w:lang w:eastAsia="en-US"/>
        </w:rPr>
        <w:t xml:space="preserve">nie przysługuje zażalenie </w:t>
      </w:r>
      <w:r w:rsidR="00336157" w:rsidRPr="00EC5976">
        <w:t>ani skarga do sądu administracyjnego</w:t>
      </w:r>
      <w:r w:rsidR="00336157" w:rsidRPr="00EC5976">
        <w:rPr>
          <w:lang w:eastAsia="en-US"/>
        </w:rPr>
        <w:t xml:space="preserve"> (</w:t>
      </w:r>
      <w:r w:rsidR="00336157" w:rsidRPr="00EC5976">
        <w:rPr>
          <w:i/>
          <w:lang w:eastAsia="en-US"/>
        </w:rPr>
        <w:t xml:space="preserve">podstawa prawna art. 77 ust. 7 ustawy o udostępnieniu informacji </w:t>
      </w:r>
      <w:r w:rsidR="00AD1087">
        <w:rPr>
          <w:i/>
          <w:lang w:eastAsia="en-US"/>
        </w:rPr>
        <w:br/>
      </w:r>
      <w:r w:rsidR="00336157" w:rsidRPr="00EC5976">
        <w:rPr>
          <w:i/>
          <w:lang w:eastAsia="en-US"/>
        </w:rPr>
        <w:t>o środowisku….</w:t>
      </w:r>
      <w:r w:rsidR="00801D63" w:rsidRPr="00EC5976">
        <w:rPr>
          <w:lang w:eastAsia="en-US"/>
        </w:rPr>
        <w:t xml:space="preserve"> </w:t>
      </w:r>
      <w:r w:rsidR="00801D63" w:rsidRPr="00EC5976">
        <w:rPr>
          <w:i/>
          <w:lang w:eastAsia="en-US"/>
        </w:rPr>
        <w:t>który wyłącza stosowanie art. 106 § 5 Kpa</w:t>
      </w:r>
      <w:r w:rsidR="00336157" w:rsidRPr="00EC5976">
        <w:rPr>
          <w:i/>
          <w:lang w:eastAsia="en-US"/>
        </w:rPr>
        <w:t>)</w:t>
      </w:r>
      <w:r w:rsidR="003A7DC6" w:rsidRPr="00EC5976">
        <w:rPr>
          <w:i/>
          <w:lang w:eastAsia="en-US"/>
        </w:rPr>
        <w:t xml:space="preserve">. </w:t>
      </w:r>
      <w:r w:rsidR="008632FB" w:rsidRPr="00A6761E">
        <w:rPr>
          <w:lang w:eastAsia="en-US"/>
        </w:rPr>
        <w:t>Zaskarżenie uzgodnienia przysługiwało</w:t>
      </w:r>
      <w:r w:rsidR="00336157" w:rsidRPr="0028684B">
        <w:rPr>
          <w:lang w:eastAsia="en-US"/>
        </w:rPr>
        <w:t xml:space="preserve"> </w:t>
      </w:r>
      <w:r w:rsidRPr="0028684B">
        <w:rPr>
          <w:u w:val="single"/>
          <w:lang w:eastAsia="en-US"/>
        </w:rPr>
        <w:t>stron</w:t>
      </w:r>
      <w:r w:rsidR="008632FB" w:rsidRPr="0028684B">
        <w:rPr>
          <w:u w:val="single"/>
          <w:lang w:eastAsia="en-US"/>
        </w:rPr>
        <w:t>om</w:t>
      </w:r>
      <w:r w:rsidRPr="0028684B">
        <w:rPr>
          <w:u w:val="single"/>
          <w:lang w:eastAsia="en-US"/>
        </w:rPr>
        <w:t xml:space="preserve"> postępowania</w:t>
      </w:r>
      <w:r w:rsidRPr="0028684B">
        <w:rPr>
          <w:lang w:eastAsia="en-US"/>
        </w:rPr>
        <w:t xml:space="preserve"> </w:t>
      </w:r>
      <w:r w:rsidR="00336157" w:rsidRPr="00EC5976">
        <w:rPr>
          <w:lang w:eastAsia="en-US"/>
        </w:rPr>
        <w:t xml:space="preserve"> </w:t>
      </w:r>
      <w:r w:rsidRPr="00EC5976">
        <w:rPr>
          <w:lang w:eastAsia="en-US"/>
        </w:rPr>
        <w:t xml:space="preserve">w odwołaniu od decyzji </w:t>
      </w:r>
      <w:r w:rsidR="00336157" w:rsidRPr="00EC5976">
        <w:rPr>
          <w:lang w:eastAsia="en-US"/>
        </w:rPr>
        <w:t>Wójta Gminy Chełmża z dnia</w:t>
      </w:r>
      <w:r w:rsidR="008632FB" w:rsidRPr="00EC5976">
        <w:rPr>
          <w:lang w:eastAsia="en-US"/>
        </w:rPr>
        <w:t xml:space="preserve"> 31 października 2011 r.</w:t>
      </w:r>
      <w:r w:rsidR="00336157" w:rsidRPr="00EC5976">
        <w:rPr>
          <w:lang w:eastAsia="en-US"/>
        </w:rPr>
        <w:t xml:space="preserve"> o środowiskowych uwarunkowaniach realizacji przedsięwzięcia </w:t>
      </w:r>
      <w:r w:rsidR="00336157" w:rsidRPr="00EC5976">
        <w:rPr>
          <w:szCs w:val="28"/>
        </w:rPr>
        <w:t>polegającego na budowie 2 elektrowni wiatrowych zlokalizowanych na terenie działek 119, 120/2, 133, 134/4, 132/2, 132/4, 132/3 w miejscowości Kuczwały, gmina Chełmża (</w:t>
      </w:r>
      <w:r w:rsidR="00336157" w:rsidRPr="00EC5976">
        <w:rPr>
          <w:i/>
          <w:szCs w:val="28"/>
        </w:rPr>
        <w:t>podstawa prawna:</w:t>
      </w:r>
      <w:r w:rsidR="00336157" w:rsidRPr="00EC5976">
        <w:rPr>
          <w:i/>
        </w:rPr>
        <w:t xml:space="preserve"> art. 142 Kodeksu postępowania administracyjnego </w:t>
      </w:r>
      <w:r w:rsidR="0028684B">
        <w:rPr>
          <w:i/>
        </w:rPr>
        <w:t>-P</w:t>
      </w:r>
      <w:r w:rsidR="00336157" w:rsidRPr="00EC5976">
        <w:rPr>
          <w:i/>
        </w:rPr>
        <w:t>ostanowienie, na które nie służy zażalenie, strona może zaskarżyć tylko w odwołaniu od decyzji)</w:t>
      </w:r>
      <w:r w:rsidR="00336157" w:rsidRPr="00EC5976">
        <w:rPr>
          <w:i/>
          <w:lang w:eastAsia="en-US"/>
        </w:rPr>
        <w:t>.</w:t>
      </w:r>
    </w:p>
    <w:p w14:paraId="1CBF7716" w14:textId="0A097F44" w:rsidR="00C10337" w:rsidRDefault="00C10337" w:rsidP="00B00145">
      <w:pPr>
        <w:jc w:val="both"/>
        <w:rPr>
          <w:lang w:eastAsia="en-US"/>
        </w:rPr>
      </w:pPr>
      <w:r w:rsidRPr="00EC5976">
        <w:rPr>
          <w:lang w:eastAsia="en-US"/>
        </w:rPr>
        <w:lastRenderedPageBreak/>
        <w:t xml:space="preserve">Zarzut uniemożliwienia złożenia odwołania na podstawie </w:t>
      </w:r>
      <w:r w:rsidR="00336157" w:rsidRPr="00EC5976">
        <w:rPr>
          <w:lang w:eastAsia="en-US"/>
        </w:rPr>
        <w:t xml:space="preserve">art. 106 </w:t>
      </w:r>
      <w:r w:rsidRPr="00EC5976">
        <w:rPr>
          <w:lang w:eastAsia="en-US"/>
        </w:rPr>
        <w:t xml:space="preserve">KPA jest całkowicie bezzasadny </w:t>
      </w:r>
      <w:r w:rsidR="00801D63" w:rsidRPr="00EC5976">
        <w:rPr>
          <w:lang w:eastAsia="en-US"/>
        </w:rPr>
        <w:t xml:space="preserve">z powodów opisanych powyżej. </w:t>
      </w:r>
      <w:r w:rsidR="00482C1A" w:rsidRPr="00EC5976">
        <w:rPr>
          <w:lang w:eastAsia="en-US"/>
        </w:rPr>
        <w:t xml:space="preserve">Od decyzji mogło zostać wniesione </w:t>
      </w:r>
      <w:r w:rsidR="00216CD1">
        <w:rPr>
          <w:lang w:eastAsia="en-US"/>
        </w:rPr>
        <w:t xml:space="preserve">lecz tylko </w:t>
      </w:r>
      <w:r w:rsidR="00482C1A" w:rsidRPr="00EC5976">
        <w:rPr>
          <w:lang w:eastAsia="en-US"/>
        </w:rPr>
        <w:t xml:space="preserve">przez stronę odwołanie na podstawie art. 127 § 1 Kpa. </w:t>
      </w:r>
    </w:p>
    <w:p w14:paraId="73901F80" w14:textId="77777777" w:rsidR="008632FB" w:rsidRPr="00EC5976" w:rsidRDefault="008632FB" w:rsidP="00B00145">
      <w:pPr>
        <w:jc w:val="both"/>
        <w:rPr>
          <w:lang w:eastAsia="en-US"/>
        </w:rPr>
      </w:pPr>
    </w:p>
    <w:p w14:paraId="78484A5A" w14:textId="77777777" w:rsidR="008E6742" w:rsidRPr="00EC5976" w:rsidRDefault="00C10337" w:rsidP="00C10337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>Niewłaściwe przygotowany raport oddziaływania przedsięwzięcia na środowisko.</w:t>
      </w:r>
    </w:p>
    <w:p w14:paraId="085943DA" w14:textId="1A38B6A8" w:rsidR="00C10337" w:rsidRPr="00EC5976" w:rsidRDefault="00C10337" w:rsidP="00C10337">
      <w:pPr>
        <w:pStyle w:val="Akapitzlist"/>
        <w:jc w:val="both"/>
        <w:rPr>
          <w:i/>
          <w:lang w:eastAsia="en-US"/>
        </w:rPr>
      </w:pPr>
      <w:r w:rsidRPr="00EC5976">
        <w:rPr>
          <w:i/>
          <w:lang w:eastAsia="en-US"/>
        </w:rPr>
        <w:t>„</w:t>
      </w:r>
      <w:r w:rsidR="00A10EF1" w:rsidRPr="00EC5976">
        <w:rPr>
          <w:i/>
          <w:lang w:eastAsia="en-US"/>
        </w:rPr>
        <w:t>Sam monitoring powinien trwać pełny rok kalendarzowy, a nie trwał, co pod znakiem zapytania stawia rzetelność wykonania badań środowiskowych i rzetelność całego raportu”.</w:t>
      </w:r>
    </w:p>
    <w:p w14:paraId="0AFA3926" w14:textId="3DFAF744" w:rsidR="00182899" w:rsidRPr="00EC5976" w:rsidRDefault="00182899" w:rsidP="008632FB">
      <w:pPr>
        <w:pStyle w:val="Akapitzlist"/>
        <w:jc w:val="both"/>
        <w:rPr>
          <w:lang w:eastAsia="en-US"/>
        </w:rPr>
      </w:pPr>
      <w:r w:rsidRPr="00EC5976">
        <w:rPr>
          <w:i/>
          <w:lang w:eastAsia="en-US"/>
        </w:rPr>
        <w:t>„ … raport sporządzono w rekordowym tempie i w nierzetelny, nieprawidłowy sposób…”</w:t>
      </w:r>
    </w:p>
    <w:p w14:paraId="638CBE10" w14:textId="27C20D2E" w:rsidR="00A10EF1" w:rsidRPr="00EC5976" w:rsidRDefault="00A10EF1" w:rsidP="00A10EF1">
      <w:pPr>
        <w:jc w:val="both"/>
        <w:rPr>
          <w:lang w:eastAsia="en-US"/>
        </w:rPr>
      </w:pPr>
      <w:r w:rsidRPr="00EC5976">
        <w:rPr>
          <w:lang w:eastAsia="en-US"/>
        </w:rPr>
        <w:t>W uzasadnieni</w:t>
      </w:r>
      <w:r w:rsidR="006A564F" w:rsidRPr="00EC5976">
        <w:rPr>
          <w:lang w:eastAsia="en-US"/>
        </w:rPr>
        <w:t>u</w:t>
      </w:r>
      <w:r w:rsidRPr="00EC5976">
        <w:rPr>
          <w:lang w:eastAsia="en-US"/>
        </w:rPr>
        <w:t xml:space="preserve"> decyzji o środowiskowych uwarunkowaniach (treść znana skarżącym) podano, że pismem z dnia 18 czerwca 2010 r. Wójt Gminy Chełmża wystąpił do Regionalnego Dyrektora Ochrony Środowiska  w Bydgoszczy oraz </w:t>
      </w:r>
      <w:r w:rsidR="006A564F" w:rsidRPr="00EC5976">
        <w:rPr>
          <w:lang w:eastAsia="en-US"/>
        </w:rPr>
        <w:t>P</w:t>
      </w:r>
      <w:r w:rsidRPr="00EC5976">
        <w:rPr>
          <w:lang w:eastAsia="en-US"/>
        </w:rPr>
        <w:t xml:space="preserve">aństwowego Powiatowego Inspektora Sanitarnego w Toruniu o wyrażenie opinii w przedmiocie konieczności przeprowadzenia oceny oddziaływania </w:t>
      </w:r>
      <w:r w:rsidR="006A564F" w:rsidRPr="00EC5976">
        <w:rPr>
          <w:lang w:eastAsia="en-US"/>
        </w:rPr>
        <w:t xml:space="preserve">przedsięwzięcia </w:t>
      </w:r>
      <w:r w:rsidRPr="00EC5976">
        <w:rPr>
          <w:lang w:eastAsia="en-US"/>
        </w:rPr>
        <w:t>na środowisko</w:t>
      </w:r>
      <w:r w:rsidR="000D4C13" w:rsidRPr="00EC5976">
        <w:rPr>
          <w:lang w:eastAsia="en-US"/>
        </w:rPr>
        <w:t xml:space="preserve"> </w:t>
      </w:r>
      <w:r w:rsidR="000D4C13" w:rsidRPr="00EC5976">
        <w:rPr>
          <w:i/>
          <w:lang w:eastAsia="en-US"/>
        </w:rPr>
        <w:t>(podstawa prawna art. 70 ust. 1 pkt 1 i 2 ustawy o udostępnieniu informacji o środowisku</w:t>
      </w:r>
      <w:r w:rsidR="00DD301A">
        <w:rPr>
          <w:i/>
          <w:lang w:eastAsia="en-US"/>
        </w:rPr>
        <w:t>…</w:t>
      </w:r>
      <w:r w:rsidR="000D4C13" w:rsidRPr="00EC5976">
        <w:rPr>
          <w:i/>
          <w:lang w:eastAsia="en-US"/>
        </w:rPr>
        <w:t>)</w:t>
      </w:r>
      <w:r w:rsidR="00EF5E39" w:rsidRPr="00EC5976">
        <w:rPr>
          <w:lang w:eastAsia="en-US"/>
        </w:rPr>
        <w:t>.</w:t>
      </w:r>
    </w:p>
    <w:p w14:paraId="29644AAC" w14:textId="54E2099C" w:rsidR="00EF5E39" w:rsidRPr="00EC5976" w:rsidRDefault="00C33174" w:rsidP="00A10EF1">
      <w:pPr>
        <w:jc w:val="both"/>
        <w:rPr>
          <w:lang w:eastAsia="en-US"/>
        </w:rPr>
      </w:pPr>
      <w:r w:rsidRPr="00EC5976">
        <w:rPr>
          <w:lang w:eastAsia="en-US"/>
        </w:rPr>
        <w:t>Wymagany z</w:t>
      </w:r>
      <w:r w:rsidR="00EF5E39" w:rsidRPr="00EC5976">
        <w:rPr>
          <w:lang w:eastAsia="en-US"/>
        </w:rPr>
        <w:t xml:space="preserve">akres raportu został </w:t>
      </w:r>
      <w:r w:rsidRPr="00EC5976">
        <w:rPr>
          <w:lang w:eastAsia="en-US"/>
        </w:rPr>
        <w:t xml:space="preserve">określony </w:t>
      </w:r>
      <w:r w:rsidR="00EF5E39" w:rsidRPr="00EC5976">
        <w:rPr>
          <w:lang w:eastAsia="en-US"/>
        </w:rPr>
        <w:t>przez Regionalnego Dyrektora Ochrony Środowiska</w:t>
      </w:r>
      <w:r w:rsidRPr="00EC5976">
        <w:rPr>
          <w:lang w:eastAsia="en-US"/>
        </w:rPr>
        <w:t xml:space="preserve"> i Państwowego Inspektora Sanitarnego w wydanych przez nich postanowieniach</w:t>
      </w:r>
      <w:r w:rsidR="00EF5E39" w:rsidRPr="00EC5976">
        <w:rPr>
          <w:lang w:eastAsia="en-US"/>
        </w:rPr>
        <w:t xml:space="preserve">. </w:t>
      </w:r>
    </w:p>
    <w:p w14:paraId="74023EAB" w14:textId="10760711" w:rsidR="00EF5E39" w:rsidRPr="00EC5976" w:rsidRDefault="009D3ED1" w:rsidP="00A10EF1">
      <w:pPr>
        <w:jc w:val="both"/>
        <w:rPr>
          <w:lang w:eastAsia="en-US"/>
        </w:rPr>
      </w:pPr>
      <w:r w:rsidRPr="00EC5976">
        <w:t xml:space="preserve">Na postanowienia </w:t>
      </w:r>
      <w:r w:rsidR="00DD301A">
        <w:t>zawierające opinie</w:t>
      </w:r>
      <w:r w:rsidR="005C2316" w:rsidRPr="00EC5976">
        <w:t xml:space="preserve"> </w:t>
      </w:r>
      <w:r w:rsidRPr="00EC5976">
        <w:t>nie przysług</w:t>
      </w:r>
      <w:r w:rsidR="005C2316" w:rsidRPr="00EC5976">
        <w:t>iwało</w:t>
      </w:r>
      <w:r w:rsidRPr="00EC5976">
        <w:t xml:space="preserve"> zażalenie na podstawie </w:t>
      </w:r>
      <w:hyperlink r:id="rId9" w:anchor="/dokument/16784712#art%28106%29par%285%29" w:tgtFrame="_blank" w:history="1">
        <w:r w:rsidRPr="00EC5976">
          <w:rPr>
            <w:rStyle w:val="Hipercze"/>
            <w:color w:val="auto"/>
            <w:u w:val="none"/>
          </w:rPr>
          <w:t>art. 106 § 5</w:t>
        </w:r>
      </w:hyperlink>
      <w:r w:rsidRPr="00EC5976">
        <w:t xml:space="preserve"> Kpa. Opinia do postanowienia orzekającego o konieczności przeprowadzenia oceny od</w:t>
      </w:r>
      <w:r w:rsidR="005C2316" w:rsidRPr="00EC5976">
        <w:t>działywania na środowisko jest wydawana</w:t>
      </w:r>
      <w:r w:rsidRPr="00EC5976">
        <w:t xml:space="preserve"> w</w:t>
      </w:r>
      <w:r w:rsidR="005C2316" w:rsidRPr="00EC5976">
        <w:t xml:space="preserve"> formie postanowienia</w:t>
      </w:r>
      <w:r w:rsidRPr="00EC5976">
        <w:t xml:space="preserve"> na podstawie </w:t>
      </w:r>
      <w:hyperlink r:id="rId10" w:anchor="/dokument/16784712#art%28123%29par%281%29" w:tgtFrame="_blank" w:history="1">
        <w:r w:rsidRPr="00EC5976">
          <w:rPr>
            <w:rStyle w:val="Hipercze"/>
            <w:color w:val="auto"/>
            <w:u w:val="none"/>
          </w:rPr>
          <w:t>art. 123 § 1</w:t>
        </w:r>
      </w:hyperlink>
      <w:r w:rsidRPr="00EC5976">
        <w:t xml:space="preserve"> Kpa, na które nie przysługuje zażalenie. </w:t>
      </w:r>
      <w:r w:rsidR="00DD301A">
        <w:t xml:space="preserve">Strona </w:t>
      </w:r>
      <w:r w:rsidRPr="00EC5976">
        <w:t>kwestionując</w:t>
      </w:r>
      <w:r w:rsidR="00DD301A">
        <w:t>a</w:t>
      </w:r>
      <w:r w:rsidRPr="00EC5976">
        <w:t xml:space="preserve"> prawidłowość takiej opinii </w:t>
      </w:r>
      <w:proofErr w:type="spellStart"/>
      <w:r w:rsidRPr="00EC5976">
        <w:t>mógł</w:t>
      </w:r>
      <w:r w:rsidR="00BF51E6">
        <w:t>a</w:t>
      </w:r>
      <w:proofErr w:type="spellEnd"/>
      <w:r w:rsidRPr="00EC5976">
        <w:t xml:space="preserve"> to uczynić w zażaleniu </w:t>
      </w:r>
      <w:r w:rsidR="005C2316" w:rsidRPr="00EC5976">
        <w:t xml:space="preserve">na postanowienie </w:t>
      </w:r>
      <w:r w:rsidR="00DD301A">
        <w:t xml:space="preserve">Wójta </w:t>
      </w:r>
      <w:r w:rsidR="005C2316" w:rsidRPr="00EC5976">
        <w:t>o przeprowadzeniu oceny oddziaływania na środowisko</w:t>
      </w:r>
      <w:r w:rsidR="00841EFB">
        <w:t>, które</w:t>
      </w:r>
      <w:r w:rsidR="005C2316" w:rsidRPr="00EC5976">
        <w:t xml:space="preserve"> </w:t>
      </w:r>
      <w:r w:rsidRPr="00EC5976">
        <w:t>wnoszon</w:t>
      </w:r>
      <w:r w:rsidR="00841EFB">
        <w:t>e</w:t>
      </w:r>
      <w:r w:rsidRPr="00EC5976">
        <w:t xml:space="preserve"> </w:t>
      </w:r>
      <w:r w:rsidR="00841EFB">
        <w:t xml:space="preserve">jest </w:t>
      </w:r>
      <w:r w:rsidRPr="00EC5976">
        <w:t xml:space="preserve">na podstawie </w:t>
      </w:r>
      <w:hyperlink r:id="rId11" w:anchor="/dokument/17497783#art%2865%29ust%282%29" w:tgtFrame="_blank" w:history="1">
        <w:r w:rsidRPr="00EC5976">
          <w:rPr>
            <w:rStyle w:val="Hipercze"/>
            <w:color w:val="auto"/>
            <w:u w:val="none"/>
          </w:rPr>
          <w:t>art. 65 ust. 2</w:t>
        </w:r>
      </w:hyperlink>
      <w:r w:rsidRPr="00EC5976">
        <w:t xml:space="preserve"> ustawy. </w:t>
      </w:r>
      <w:r w:rsidR="00AD1087">
        <w:br/>
      </w:r>
      <w:r w:rsidR="00C33174" w:rsidRPr="00EC5976">
        <w:rPr>
          <w:lang w:eastAsia="en-US"/>
        </w:rPr>
        <w:t xml:space="preserve">W oparciu o </w:t>
      </w:r>
      <w:r w:rsidR="00841EFB">
        <w:rPr>
          <w:lang w:eastAsia="en-US"/>
        </w:rPr>
        <w:t xml:space="preserve">uzyskane </w:t>
      </w:r>
      <w:r w:rsidR="00C33174" w:rsidRPr="00EC5976">
        <w:rPr>
          <w:lang w:eastAsia="en-US"/>
        </w:rPr>
        <w:t xml:space="preserve">opinie co do zakresu raportu, </w:t>
      </w:r>
      <w:r w:rsidR="00EF5E39" w:rsidRPr="00EC5976">
        <w:rPr>
          <w:lang w:eastAsia="en-US"/>
        </w:rPr>
        <w:t>Wójt Gminy Chełmża postanowieniem RFN.7624/11/10 z dnia 2 listopada 2010 r. nałożył na inwestora obowiązek przeprowadzenia oceny oddziaływania na środowisko oraz sporządzenia raportu o oddziaływaniu przedsięwzięcia na środowisko.</w:t>
      </w:r>
      <w:r w:rsidR="004B1A36" w:rsidRPr="00EC5976">
        <w:rPr>
          <w:lang w:eastAsia="en-US"/>
        </w:rPr>
        <w:t xml:space="preserve"> Należy zwrócić uwagę, że postanowienie zostało </w:t>
      </w:r>
      <w:r w:rsidR="006A564F" w:rsidRPr="00EC5976">
        <w:rPr>
          <w:lang w:eastAsia="en-US"/>
        </w:rPr>
        <w:t xml:space="preserve">przesłane </w:t>
      </w:r>
      <w:r w:rsidR="004B1A36" w:rsidRPr="00EC5976">
        <w:rPr>
          <w:lang w:eastAsia="en-US"/>
        </w:rPr>
        <w:t xml:space="preserve">stronom postepowania. Na postanowienie </w:t>
      </w:r>
      <w:r w:rsidR="00C33174" w:rsidRPr="00EC5976">
        <w:rPr>
          <w:lang w:eastAsia="en-US"/>
        </w:rPr>
        <w:t xml:space="preserve">Wójta Gminy Chełmża </w:t>
      </w:r>
      <w:r w:rsidR="004B1A36" w:rsidRPr="00EC5976">
        <w:rPr>
          <w:lang w:eastAsia="en-US"/>
        </w:rPr>
        <w:t xml:space="preserve">służyła możliwość wniesienia zażalenia do Samorządowego Kolegium </w:t>
      </w:r>
      <w:r w:rsidR="006A564F" w:rsidRPr="00EC5976">
        <w:rPr>
          <w:lang w:eastAsia="en-US"/>
        </w:rPr>
        <w:t>O</w:t>
      </w:r>
      <w:r w:rsidR="004B1A36" w:rsidRPr="00EC5976">
        <w:rPr>
          <w:lang w:eastAsia="en-US"/>
        </w:rPr>
        <w:t xml:space="preserve">dwoławczego w Toruniu. Żadna </w:t>
      </w:r>
      <w:r w:rsidR="00D928D7" w:rsidRPr="00EC5976">
        <w:rPr>
          <w:lang w:eastAsia="en-US"/>
        </w:rPr>
        <w:t xml:space="preserve">ze stron nie skorzystała z możliwości złożenia zażalenia. </w:t>
      </w:r>
    </w:p>
    <w:p w14:paraId="152B0D73" w14:textId="1AF9CD94" w:rsidR="004B1A36" w:rsidRPr="00EC5976" w:rsidRDefault="004B1A36" w:rsidP="00A10EF1">
      <w:pPr>
        <w:jc w:val="both"/>
        <w:rPr>
          <w:lang w:eastAsia="en-US"/>
        </w:rPr>
      </w:pPr>
      <w:r w:rsidRPr="00EC5976">
        <w:rPr>
          <w:lang w:eastAsia="en-US"/>
        </w:rPr>
        <w:t xml:space="preserve">Zgodnie </w:t>
      </w:r>
      <w:r w:rsidR="006A564F" w:rsidRPr="00EC5976">
        <w:rPr>
          <w:lang w:eastAsia="en-US"/>
        </w:rPr>
        <w:t>z</w:t>
      </w:r>
      <w:r w:rsidRPr="00EC5976">
        <w:rPr>
          <w:lang w:eastAsia="en-US"/>
        </w:rPr>
        <w:t xml:space="preserve"> art. 77 ust. 1 ustawy z dnia 3 października 2008 r. o udostępnianiu informacji </w:t>
      </w:r>
      <w:r w:rsidR="00D928D7" w:rsidRPr="00EC5976">
        <w:rPr>
          <w:lang w:eastAsia="en-US"/>
        </w:rPr>
        <w:br/>
      </w:r>
      <w:r w:rsidRPr="00EC5976">
        <w:rPr>
          <w:lang w:eastAsia="en-US"/>
        </w:rPr>
        <w:t>o środowisku i jego ochronie, udziale społeczeństwa w ochronie środowiska oraz ocenach oddziaływania na środowisko</w:t>
      </w:r>
      <w:r w:rsidR="006A564F" w:rsidRPr="00EC5976">
        <w:rPr>
          <w:lang w:eastAsia="en-US"/>
        </w:rPr>
        <w:t>,</w:t>
      </w:r>
      <w:r w:rsidRPr="00EC5976">
        <w:rPr>
          <w:lang w:eastAsia="en-US"/>
        </w:rPr>
        <w:t xml:space="preserve"> jeżeli jest przeprowadzana ocena oddziaływania na środowisko, przed wydaniem decyzji o środowiskowych uwarunkowaniach organ właściwy do wydania decyzji </w:t>
      </w:r>
      <w:r w:rsidR="00D928D7" w:rsidRPr="00EC5976">
        <w:rPr>
          <w:lang w:eastAsia="en-US"/>
        </w:rPr>
        <w:t xml:space="preserve">występuje </w:t>
      </w:r>
      <w:r w:rsidR="00495629" w:rsidRPr="00EC5976">
        <w:rPr>
          <w:lang w:eastAsia="en-US"/>
        </w:rPr>
        <w:t>o uzgodnienie warunków realizacji przedsięwzięcia do</w:t>
      </w:r>
      <w:r w:rsidRPr="00EC5976">
        <w:rPr>
          <w:lang w:eastAsia="en-US"/>
        </w:rPr>
        <w:t xml:space="preserve"> RDOŚ oraz </w:t>
      </w:r>
      <w:r w:rsidR="00495629" w:rsidRPr="00EC5976">
        <w:rPr>
          <w:lang w:eastAsia="en-US"/>
        </w:rPr>
        <w:t xml:space="preserve">o wydanie </w:t>
      </w:r>
      <w:r w:rsidRPr="00EC5976">
        <w:rPr>
          <w:lang w:eastAsia="en-US"/>
        </w:rPr>
        <w:t>opinii PPI</w:t>
      </w:r>
      <w:r w:rsidR="007D7EAF">
        <w:rPr>
          <w:lang w:eastAsia="en-US"/>
        </w:rPr>
        <w:t>S</w:t>
      </w:r>
      <w:r w:rsidR="00C33174" w:rsidRPr="00EC5976">
        <w:rPr>
          <w:lang w:eastAsia="en-US"/>
        </w:rPr>
        <w:t xml:space="preserve"> (procedurę opisano w pkt 4 uzasadnienia do rozpatrzenia skargi)</w:t>
      </w:r>
      <w:r w:rsidRPr="00EC5976">
        <w:rPr>
          <w:lang w:eastAsia="en-US"/>
        </w:rPr>
        <w:t xml:space="preserve">. </w:t>
      </w:r>
    </w:p>
    <w:p w14:paraId="2FAFBAD6" w14:textId="7C50554B" w:rsidR="00214A42" w:rsidRPr="00EC5976" w:rsidRDefault="00495629" w:rsidP="00A10EF1">
      <w:pPr>
        <w:jc w:val="both"/>
        <w:rPr>
          <w:lang w:eastAsia="en-US"/>
        </w:rPr>
      </w:pPr>
      <w:r w:rsidRPr="00EC5976">
        <w:rPr>
          <w:lang w:eastAsia="en-US"/>
        </w:rPr>
        <w:t>PPI</w:t>
      </w:r>
      <w:r w:rsidR="007D7EAF">
        <w:rPr>
          <w:lang w:eastAsia="en-US"/>
        </w:rPr>
        <w:t>S</w:t>
      </w:r>
      <w:r w:rsidRPr="00EC5976">
        <w:rPr>
          <w:lang w:eastAsia="en-US"/>
        </w:rPr>
        <w:t xml:space="preserve"> w opinii </w:t>
      </w:r>
      <w:r w:rsidR="00C33174" w:rsidRPr="00EC5976">
        <w:rPr>
          <w:lang w:eastAsia="en-US"/>
        </w:rPr>
        <w:t xml:space="preserve">zalecił nałożenie na inwestora obowiązku </w:t>
      </w:r>
      <w:r w:rsidRPr="00EC5976">
        <w:rPr>
          <w:lang w:eastAsia="en-US"/>
        </w:rPr>
        <w:t>wykonani</w:t>
      </w:r>
      <w:r w:rsidR="00C33174" w:rsidRPr="00EC5976">
        <w:rPr>
          <w:lang w:eastAsia="en-US"/>
        </w:rPr>
        <w:t>a</w:t>
      </w:r>
      <w:r w:rsidRPr="00EC5976">
        <w:rPr>
          <w:lang w:eastAsia="en-US"/>
        </w:rPr>
        <w:t xml:space="preserve"> po zakończeniu inwestycji kontrolnych pomiarów emisji hałasu. </w:t>
      </w:r>
    </w:p>
    <w:p w14:paraId="039F7737" w14:textId="6DFEBF20" w:rsidR="00495629" w:rsidRPr="00EC5976" w:rsidRDefault="00214A42" w:rsidP="00A10EF1">
      <w:pPr>
        <w:jc w:val="both"/>
        <w:rPr>
          <w:lang w:eastAsia="en-US"/>
        </w:rPr>
      </w:pPr>
      <w:r w:rsidRPr="00EC5976">
        <w:rPr>
          <w:lang w:eastAsia="en-US"/>
        </w:rPr>
        <w:t xml:space="preserve">Natomiast </w:t>
      </w:r>
      <w:r w:rsidR="00495629" w:rsidRPr="00EC5976">
        <w:rPr>
          <w:lang w:eastAsia="en-US"/>
        </w:rPr>
        <w:t xml:space="preserve">RDOŚ </w:t>
      </w:r>
      <w:r w:rsidRPr="00EC5976">
        <w:rPr>
          <w:lang w:eastAsia="en-US"/>
        </w:rPr>
        <w:t xml:space="preserve">przed wydaniem uzgodnienia </w:t>
      </w:r>
      <w:r w:rsidR="00495629" w:rsidRPr="00EC5976">
        <w:rPr>
          <w:lang w:eastAsia="en-US"/>
        </w:rPr>
        <w:t xml:space="preserve">wezwał inwestora do złożenia wyjaśnień </w:t>
      </w:r>
      <w:r w:rsidR="00AD1087">
        <w:rPr>
          <w:lang w:eastAsia="en-US"/>
        </w:rPr>
        <w:br/>
      </w:r>
      <w:r w:rsidR="00495629" w:rsidRPr="00EC5976">
        <w:rPr>
          <w:lang w:eastAsia="en-US"/>
        </w:rPr>
        <w:t xml:space="preserve">o oddziaływaniu przedsięwzięcia na środowisko, a po zapoznaniu się z treścią wyjaśnień  </w:t>
      </w:r>
      <w:r w:rsidRPr="00EC5976">
        <w:rPr>
          <w:lang w:eastAsia="en-US"/>
        </w:rPr>
        <w:t xml:space="preserve">postanowieniem (na które nie przysługiwało zażalenie) </w:t>
      </w:r>
      <w:r w:rsidR="00495629" w:rsidRPr="00EC5976">
        <w:rPr>
          <w:lang w:eastAsia="en-US"/>
        </w:rPr>
        <w:t>uzgodnił środowiskowe uwarunkowania realizacji przedsięwzięcia</w:t>
      </w:r>
      <w:r w:rsidRPr="00EC5976">
        <w:rPr>
          <w:lang w:eastAsia="en-US"/>
        </w:rPr>
        <w:t xml:space="preserve"> </w:t>
      </w:r>
      <w:r w:rsidRPr="00EC5976">
        <w:rPr>
          <w:szCs w:val="28"/>
        </w:rPr>
        <w:t xml:space="preserve">polegającego na budowie 2 elektrowni wiatrowych zlokalizowanych na terenie działek 119, 120/2, 133, 134/4, 132/2, 132/4, 132/3 </w:t>
      </w:r>
      <w:r w:rsidR="00AD1087">
        <w:rPr>
          <w:szCs w:val="28"/>
        </w:rPr>
        <w:br/>
      </w:r>
      <w:r w:rsidRPr="00EC5976">
        <w:rPr>
          <w:szCs w:val="28"/>
        </w:rPr>
        <w:t>w miejscowości Kuczwały</w:t>
      </w:r>
      <w:r w:rsidR="00495629" w:rsidRPr="00EC5976">
        <w:rPr>
          <w:lang w:eastAsia="en-US"/>
        </w:rPr>
        <w:t xml:space="preserve">. </w:t>
      </w:r>
      <w:r w:rsidRPr="00EC5976">
        <w:rPr>
          <w:lang w:eastAsia="en-US"/>
        </w:rPr>
        <w:t xml:space="preserve"> </w:t>
      </w:r>
    </w:p>
    <w:p w14:paraId="17AD39CC" w14:textId="30E516BB" w:rsidR="00912B82" w:rsidRPr="00EC5976" w:rsidRDefault="00495629" w:rsidP="00A10EF1">
      <w:pPr>
        <w:jc w:val="both"/>
        <w:rPr>
          <w:lang w:eastAsia="en-US"/>
        </w:rPr>
      </w:pPr>
      <w:r w:rsidRPr="00EC5976">
        <w:rPr>
          <w:lang w:eastAsia="en-US"/>
        </w:rPr>
        <w:t xml:space="preserve">Z przedstawionego przebiegu </w:t>
      </w:r>
      <w:r w:rsidR="007D7EAF">
        <w:rPr>
          <w:lang w:eastAsia="en-US"/>
        </w:rPr>
        <w:t xml:space="preserve">postępowania </w:t>
      </w:r>
      <w:r w:rsidRPr="00EC5976">
        <w:rPr>
          <w:lang w:eastAsia="en-US"/>
        </w:rPr>
        <w:t>wynika, że Wójt Gminy Chełmża przed wydaniem decyzji zasięgnął wymagan</w:t>
      </w:r>
      <w:r w:rsidR="00214A42" w:rsidRPr="00EC5976">
        <w:rPr>
          <w:lang w:eastAsia="en-US"/>
        </w:rPr>
        <w:t>ej</w:t>
      </w:r>
      <w:r w:rsidRPr="00EC5976">
        <w:rPr>
          <w:lang w:eastAsia="en-US"/>
        </w:rPr>
        <w:t xml:space="preserve"> opinii oraz uzyskał niezbędne uzgod</w:t>
      </w:r>
      <w:r w:rsidR="00D928D7" w:rsidRPr="00EC5976">
        <w:rPr>
          <w:lang w:eastAsia="en-US"/>
        </w:rPr>
        <w:t>nieni</w:t>
      </w:r>
      <w:r w:rsidR="00214A42" w:rsidRPr="00EC5976">
        <w:rPr>
          <w:lang w:eastAsia="en-US"/>
        </w:rPr>
        <w:t>e</w:t>
      </w:r>
      <w:r w:rsidR="00D928D7" w:rsidRPr="00EC5976">
        <w:rPr>
          <w:lang w:eastAsia="en-US"/>
        </w:rPr>
        <w:t xml:space="preserve"> </w:t>
      </w:r>
      <w:r w:rsidR="00214A42" w:rsidRPr="00EC5976">
        <w:rPr>
          <w:lang w:eastAsia="en-US"/>
        </w:rPr>
        <w:t xml:space="preserve">od </w:t>
      </w:r>
      <w:r w:rsidR="00D928D7" w:rsidRPr="00EC5976">
        <w:rPr>
          <w:lang w:eastAsia="en-US"/>
        </w:rPr>
        <w:t>instytucji których istotą</w:t>
      </w:r>
      <w:r w:rsidRPr="00EC5976">
        <w:rPr>
          <w:lang w:eastAsia="en-US"/>
        </w:rPr>
        <w:t xml:space="preserve"> działania jest merytoryczna ocena prawidłowości przedkładany</w:t>
      </w:r>
      <w:r w:rsidR="00912B82" w:rsidRPr="00EC5976">
        <w:rPr>
          <w:lang w:eastAsia="en-US"/>
        </w:rPr>
        <w:t>ch dokumentów</w:t>
      </w:r>
      <w:r w:rsidR="00214A42" w:rsidRPr="00EC5976">
        <w:rPr>
          <w:lang w:eastAsia="en-US"/>
        </w:rPr>
        <w:t xml:space="preserve"> sporządzonych przez inwestora</w:t>
      </w:r>
      <w:r w:rsidR="00912B82" w:rsidRPr="00EC5976">
        <w:rPr>
          <w:lang w:eastAsia="en-US"/>
        </w:rPr>
        <w:t xml:space="preserve">. Żaden z tych organów nie </w:t>
      </w:r>
      <w:r w:rsidR="006A564F" w:rsidRPr="00EC5976">
        <w:rPr>
          <w:lang w:eastAsia="en-US"/>
        </w:rPr>
        <w:t>za</w:t>
      </w:r>
      <w:r w:rsidR="00912B82" w:rsidRPr="00EC5976">
        <w:rPr>
          <w:lang w:eastAsia="en-US"/>
        </w:rPr>
        <w:t xml:space="preserve">kwestionował terminu </w:t>
      </w:r>
      <w:r w:rsidR="006A564F" w:rsidRPr="00EC5976">
        <w:rPr>
          <w:lang w:eastAsia="en-US"/>
        </w:rPr>
        <w:t xml:space="preserve">w jakim był sporządzany </w:t>
      </w:r>
      <w:r w:rsidR="00912B82" w:rsidRPr="00EC5976">
        <w:rPr>
          <w:lang w:eastAsia="en-US"/>
        </w:rPr>
        <w:t xml:space="preserve">raport oddziaływania </w:t>
      </w:r>
      <w:r w:rsidR="006A564F" w:rsidRPr="00EC5976">
        <w:rPr>
          <w:lang w:eastAsia="en-US"/>
        </w:rPr>
        <w:t xml:space="preserve">przedsięwzięcia </w:t>
      </w:r>
      <w:r w:rsidR="00912B82" w:rsidRPr="00EC5976">
        <w:rPr>
          <w:lang w:eastAsia="en-US"/>
        </w:rPr>
        <w:t xml:space="preserve">na środowisko. </w:t>
      </w:r>
      <w:r w:rsidR="00912B82" w:rsidRPr="00EC5976">
        <w:rPr>
          <w:lang w:eastAsia="en-US"/>
        </w:rPr>
        <w:lastRenderedPageBreak/>
        <w:t xml:space="preserve">Wobec powyższego </w:t>
      </w:r>
      <w:r w:rsidR="00D928D7" w:rsidRPr="00EC5976">
        <w:rPr>
          <w:lang w:eastAsia="en-US"/>
        </w:rPr>
        <w:t xml:space="preserve">nie ma podstaw do kwestionowania prawidłowości przygotowanego raportu. </w:t>
      </w:r>
    </w:p>
    <w:p w14:paraId="6B8EFF27" w14:textId="77777777" w:rsidR="00912B82" w:rsidRPr="00EC5976" w:rsidRDefault="00912B82" w:rsidP="00A10EF1">
      <w:pPr>
        <w:jc w:val="both"/>
        <w:rPr>
          <w:lang w:eastAsia="en-US"/>
        </w:rPr>
      </w:pPr>
    </w:p>
    <w:p w14:paraId="67DF7646" w14:textId="5FA5E0C5" w:rsidR="00912B82" w:rsidRPr="00EC5976" w:rsidRDefault="00171949" w:rsidP="00912B82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 xml:space="preserve">Brak odpowiedzi na pytanie w kwestii wydania pozwolenia na budowę wiatraków </w:t>
      </w:r>
      <w:r w:rsidR="00AD1087">
        <w:rPr>
          <w:lang w:eastAsia="en-US"/>
        </w:rPr>
        <w:br/>
      </w:r>
      <w:r w:rsidRPr="00EC5976">
        <w:rPr>
          <w:lang w:eastAsia="en-US"/>
        </w:rPr>
        <w:t>w m-ci Kuczwały.</w:t>
      </w:r>
    </w:p>
    <w:p w14:paraId="02C9460F" w14:textId="20DA73F9" w:rsidR="009D2899" w:rsidRPr="00EC5976" w:rsidRDefault="009D2899" w:rsidP="009D2899">
      <w:pPr>
        <w:pStyle w:val="Akapitzlist"/>
        <w:jc w:val="both"/>
        <w:rPr>
          <w:i/>
          <w:lang w:eastAsia="en-US"/>
        </w:rPr>
      </w:pPr>
      <w:r w:rsidRPr="00EC5976">
        <w:rPr>
          <w:i/>
          <w:lang w:eastAsia="en-US"/>
        </w:rPr>
        <w:t>„… pytaliśmy czy pozwolenie na budowę zostało wydane i tej odpowiedzi nie otrzymaliśmy…”</w:t>
      </w:r>
    </w:p>
    <w:p w14:paraId="7E914CC4" w14:textId="5FECC1CB" w:rsidR="00171949" w:rsidRPr="00EC5976" w:rsidRDefault="00171949" w:rsidP="00171949">
      <w:pPr>
        <w:jc w:val="both"/>
        <w:rPr>
          <w:i/>
          <w:lang w:eastAsia="en-US"/>
        </w:rPr>
      </w:pPr>
      <w:r w:rsidRPr="00EC5976">
        <w:rPr>
          <w:lang w:eastAsia="en-US"/>
        </w:rPr>
        <w:t xml:space="preserve">Na wstępie należy </w:t>
      </w:r>
      <w:r w:rsidR="00493103" w:rsidRPr="00EC5976">
        <w:rPr>
          <w:lang w:eastAsia="en-US"/>
        </w:rPr>
        <w:t>zacytować faktyczną treść</w:t>
      </w:r>
      <w:r w:rsidRPr="00EC5976">
        <w:rPr>
          <w:lang w:eastAsia="en-US"/>
        </w:rPr>
        <w:t xml:space="preserve"> </w:t>
      </w:r>
      <w:r w:rsidR="000475CA" w:rsidRPr="00EC5976">
        <w:rPr>
          <w:lang w:eastAsia="en-US"/>
        </w:rPr>
        <w:t xml:space="preserve">pytania </w:t>
      </w:r>
      <w:r w:rsidRPr="00EC5976">
        <w:rPr>
          <w:lang w:eastAsia="en-US"/>
        </w:rPr>
        <w:t xml:space="preserve">zadanego </w:t>
      </w:r>
      <w:r w:rsidR="000475CA" w:rsidRPr="00EC5976">
        <w:rPr>
          <w:lang w:eastAsia="en-US"/>
        </w:rPr>
        <w:t xml:space="preserve">przez skarżących: </w:t>
      </w:r>
      <w:r w:rsidRPr="00EC5976">
        <w:rPr>
          <w:i/>
          <w:lang w:eastAsia="en-US"/>
        </w:rPr>
        <w:t>„</w:t>
      </w:r>
      <w:r w:rsidR="00493103" w:rsidRPr="00EC5976">
        <w:rPr>
          <w:i/>
          <w:lang w:eastAsia="en-US"/>
        </w:rPr>
        <w:t>Chodzą pogłoski, że Gmina ma już wszelkie uzgodnienia w sprawie wiatraków i że nawet już pozwolenie na budowę…. Czy te pogłoski to prawda, czy tylko plotki?</w:t>
      </w:r>
      <w:r w:rsidR="008632FB" w:rsidRPr="00EC5976">
        <w:rPr>
          <w:i/>
          <w:lang w:eastAsia="en-US"/>
        </w:rPr>
        <w:t>...Czy jest pozwolenie na budowę wiatraków?”</w:t>
      </w:r>
    </w:p>
    <w:p w14:paraId="273AF890" w14:textId="779FB116" w:rsidR="001C5195" w:rsidRPr="00EC5976" w:rsidRDefault="003264A2" w:rsidP="00171949">
      <w:pPr>
        <w:jc w:val="both"/>
        <w:rPr>
          <w:lang w:eastAsia="en-US"/>
        </w:rPr>
      </w:pPr>
      <w:r w:rsidRPr="00EC5976">
        <w:rPr>
          <w:lang w:eastAsia="en-US"/>
        </w:rPr>
        <w:t xml:space="preserve">Należy wyjaśnić, że Gmina Chełmża nie jest inwestorem przedsięwzięć polegających na budowie </w:t>
      </w:r>
      <w:r w:rsidR="006803FA" w:rsidRPr="00EC5976">
        <w:rPr>
          <w:lang w:eastAsia="en-US"/>
        </w:rPr>
        <w:t xml:space="preserve">elektrowni </w:t>
      </w:r>
      <w:r w:rsidRPr="00EC5976">
        <w:rPr>
          <w:lang w:eastAsia="en-US"/>
        </w:rPr>
        <w:t>wiatr</w:t>
      </w:r>
      <w:r w:rsidR="006803FA" w:rsidRPr="00EC5976">
        <w:rPr>
          <w:lang w:eastAsia="en-US"/>
        </w:rPr>
        <w:t>owych</w:t>
      </w:r>
      <w:r w:rsidRPr="00EC5976">
        <w:rPr>
          <w:lang w:eastAsia="en-US"/>
        </w:rPr>
        <w:t xml:space="preserve">, więc </w:t>
      </w:r>
      <w:r w:rsidR="000475CA" w:rsidRPr="00EC5976">
        <w:rPr>
          <w:lang w:eastAsia="en-US"/>
        </w:rPr>
        <w:t xml:space="preserve">to </w:t>
      </w:r>
      <w:r w:rsidRPr="00EC5976">
        <w:rPr>
          <w:lang w:eastAsia="en-US"/>
        </w:rPr>
        <w:t xml:space="preserve">nie </w:t>
      </w:r>
      <w:r w:rsidR="000475CA" w:rsidRPr="00EC5976">
        <w:rPr>
          <w:lang w:eastAsia="en-US"/>
        </w:rPr>
        <w:t xml:space="preserve">ona </w:t>
      </w:r>
      <w:r w:rsidR="006803FA" w:rsidRPr="00EC5976">
        <w:rPr>
          <w:lang w:eastAsia="en-US"/>
        </w:rPr>
        <w:t xml:space="preserve">występuje o wydanie </w:t>
      </w:r>
      <w:r w:rsidRPr="00EC5976">
        <w:rPr>
          <w:lang w:eastAsia="en-US"/>
        </w:rPr>
        <w:t xml:space="preserve">pozwolenia na budowę. Gmina realizuje zadania z zakresu zagospodarowania przestrzennego tj. decyduje o dopuszczalnym przeznaczeniu i zagospodarowaniu terenów. Samo wykorzystanie terenu zależy </w:t>
      </w:r>
      <w:r w:rsidR="009D2899" w:rsidRPr="00EC5976">
        <w:rPr>
          <w:lang w:eastAsia="en-US"/>
        </w:rPr>
        <w:t xml:space="preserve">od zainteresowania inwestorów. Odpowiedź Wójta dotycząca wskazania Starostwa Powiatowego jako instytucji do której wpływają wnioski inwestorów o wydanie pozwolenia na budowę i która posiada pełną wiedze w powyższym temacie </w:t>
      </w:r>
      <w:r w:rsidR="000475CA" w:rsidRPr="00EC5976">
        <w:rPr>
          <w:lang w:eastAsia="en-US"/>
        </w:rPr>
        <w:t xml:space="preserve">była jak najbardziej </w:t>
      </w:r>
      <w:r w:rsidR="009D2899" w:rsidRPr="00EC5976">
        <w:rPr>
          <w:lang w:eastAsia="en-US"/>
        </w:rPr>
        <w:t>właściwa.</w:t>
      </w:r>
    </w:p>
    <w:p w14:paraId="04E30070" w14:textId="1CC53199" w:rsidR="008632FB" w:rsidRPr="00EC5976" w:rsidRDefault="009B365C" w:rsidP="00171949">
      <w:pPr>
        <w:jc w:val="both"/>
        <w:rPr>
          <w:lang w:eastAsia="en-US"/>
        </w:rPr>
      </w:pPr>
      <w:r w:rsidRPr="00EC5976">
        <w:rPr>
          <w:lang w:eastAsia="en-US"/>
        </w:rPr>
        <w:t>Gmina nie posiada informacji o szczegółach toczącego się postepowania o wydanie pozwolenia na budowę w tym również o ostateczności decyzji.</w:t>
      </w:r>
    </w:p>
    <w:p w14:paraId="1C5E725F" w14:textId="77777777" w:rsidR="009D2899" w:rsidRPr="00EC5976" w:rsidRDefault="009D2899" w:rsidP="00171949">
      <w:pPr>
        <w:jc w:val="both"/>
        <w:rPr>
          <w:lang w:eastAsia="en-US"/>
        </w:rPr>
      </w:pPr>
    </w:p>
    <w:p w14:paraId="6E5679FB" w14:textId="77777777" w:rsidR="009D2899" w:rsidRPr="00EC5976" w:rsidRDefault="009D2899" w:rsidP="009D2899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 xml:space="preserve">Zarzut </w:t>
      </w:r>
      <w:r w:rsidR="0064179A" w:rsidRPr="00EC5976">
        <w:rPr>
          <w:lang w:eastAsia="en-US"/>
        </w:rPr>
        <w:t>braku wyczerpującej odpowiedzi na zapytanie dotyczące prowadzonych procedur</w:t>
      </w:r>
      <w:r w:rsidR="00AB20ED" w:rsidRPr="00EC5976">
        <w:rPr>
          <w:lang w:eastAsia="en-US"/>
        </w:rPr>
        <w:t xml:space="preserve"> dotyczących elektrowni wiatrowych</w:t>
      </w:r>
      <w:r w:rsidR="0064179A" w:rsidRPr="00EC5976">
        <w:rPr>
          <w:lang w:eastAsia="en-US"/>
        </w:rPr>
        <w:t>?</w:t>
      </w:r>
    </w:p>
    <w:p w14:paraId="0692795D" w14:textId="44598BB5" w:rsidR="0064179A" w:rsidRPr="00EC5976" w:rsidRDefault="0064179A" w:rsidP="0064179A">
      <w:pPr>
        <w:pStyle w:val="Akapitzlist"/>
        <w:jc w:val="both"/>
        <w:rPr>
          <w:i/>
          <w:lang w:eastAsia="en-US"/>
        </w:rPr>
      </w:pPr>
      <w:r w:rsidRPr="00EC5976">
        <w:rPr>
          <w:i/>
          <w:lang w:eastAsia="en-US"/>
        </w:rPr>
        <w:t>„Jak widać odpowiedź połowiczna, czyli niepełna. A właściwie można nazwać tę odpowiedź taką „na odczepienie się”.</w:t>
      </w:r>
    </w:p>
    <w:p w14:paraId="3C469CE8" w14:textId="63162AAE" w:rsidR="00083CB4" w:rsidRPr="00EC5976" w:rsidRDefault="0064179A" w:rsidP="00171949">
      <w:pPr>
        <w:jc w:val="both"/>
        <w:rPr>
          <w:lang w:eastAsia="en-US"/>
        </w:rPr>
      </w:pPr>
      <w:r w:rsidRPr="00EC5976">
        <w:rPr>
          <w:lang w:eastAsia="en-US"/>
        </w:rPr>
        <w:t>Wójt Gminy Chełmża na zadane pytanie dotyczące prowadzonych procedur przez Gminę Chełmża słusznie poinformował, że miejscowy plan zagospodarowania przestrzennego dla terenów położonych w rejonie m</w:t>
      </w:r>
      <w:r w:rsidR="000475CA" w:rsidRPr="00EC5976">
        <w:rPr>
          <w:lang w:eastAsia="en-US"/>
        </w:rPr>
        <w:t>iejscowoś</w:t>
      </w:r>
      <w:r w:rsidRPr="00EC5976">
        <w:rPr>
          <w:lang w:eastAsia="en-US"/>
        </w:rPr>
        <w:t>ci Kuczwały został przyjęty uchwał</w:t>
      </w:r>
      <w:r w:rsidR="000475CA" w:rsidRPr="00EC5976">
        <w:rPr>
          <w:lang w:eastAsia="en-US"/>
        </w:rPr>
        <w:t>ą</w:t>
      </w:r>
      <w:r w:rsidRPr="00EC5976">
        <w:rPr>
          <w:lang w:eastAsia="en-US"/>
        </w:rPr>
        <w:t xml:space="preserve"> Nr XXXVII/297/13 z dnia 30 sierpnia 2013 r. Ponadto wskazał nr Dziennika Urzędowego Województwa Kujawsko Pomorskiego, w którym nastąpiła publikacja</w:t>
      </w:r>
      <w:r w:rsidR="000475CA" w:rsidRPr="00EC5976">
        <w:rPr>
          <w:lang w:eastAsia="en-US"/>
        </w:rPr>
        <w:t xml:space="preserve"> planu</w:t>
      </w:r>
      <w:r w:rsidRPr="00EC5976">
        <w:rPr>
          <w:lang w:eastAsia="en-US"/>
        </w:rPr>
        <w:t xml:space="preserve">. </w:t>
      </w:r>
    </w:p>
    <w:p w14:paraId="7BFE4BFD" w14:textId="64704EF8" w:rsidR="0064179A" w:rsidRPr="00EC5976" w:rsidRDefault="00AB20ED" w:rsidP="00171949">
      <w:pPr>
        <w:jc w:val="both"/>
        <w:rPr>
          <w:lang w:eastAsia="en-US"/>
        </w:rPr>
      </w:pPr>
      <w:r w:rsidRPr="00EC5976">
        <w:rPr>
          <w:lang w:eastAsia="en-US"/>
        </w:rPr>
        <w:t>Powyższe czynności zakończyły</w:t>
      </w:r>
      <w:r w:rsidR="0064179A" w:rsidRPr="00EC5976">
        <w:rPr>
          <w:lang w:eastAsia="en-US"/>
        </w:rPr>
        <w:t xml:space="preserve"> procedurę </w:t>
      </w:r>
      <w:r w:rsidR="007C5A98" w:rsidRPr="00EC5976">
        <w:rPr>
          <w:lang w:eastAsia="en-US"/>
        </w:rPr>
        <w:t>przyjęcia planu miejscowego.</w:t>
      </w:r>
    </w:p>
    <w:p w14:paraId="65B635B3" w14:textId="0123625D" w:rsidR="00AB20ED" w:rsidRPr="00EC5976" w:rsidRDefault="00AB20ED" w:rsidP="00171949">
      <w:pPr>
        <w:jc w:val="both"/>
        <w:rPr>
          <w:lang w:eastAsia="en-US"/>
        </w:rPr>
      </w:pPr>
      <w:r w:rsidRPr="00EC5976">
        <w:rPr>
          <w:lang w:eastAsia="en-US"/>
        </w:rPr>
        <w:t xml:space="preserve">W kolejnym punkcie </w:t>
      </w:r>
      <w:r w:rsidR="000475CA" w:rsidRPr="00EC5976">
        <w:rPr>
          <w:lang w:eastAsia="en-US"/>
        </w:rPr>
        <w:t xml:space="preserve">swojej </w:t>
      </w:r>
      <w:r w:rsidRPr="00EC5976">
        <w:rPr>
          <w:lang w:eastAsia="en-US"/>
        </w:rPr>
        <w:t xml:space="preserve">odpowiedzi z dnia 11 lutego 2016 r. </w:t>
      </w:r>
      <w:r w:rsidR="0028684B">
        <w:rPr>
          <w:lang w:eastAsia="en-US"/>
        </w:rPr>
        <w:t xml:space="preserve">(PIR.6730.2.2016) </w:t>
      </w:r>
      <w:r w:rsidR="000475CA" w:rsidRPr="00EC5976">
        <w:rPr>
          <w:lang w:eastAsia="en-US"/>
        </w:rPr>
        <w:t xml:space="preserve">Wójt </w:t>
      </w:r>
      <w:r w:rsidRPr="00EC5976">
        <w:rPr>
          <w:lang w:eastAsia="en-US"/>
        </w:rPr>
        <w:t xml:space="preserve">poinformował również o terminie wydania decyzji nr 4/2011 o środowiskowych uwarunkowaniach realizacji przedsięwzięcia </w:t>
      </w:r>
      <w:r w:rsidR="000475CA" w:rsidRPr="00EC5976">
        <w:rPr>
          <w:szCs w:val="28"/>
        </w:rPr>
        <w:t xml:space="preserve">na budowie 2 elektrowni wiatrowych zlokalizowanych na terenie działek 119, 120/2, 133, 134/4, 132/2, 132/4, 132/3 </w:t>
      </w:r>
      <w:r w:rsidR="00AD1087">
        <w:rPr>
          <w:szCs w:val="28"/>
        </w:rPr>
        <w:br/>
      </w:r>
      <w:r w:rsidR="000475CA" w:rsidRPr="00EC5976">
        <w:rPr>
          <w:szCs w:val="28"/>
        </w:rPr>
        <w:t xml:space="preserve">w miejscowości Kuczwały </w:t>
      </w:r>
      <w:r w:rsidRPr="00EC5976">
        <w:rPr>
          <w:lang w:eastAsia="en-US"/>
        </w:rPr>
        <w:t xml:space="preserve">oraz dacie w której stała się </w:t>
      </w:r>
      <w:r w:rsidR="000475CA" w:rsidRPr="00EC5976">
        <w:rPr>
          <w:lang w:eastAsia="en-US"/>
        </w:rPr>
        <w:t xml:space="preserve">ona </w:t>
      </w:r>
      <w:r w:rsidRPr="00EC5976">
        <w:rPr>
          <w:lang w:eastAsia="en-US"/>
        </w:rPr>
        <w:t xml:space="preserve">ostateczna. </w:t>
      </w:r>
    </w:p>
    <w:p w14:paraId="1A36F98F" w14:textId="3F4AF250" w:rsidR="00AB20ED" w:rsidRPr="00EC5976" w:rsidRDefault="00AB20ED" w:rsidP="00171949">
      <w:pPr>
        <w:jc w:val="both"/>
        <w:rPr>
          <w:lang w:eastAsia="en-US"/>
        </w:rPr>
      </w:pPr>
      <w:r w:rsidRPr="00EC5976">
        <w:rPr>
          <w:lang w:eastAsia="en-US"/>
        </w:rPr>
        <w:t>Innych postępowań dotyczących elektrowni wiatrowych w Kuczwał</w:t>
      </w:r>
      <w:r w:rsidR="000475CA" w:rsidRPr="00EC5976">
        <w:rPr>
          <w:lang w:eastAsia="en-US"/>
        </w:rPr>
        <w:t>ach</w:t>
      </w:r>
      <w:r w:rsidRPr="00EC5976">
        <w:rPr>
          <w:lang w:eastAsia="en-US"/>
        </w:rPr>
        <w:t xml:space="preserve"> </w:t>
      </w:r>
      <w:r w:rsidR="006803FA" w:rsidRPr="00EC5976">
        <w:rPr>
          <w:lang w:eastAsia="en-US"/>
        </w:rPr>
        <w:t xml:space="preserve">Wójt </w:t>
      </w:r>
      <w:r w:rsidRPr="00EC5976">
        <w:rPr>
          <w:lang w:eastAsia="en-US"/>
        </w:rPr>
        <w:t>Gmin</w:t>
      </w:r>
      <w:r w:rsidR="006803FA" w:rsidRPr="00EC5976">
        <w:rPr>
          <w:lang w:eastAsia="en-US"/>
        </w:rPr>
        <w:t>y</w:t>
      </w:r>
      <w:r w:rsidRPr="00EC5976">
        <w:rPr>
          <w:lang w:eastAsia="en-US"/>
        </w:rPr>
        <w:t xml:space="preserve"> Chełmża nie prowadził w związku z czym trudno uznać zakres odpowiedzi Wójta za niewystarczający.</w:t>
      </w:r>
    </w:p>
    <w:p w14:paraId="4A109B25" w14:textId="77777777" w:rsidR="007C5A98" w:rsidRPr="00EC5976" w:rsidRDefault="007C5A98" w:rsidP="00171949">
      <w:pPr>
        <w:jc w:val="both"/>
        <w:rPr>
          <w:lang w:eastAsia="en-US"/>
        </w:rPr>
      </w:pPr>
    </w:p>
    <w:p w14:paraId="265D4E54" w14:textId="45812CB4" w:rsidR="00581DAE" w:rsidRPr="00EC5976" w:rsidRDefault="00581DAE" w:rsidP="009B365C">
      <w:pPr>
        <w:pStyle w:val="Akapitzlist"/>
        <w:numPr>
          <w:ilvl w:val="0"/>
          <w:numId w:val="1"/>
        </w:numPr>
        <w:jc w:val="both"/>
        <w:rPr>
          <w:lang w:eastAsia="en-US"/>
        </w:rPr>
      </w:pPr>
      <w:r w:rsidRPr="00EC5976">
        <w:rPr>
          <w:lang w:eastAsia="en-US"/>
        </w:rPr>
        <w:t xml:space="preserve">Zarzut niepoinformowania o „utracie ważności decyzji” o środowiskowych uwarunkowaniach realizacji przedsięwzięcia polegającego na budowie zespołu </w:t>
      </w:r>
      <w:r w:rsidR="00AD1087">
        <w:rPr>
          <w:lang w:eastAsia="en-US"/>
        </w:rPr>
        <w:br/>
      </w:r>
      <w:r w:rsidRPr="00EC5976">
        <w:rPr>
          <w:lang w:eastAsia="en-US"/>
        </w:rPr>
        <w:t>2 elektrowni wiatrowych w m-ci Kuczwały.</w:t>
      </w:r>
    </w:p>
    <w:p w14:paraId="6492BF62" w14:textId="056BE206" w:rsidR="00581DAE" w:rsidRPr="00EC5976" w:rsidRDefault="00581DAE" w:rsidP="00581DAE">
      <w:pPr>
        <w:ind w:left="720"/>
        <w:contextualSpacing/>
        <w:jc w:val="both"/>
        <w:rPr>
          <w:i/>
          <w:lang w:eastAsia="en-US"/>
        </w:rPr>
      </w:pPr>
      <w:r w:rsidRPr="00EC5976">
        <w:rPr>
          <w:i/>
          <w:lang w:eastAsia="en-US"/>
        </w:rPr>
        <w:t>„… ta decyzja straciła swoj</w:t>
      </w:r>
      <w:r w:rsidR="0028684B">
        <w:rPr>
          <w:i/>
          <w:lang w:eastAsia="en-US"/>
        </w:rPr>
        <w:t>ą</w:t>
      </w:r>
      <w:r w:rsidRPr="00EC5976">
        <w:rPr>
          <w:i/>
          <w:lang w:eastAsia="en-US"/>
        </w:rPr>
        <w:t xml:space="preserve"> czteroletni</w:t>
      </w:r>
      <w:r w:rsidR="0028684B">
        <w:rPr>
          <w:i/>
          <w:lang w:eastAsia="en-US"/>
        </w:rPr>
        <w:t>ą</w:t>
      </w:r>
      <w:r w:rsidRPr="00EC5976">
        <w:rPr>
          <w:i/>
          <w:lang w:eastAsia="en-US"/>
        </w:rPr>
        <w:t xml:space="preserve"> ważność dnia 22.11.2015 r. Żadnej informacji nie napisano o utracie ważności tej decyzji. … Z tego nasuwa się wniosek, że władze Gminy ukrywają istotne informacje i dlatego to odpowiedzi są niepełne, mętne i wymijające”.</w:t>
      </w:r>
    </w:p>
    <w:p w14:paraId="6CC50EC1" w14:textId="079CC199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Wójt Gminy Chełmża nie przekazywał informacji o toczącym się postepowaniu w sprawie zajęcia  stanowiska, że realizacja planowanego przedsięwzięcia polegającego na budowie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2 elektrowni wiatrowych w miejscowości Kuczwały dla którego wydana została decyzja nr 4/2011 o środowiskowych uwarunkowaniach realizacji przedsięwzięcia  </w:t>
      </w:r>
      <w:r w:rsidRPr="00EC5976">
        <w:rPr>
          <w:szCs w:val="28"/>
        </w:rPr>
        <w:t xml:space="preserve">polegającego na </w:t>
      </w:r>
      <w:r w:rsidRPr="00EC5976">
        <w:rPr>
          <w:szCs w:val="28"/>
        </w:rPr>
        <w:lastRenderedPageBreak/>
        <w:t>budowie 2 elektrowni wiatrowych zlokalizowanych na terenie działek 119, 120/2, 133, 134/4, 132/2, 132/4, 132/3 w miejscowości Kuczwały</w:t>
      </w:r>
      <w:r w:rsidRPr="00EC5976">
        <w:rPr>
          <w:lang w:eastAsia="en-US"/>
        </w:rPr>
        <w:t xml:space="preserve"> przebiega etapowo oraz nie zmieniły się warunki określone w tej decyzji ponieważ takie postepowanie </w:t>
      </w:r>
      <w:r w:rsidRPr="00EC5976">
        <w:rPr>
          <w:u w:val="single"/>
          <w:lang w:eastAsia="en-US"/>
        </w:rPr>
        <w:t xml:space="preserve"> nie było prowadzone</w:t>
      </w:r>
      <w:r w:rsidRPr="00EC5976">
        <w:rPr>
          <w:lang w:eastAsia="en-US"/>
        </w:rPr>
        <w:t>. Dlatego zarzut ukrywania informacji i udzielenia niepełnych odpowiedzi jest całkowicie bezzasadny.</w:t>
      </w:r>
    </w:p>
    <w:p w14:paraId="5ED4017D" w14:textId="77777777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 </w:t>
      </w:r>
    </w:p>
    <w:p w14:paraId="064A1086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>Zarzut niepodania dat uzyskanych uzgodnień w procedurze uchwalania miejscowego planu zagospodarowania przestrzennego dla terenów położonych w rejonie miejscowości Kuczwały.</w:t>
      </w:r>
    </w:p>
    <w:p w14:paraId="62689EAC" w14:textId="77777777" w:rsidR="00581DAE" w:rsidRPr="00EC5976" w:rsidRDefault="00581DAE" w:rsidP="00581DAE">
      <w:pPr>
        <w:ind w:left="720"/>
        <w:contextualSpacing/>
        <w:jc w:val="both"/>
        <w:rPr>
          <w:i/>
          <w:lang w:eastAsia="en-US"/>
        </w:rPr>
      </w:pPr>
      <w:r w:rsidRPr="00EC5976">
        <w:rPr>
          <w:i/>
          <w:lang w:eastAsia="en-US"/>
        </w:rPr>
        <w:t>„W odpowiedzi na pytanie… wymieniono 19 jednostek, od których otrzymano uzgodnienia, lecz nigdzie nie podano daty. Ciekawe dlaczego?... Czyżby władze znów miały coś do ukrycia nie podając dat?”</w:t>
      </w:r>
    </w:p>
    <w:p w14:paraId="629C1CF3" w14:textId="23BBBF1C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W piśmie z dnia 11 lutego 2016 r. (PIR.6730.2.2016) podano listę instytucji uzgadniających projekt miejscowego planu zagospodarowania przestrzennego dla terenów położonych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w rejonie  miejscowości Kuczwały. Rzeczywiście pominięto daty dokonanych uzgodnień. Nic nie stoi na przeszkodzie aby te daty przekazać,  co nastąpi odrębnym pismem </w:t>
      </w:r>
      <w:r w:rsidR="009B365C" w:rsidRPr="00EC5976">
        <w:rPr>
          <w:lang w:eastAsia="en-US"/>
        </w:rPr>
        <w:t xml:space="preserve">Wójta </w:t>
      </w:r>
      <w:r w:rsidRPr="00EC5976">
        <w:rPr>
          <w:lang w:eastAsia="en-US"/>
        </w:rPr>
        <w:t xml:space="preserve">skierowanym do skarżących. </w:t>
      </w:r>
    </w:p>
    <w:p w14:paraId="1A0F88C5" w14:textId="77777777" w:rsidR="00581DAE" w:rsidRPr="00EC5976" w:rsidRDefault="00581DAE" w:rsidP="00581DAE">
      <w:pPr>
        <w:jc w:val="both"/>
        <w:rPr>
          <w:lang w:eastAsia="en-US"/>
        </w:rPr>
      </w:pPr>
    </w:p>
    <w:p w14:paraId="60FEB605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>Brak informacji o wyrażeniu zgody przez Ministra Rolnictwa i Rozwoju Wsi na odrolnienie gruntów i uniemożliwienie złożenia odwołania przez mieszkańców.</w:t>
      </w:r>
    </w:p>
    <w:p w14:paraId="75DEEEE5" w14:textId="66B729F4" w:rsidR="00581DAE" w:rsidRPr="00EC5976" w:rsidRDefault="00581DAE" w:rsidP="009B30EE">
      <w:pPr>
        <w:ind w:left="720"/>
        <w:contextualSpacing/>
        <w:jc w:val="both"/>
        <w:rPr>
          <w:lang w:eastAsia="en-US"/>
        </w:rPr>
      </w:pPr>
      <w:r w:rsidRPr="00EC5976">
        <w:rPr>
          <w:i/>
          <w:lang w:eastAsia="en-US"/>
        </w:rPr>
        <w:t>„ Wójt nie poinformował mieszkańców o odrolnieniu, bo na pewno byśmy się odwołali do Ministra Rolnictwa”.</w:t>
      </w:r>
    </w:p>
    <w:p w14:paraId="689AA8CD" w14:textId="79ACC16D" w:rsidR="00616A9A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Zgodę na wyłączenie gruntów </w:t>
      </w:r>
      <w:r w:rsidR="00616A9A">
        <w:rPr>
          <w:lang w:eastAsia="en-US"/>
        </w:rPr>
        <w:t xml:space="preserve">z produkcji rolnej w procedurze opracowania planu miejscowego </w:t>
      </w:r>
      <w:r w:rsidRPr="00EC5976">
        <w:rPr>
          <w:lang w:eastAsia="en-US"/>
        </w:rPr>
        <w:t xml:space="preserve">uzyskuje Wójt.  W przypadku odmowy organu wyrażającego zgodę na odrolnienie tylko Wójtowi przysługuje prawo wniesienia odwołania. </w:t>
      </w:r>
    </w:p>
    <w:p w14:paraId="047FB198" w14:textId="73E550DA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>Mieszkańcom gminy nie przysługuje prawo wniesienia odwołania w powyższej sprawie</w:t>
      </w:r>
      <w:r w:rsidR="00616A9A">
        <w:rPr>
          <w:lang w:eastAsia="en-US"/>
        </w:rPr>
        <w:t xml:space="preserve"> albowiem nie są stroną w tym postępowaniu</w:t>
      </w:r>
      <w:r w:rsidRPr="00EC5976">
        <w:rPr>
          <w:lang w:eastAsia="en-US"/>
        </w:rPr>
        <w:t xml:space="preserve">. </w:t>
      </w:r>
      <w:r w:rsidR="00616A9A">
        <w:rPr>
          <w:lang w:eastAsia="en-US"/>
        </w:rPr>
        <w:t xml:space="preserve">Z tej też przyczyny </w:t>
      </w:r>
      <w:r w:rsidRPr="00EC5976">
        <w:rPr>
          <w:lang w:eastAsia="en-US"/>
        </w:rPr>
        <w:t>art. 106 KPA nie znajduje zastosowania</w:t>
      </w:r>
      <w:r w:rsidR="00616A9A">
        <w:rPr>
          <w:lang w:eastAsia="en-US"/>
        </w:rPr>
        <w:t>.</w:t>
      </w:r>
      <w:r w:rsidRPr="00EC5976">
        <w:rPr>
          <w:lang w:eastAsia="en-US"/>
        </w:rPr>
        <w:t xml:space="preserve"> </w:t>
      </w:r>
    </w:p>
    <w:p w14:paraId="3D7DABBC" w14:textId="77777777" w:rsidR="00581DAE" w:rsidRPr="00EC5976" w:rsidRDefault="00581DAE" w:rsidP="00581DAE">
      <w:pPr>
        <w:jc w:val="both"/>
        <w:rPr>
          <w:lang w:eastAsia="en-US"/>
        </w:rPr>
      </w:pPr>
    </w:p>
    <w:p w14:paraId="1932242A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>Zarzut braku aktualizacji stron postępowania w postepowaniu o wydanie decyzji nr 4/2011 o środowiskowych uwarunkowaniach realizacji przedsięwzięcia.</w:t>
      </w:r>
    </w:p>
    <w:p w14:paraId="6E282BC6" w14:textId="1BD16643" w:rsidR="00581DAE" w:rsidRPr="00EC5976" w:rsidRDefault="00581DAE" w:rsidP="009B30EE">
      <w:pPr>
        <w:ind w:left="720"/>
        <w:contextualSpacing/>
        <w:jc w:val="both"/>
        <w:rPr>
          <w:i/>
        </w:rPr>
      </w:pPr>
      <w:r w:rsidRPr="00EC5976">
        <w:rPr>
          <w:i/>
          <w:lang w:eastAsia="en-US"/>
        </w:rPr>
        <w:t>„…decyzja Wójta straciła swoja czteroletnią ważność dnia 22.11.2015 r. (jak już wyżej pisaliśmy) i po tak długim czasie powinny być ustalone na nowo strony…”</w:t>
      </w:r>
    </w:p>
    <w:p w14:paraId="16243AA7" w14:textId="32CDFF79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Wójt Gminy Chełmża nie prowadził postepowania w sprawie zajęcia  stanowiska, że realizacja planowanego przedsięwzięcia polegającego na budowie 2 elektrowni wiatrowych </w:t>
      </w:r>
      <w:r w:rsidR="00AD1087">
        <w:rPr>
          <w:lang w:eastAsia="en-US"/>
        </w:rPr>
        <w:br/>
      </w:r>
      <w:r w:rsidRPr="00EC5976">
        <w:rPr>
          <w:lang w:eastAsia="en-US"/>
        </w:rPr>
        <w:t>w miejscowości Kuczwały dla którego wydana została decyzja nr 4/2011 o środowiskowych uwarunkowaniach realizacji przedsięwzięcia  przebiega etapowo oraz, że nie zmieniły się warunki określone w tej decyzji</w:t>
      </w:r>
      <w:r w:rsidR="0028684B">
        <w:rPr>
          <w:lang w:eastAsia="en-US"/>
        </w:rPr>
        <w:t>,</w:t>
      </w:r>
      <w:r w:rsidRPr="00EC5976">
        <w:rPr>
          <w:lang w:eastAsia="en-US"/>
        </w:rPr>
        <w:t xml:space="preserve"> albowiem taki wniosek nie wpłynął od inwestora.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W związku z powyższym nie zachodziły przesłanki do weryfikowania stron postępowania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w 2015 r.,  które zakończyło się wydaniem w dniu 31 października 2011 r. decyzji </w:t>
      </w:r>
      <w:r w:rsidR="00AD1087">
        <w:rPr>
          <w:lang w:eastAsia="en-US"/>
        </w:rPr>
        <w:br/>
      </w:r>
      <w:r w:rsidRPr="00EC5976">
        <w:rPr>
          <w:lang w:eastAsia="en-US"/>
        </w:rPr>
        <w:t xml:space="preserve">o środowiskowych uwarunkowaniach realizacji przedsięwzięcia  </w:t>
      </w:r>
      <w:r w:rsidRPr="00EC5976">
        <w:rPr>
          <w:szCs w:val="28"/>
        </w:rPr>
        <w:t xml:space="preserve">polegającego na budowie </w:t>
      </w:r>
      <w:r w:rsidR="00AD1087">
        <w:rPr>
          <w:szCs w:val="28"/>
        </w:rPr>
        <w:br/>
      </w:r>
      <w:r w:rsidRPr="00EC5976">
        <w:rPr>
          <w:szCs w:val="28"/>
        </w:rPr>
        <w:t>2 elektrowni wiatrowych zlokalizowanych na terenie działek 119, 120/2, 133, 134/4, 132/2, 132/4, 132/3 w miejscowości Kuczwały.</w:t>
      </w:r>
    </w:p>
    <w:p w14:paraId="06EAC58E" w14:textId="77777777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 </w:t>
      </w:r>
    </w:p>
    <w:p w14:paraId="77A9847E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 xml:space="preserve"> Zarzut wskazania dwóch różnych obszarów występowania elektrowni wiatrowych </w:t>
      </w:r>
      <w:r w:rsidRPr="00EC5976">
        <w:rPr>
          <w:lang w:eastAsia="en-US"/>
        </w:rPr>
        <w:br/>
        <w:t xml:space="preserve">w postepowaniu planistycznym oraz w postępowaniu o wydanie decyzja </w:t>
      </w:r>
      <w:r w:rsidRPr="00EC5976">
        <w:rPr>
          <w:lang w:eastAsia="en-US"/>
        </w:rPr>
        <w:br/>
        <w:t>o środowiskowych uwarunkowaniach realizacji przedsięwzięcia.</w:t>
      </w:r>
    </w:p>
    <w:p w14:paraId="3D4CC08C" w14:textId="77777777" w:rsidR="00581DAE" w:rsidRPr="00EC5976" w:rsidRDefault="00581DAE" w:rsidP="00581DAE">
      <w:pPr>
        <w:ind w:left="720"/>
        <w:contextualSpacing/>
        <w:jc w:val="both"/>
        <w:rPr>
          <w:i/>
          <w:lang w:eastAsia="en-US"/>
        </w:rPr>
      </w:pPr>
      <w:r w:rsidRPr="00EC5976">
        <w:rPr>
          <w:i/>
          <w:lang w:eastAsia="en-US"/>
        </w:rPr>
        <w:t>„…miejscowy plan zagospodarowani przestrzennego dla przedsięwzięcia budowy dwóch wiatraków obejmuje 37 działek… Natomiast w decyzji Wójta nr 4/2011 z dnia 31.10.2011 … widnieje 7 działek. Różnica 30 działek powinna być przez Gminę wyjaśniona…”</w:t>
      </w:r>
    </w:p>
    <w:p w14:paraId="44838E8E" w14:textId="77777777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lastRenderedPageBreak/>
        <w:t xml:space="preserve">Procedura planistyczna oraz procedura wydania decyzji o środowiskowych uwarunkowaniach realizacji przedsięwzięcia stanowiły dwa niezależne postepowania. </w:t>
      </w:r>
      <w:r w:rsidRPr="00EC5976">
        <w:rPr>
          <w:lang w:eastAsia="en-US"/>
        </w:rPr>
        <w:br/>
        <w:t>W przypadku procedury planistycznej postepowanie nie wymaga określenia stron postepowania, a wszelkie informacje przekazywane są w drodze obwieszczenia. Teren objęty planem zagospodarowania  przestrzennego wskazuje jedynie przeznaczenie i możliwe zagospodarowanie i nie przesądza o faktycznym wykorzystaniu.</w:t>
      </w:r>
    </w:p>
    <w:p w14:paraId="0600B34F" w14:textId="39DE3015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ab/>
        <w:t xml:space="preserve">Postepowanie dotyczące wydania decyzji o  środowiskowych uwarunkowaniach realizacji przedsięwzięcia jest postepowaniem wymagającym określenia stron postepowania, </w:t>
      </w:r>
      <w:r w:rsidRPr="00EC5976">
        <w:rPr>
          <w:lang w:eastAsia="en-US"/>
        </w:rPr>
        <w:br/>
        <w:t xml:space="preserve">a obszar </w:t>
      </w:r>
      <w:r w:rsidR="000975D5">
        <w:rPr>
          <w:lang w:eastAsia="en-US"/>
        </w:rPr>
        <w:t xml:space="preserve">przedsięwzięcia objęty </w:t>
      </w:r>
      <w:r w:rsidRPr="00EC5976">
        <w:rPr>
          <w:lang w:eastAsia="en-US"/>
        </w:rPr>
        <w:t>decyzj</w:t>
      </w:r>
      <w:r w:rsidR="000975D5">
        <w:rPr>
          <w:lang w:eastAsia="en-US"/>
        </w:rPr>
        <w:t>ą</w:t>
      </w:r>
      <w:r w:rsidRPr="00EC5976">
        <w:rPr>
          <w:lang w:eastAsia="en-US"/>
        </w:rPr>
        <w:t xml:space="preserve">  odpowiada obszarowi określonemu przez inwestora.</w:t>
      </w:r>
    </w:p>
    <w:p w14:paraId="63EB8961" w14:textId="4234CF80" w:rsidR="00581DAE" w:rsidRPr="00EC5976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Zarzut </w:t>
      </w:r>
      <w:r w:rsidR="0028684B">
        <w:rPr>
          <w:lang w:eastAsia="en-US"/>
        </w:rPr>
        <w:t xml:space="preserve">wskazujący </w:t>
      </w:r>
      <w:r w:rsidR="00D57AE3">
        <w:rPr>
          <w:lang w:eastAsia="en-US"/>
        </w:rPr>
        <w:t xml:space="preserve">jako nieprawidłowość </w:t>
      </w:r>
      <w:r w:rsidRPr="00EC5976">
        <w:rPr>
          <w:lang w:eastAsia="en-US"/>
        </w:rPr>
        <w:t>różnic</w:t>
      </w:r>
      <w:r w:rsidR="00D57AE3">
        <w:rPr>
          <w:lang w:eastAsia="en-US"/>
        </w:rPr>
        <w:t>ę</w:t>
      </w:r>
      <w:r w:rsidRPr="00EC5976">
        <w:rPr>
          <w:lang w:eastAsia="en-US"/>
        </w:rPr>
        <w:t xml:space="preserve"> pomiędzy ilością działek objętych planem zagospodarowania przestrzennego</w:t>
      </w:r>
      <w:r w:rsidR="00A6761E">
        <w:rPr>
          <w:lang w:eastAsia="en-US"/>
        </w:rPr>
        <w:t>, a</w:t>
      </w:r>
      <w:r w:rsidRPr="00EC5976">
        <w:rPr>
          <w:lang w:eastAsia="en-US"/>
        </w:rPr>
        <w:t xml:space="preserve"> ilością działek</w:t>
      </w:r>
      <w:r w:rsidR="00D57AE3">
        <w:rPr>
          <w:lang w:eastAsia="en-US"/>
        </w:rPr>
        <w:t>,</w:t>
      </w:r>
      <w:r w:rsidRPr="00EC5976">
        <w:rPr>
          <w:lang w:eastAsia="en-US"/>
        </w:rPr>
        <w:t xml:space="preserve"> których dotyczy decyzja </w:t>
      </w:r>
      <w:r w:rsidR="00E30998">
        <w:rPr>
          <w:lang w:eastAsia="en-US"/>
        </w:rPr>
        <w:br/>
      </w:r>
      <w:r w:rsidRPr="00EC5976">
        <w:rPr>
          <w:lang w:eastAsia="en-US"/>
        </w:rPr>
        <w:t xml:space="preserve">o środowiskowych uwarunkowania realizacji przedsięwzięcia jest bezzasadny. </w:t>
      </w:r>
    </w:p>
    <w:p w14:paraId="5E024A78" w14:textId="77777777" w:rsidR="00581DAE" w:rsidRPr="00EC5976" w:rsidRDefault="00581DAE" w:rsidP="00581DAE">
      <w:pPr>
        <w:jc w:val="both"/>
        <w:rPr>
          <w:lang w:eastAsia="en-US"/>
        </w:rPr>
      </w:pPr>
    </w:p>
    <w:p w14:paraId="18EFBD94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>Zarzut braku odpowiedzi Wójta w części dotyczącej Studium Zagospodarowania Przestrzennego – mapa: Ograniczenia rozwoju energetyki wiatrowej.</w:t>
      </w:r>
    </w:p>
    <w:p w14:paraId="01E8D9B9" w14:textId="798E9D30" w:rsidR="00321C27" w:rsidRDefault="00581DAE" w:rsidP="00440C19">
      <w:pPr>
        <w:ind w:left="720"/>
        <w:contextualSpacing/>
        <w:jc w:val="both"/>
        <w:rPr>
          <w:i/>
          <w:lang w:eastAsia="en-US"/>
        </w:rPr>
      </w:pPr>
      <w:r w:rsidRPr="00EC5976">
        <w:rPr>
          <w:i/>
          <w:lang w:eastAsia="en-US"/>
        </w:rPr>
        <w:t xml:space="preserve">„…mapa wyraźnie wskazuje obszaru o dużym ryzyku występowania negatywnego oddziaływania elektrowni wiatrowych na środowisko i są to obszary do wyłączenia </w:t>
      </w:r>
      <w:r w:rsidR="00E30998">
        <w:rPr>
          <w:i/>
          <w:lang w:eastAsia="en-US"/>
        </w:rPr>
        <w:br/>
      </w:r>
      <w:r w:rsidRPr="00EC5976">
        <w:rPr>
          <w:i/>
          <w:lang w:eastAsia="en-US"/>
        </w:rPr>
        <w:t>z elektrowni wiatrowych”</w:t>
      </w:r>
    </w:p>
    <w:p w14:paraId="1173271F" w14:textId="23CE9A14" w:rsidR="00321C27" w:rsidRDefault="00321C27" w:rsidP="007A4300">
      <w:pPr>
        <w:ind w:firstLine="709"/>
        <w:contextualSpacing/>
        <w:jc w:val="both"/>
      </w:pPr>
      <w:r w:rsidRPr="00F95D2C">
        <w:t xml:space="preserve">Rada Gminy Chełmża w dniu 25 czerwca 2013 r. podjęła uchwale Nr XXXV/278/13 w sprawie przystąpienia do sporządzenia zmiany Studium uwarunkowań i kierunków zagospodarowania przestrzennego Gminy Chełmża. Zmiana Studium objęła obszar </w:t>
      </w:r>
      <w:r w:rsidR="00AD1087">
        <w:br/>
      </w:r>
      <w:r w:rsidRPr="00F95D2C">
        <w:t>w granicach administracyjnych gminy. Ogłoszenie Wójta o przystąpieniu do sporządzenia zmiany studium z możliwością zapoznania się z aktami oraz składania wniosków zostało podane do wiadomości publicznej w dniu 26 września 2013 r.</w:t>
      </w:r>
      <w:r>
        <w:t xml:space="preserve"> </w:t>
      </w:r>
    </w:p>
    <w:p w14:paraId="564A1DD8" w14:textId="3946DB92" w:rsidR="00321C27" w:rsidRDefault="00321C27" w:rsidP="007A4300">
      <w:pPr>
        <w:ind w:firstLine="709"/>
        <w:contextualSpacing/>
        <w:jc w:val="both"/>
      </w:pPr>
      <w:r>
        <w:t>Fragment projektu Studium, na który powołują się skarżący opiera się</w:t>
      </w:r>
      <w:r w:rsidR="00B57BB2">
        <w:t xml:space="preserve"> na</w:t>
      </w:r>
      <w:r>
        <w:t xml:space="preserve"> materiale źródłowym, który stanowi opracowanie „Odnawialne źródła energii – zasoby </w:t>
      </w:r>
      <w:r w:rsidR="002460FA">
        <w:br/>
      </w:r>
      <w:r>
        <w:t xml:space="preserve">i możliwości wykorzystania na terenie województwa kujawsko-pomorskiego” przygotowane przez Kujawsko-Pomorskie Biuro Planowania Przestrzennego </w:t>
      </w:r>
      <w:r w:rsidR="002460FA">
        <w:br/>
        <w:t>i Regionalnego we Włocławku. Opracowanie to nie stanowi dokumentu planistycznego powszechni</w:t>
      </w:r>
      <w:r w:rsidR="00FA3FB8">
        <w:t>e</w:t>
      </w:r>
      <w:r w:rsidR="002460FA">
        <w:t xml:space="preserve"> obowiązującego.</w:t>
      </w:r>
    </w:p>
    <w:p w14:paraId="78274A0A" w14:textId="6E6245FB" w:rsidR="002460FA" w:rsidRDefault="00FA3FB8" w:rsidP="007A4300">
      <w:pPr>
        <w:ind w:firstLine="709"/>
        <w:contextualSpacing/>
        <w:jc w:val="both"/>
      </w:pPr>
      <w:r>
        <w:rPr>
          <w:rFonts w:eastAsiaTheme="minorHAnsi"/>
          <w:lang w:eastAsia="en-US"/>
        </w:rPr>
        <w:t>Informuję jednocześnie, że a</w:t>
      </w:r>
      <w:r w:rsidR="00321C27" w:rsidRPr="00A46A46">
        <w:rPr>
          <w:rFonts w:eastAsiaTheme="minorHAnsi"/>
          <w:lang w:eastAsia="en-US"/>
        </w:rPr>
        <w:t xml:space="preserve">ktualnie </w:t>
      </w:r>
      <w:r w:rsidR="00321C27" w:rsidRPr="00A46A46">
        <w:t>w związku ze zmianą od dn</w:t>
      </w:r>
      <w:r w:rsidR="002460FA">
        <w:t xml:space="preserve">ia 18 listopada 2015r. </w:t>
      </w:r>
      <w:r w:rsidR="00321C27" w:rsidRPr="00A46A46">
        <w:t>ustawy o planowaniu i zagospodarowaniu przestrzennym,   opracowany projekt zmiany Studium uwarunkowań i kierunków zagospodarowania przestrzennego Gminy Chełmża jest</w:t>
      </w:r>
      <w:r w:rsidR="002460FA">
        <w:t xml:space="preserve"> w dalszym </w:t>
      </w:r>
      <w:r>
        <w:t>ciągu</w:t>
      </w:r>
      <w:r w:rsidR="00321C27" w:rsidRPr="00A46A46">
        <w:t xml:space="preserve"> uzupełniany</w:t>
      </w:r>
      <w:r w:rsidR="00321C27">
        <w:t xml:space="preserve"> </w:t>
      </w:r>
      <w:r w:rsidR="002460FA">
        <w:t>i zmieniany</w:t>
      </w:r>
      <w:r w:rsidR="00321C27" w:rsidRPr="00A46A46">
        <w:t>.</w:t>
      </w:r>
      <w:r w:rsidR="00321C27">
        <w:t xml:space="preserve"> </w:t>
      </w:r>
      <w:r w:rsidR="00321C27" w:rsidRPr="00F95D2C">
        <w:t xml:space="preserve">Po przygotowaniu jego ostatecznej treści </w:t>
      </w:r>
      <w:r w:rsidR="00AD1087">
        <w:br/>
      </w:r>
      <w:r w:rsidR="00321C27" w:rsidRPr="00F95D2C">
        <w:t xml:space="preserve">i uzyskaniu </w:t>
      </w:r>
      <w:r w:rsidR="000975D5">
        <w:t xml:space="preserve">dla niej </w:t>
      </w:r>
      <w:r w:rsidR="00321C27" w:rsidRPr="00F95D2C">
        <w:t xml:space="preserve">niezbędnych opinii i uzgodnień </w:t>
      </w:r>
      <w:r w:rsidR="000975D5">
        <w:t xml:space="preserve">projekt studium </w:t>
      </w:r>
      <w:r w:rsidR="00321C27" w:rsidRPr="00F95D2C">
        <w:t xml:space="preserve">zostanie  wyłożony do publicznego wglądu. </w:t>
      </w:r>
    </w:p>
    <w:p w14:paraId="40B7F31C" w14:textId="4BB1A1F3" w:rsidR="00FA3FB8" w:rsidRDefault="000975D5" w:rsidP="007A4300">
      <w:pPr>
        <w:ind w:firstLine="709"/>
        <w:contextualSpacing/>
        <w:jc w:val="both"/>
      </w:pPr>
      <w:r>
        <w:rPr>
          <w:rFonts w:eastAsiaTheme="minorHAnsi"/>
          <w:lang w:eastAsia="en-US"/>
        </w:rPr>
        <w:t xml:space="preserve">Ponieważ </w:t>
      </w:r>
      <w:r w:rsidR="00FA3FB8">
        <w:rPr>
          <w:rFonts w:eastAsiaTheme="minorHAnsi"/>
          <w:lang w:eastAsia="en-US"/>
        </w:rPr>
        <w:t>zarzut dotyczy treści Studium, w fazie projektu, a zaczerpnięty materiał pochodzi z opracowań wewnętrznych, a nie powszechnie obowiązujących skargę należy uznać za bezzasadną.</w:t>
      </w:r>
    </w:p>
    <w:p w14:paraId="1BBBB594" w14:textId="0B83E073" w:rsidR="00581DAE" w:rsidRPr="00EC5976" w:rsidRDefault="00581DAE" w:rsidP="007A4300">
      <w:pPr>
        <w:ind w:left="720" w:firstLine="696"/>
        <w:contextualSpacing/>
        <w:jc w:val="both"/>
        <w:rPr>
          <w:b/>
          <w:lang w:eastAsia="en-US"/>
        </w:rPr>
      </w:pPr>
    </w:p>
    <w:p w14:paraId="0B31B919" w14:textId="77777777" w:rsidR="00581DAE" w:rsidRPr="00EC5976" w:rsidRDefault="00581DAE" w:rsidP="009B365C">
      <w:pPr>
        <w:numPr>
          <w:ilvl w:val="0"/>
          <w:numId w:val="1"/>
        </w:numPr>
        <w:contextualSpacing/>
        <w:jc w:val="both"/>
        <w:rPr>
          <w:lang w:eastAsia="en-US"/>
        </w:rPr>
      </w:pPr>
      <w:r w:rsidRPr="00EC5976">
        <w:rPr>
          <w:lang w:eastAsia="en-US"/>
        </w:rPr>
        <w:t>Zarzut ograniczenia budownictwa w Zalesiu.</w:t>
      </w:r>
    </w:p>
    <w:p w14:paraId="68BADE34" w14:textId="4B4CCC0A" w:rsidR="00581DAE" w:rsidRPr="00EC5976" w:rsidRDefault="00581DAE" w:rsidP="009B30EE">
      <w:pPr>
        <w:ind w:left="720"/>
        <w:contextualSpacing/>
        <w:jc w:val="both"/>
        <w:rPr>
          <w:i/>
          <w:lang w:eastAsia="en-US"/>
        </w:rPr>
      </w:pPr>
      <w:r w:rsidRPr="00EC5976">
        <w:rPr>
          <w:i/>
          <w:lang w:eastAsia="en-US"/>
        </w:rPr>
        <w:t>„Jak Wójt dopnie swego i postawi w Zalesiu wiatraki …to będą one w przyszłości przeszkodą, gdy wejdzie nowa ustawa do rozwoju budownictwa”.</w:t>
      </w:r>
    </w:p>
    <w:p w14:paraId="63EB64A7" w14:textId="789ED57E" w:rsidR="00581DAE" w:rsidRDefault="00581DAE" w:rsidP="00581DAE">
      <w:pPr>
        <w:jc w:val="both"/>
        <w:rPr>
          <w:lang w:eastAsia="en-US"/>
        </w:rPr>
      </w:pPr>
      <w:r w:rsidRPr="00EC5976">
        <w:rPr>
          <w:lang w:eastAsia="en-US"/>
        </w:rPr>
        <w:t xml:space="preserve">Po rozpoczęciu czynności legislacyjnych </w:t>
      </w:r>
      <w:r w:rsidR="00575A61">
        <w:rPr>
          <w:lang w:eastAsia="en-US"/>
        </w:rPr>
        <w:t xml:space="preserve">w sejmie, a </w:t>
      </w:r>
      <w:r w:rsidRPr="00EC5976">
        <w:rPr>
          <w:lang w:eastAsia="en-US"/>
        </w:rPr>
        <w:t>związanych z przygotowywanym projektem ustawy o inwestycjach w zakresie elektrowni wiatrowych</w:t>
      </w:r>
      <w:r w:rsidR="00575A61">
        <w:rPr>
          <w:lang w:eastAsia="en-US"/>
        </w:rPr>
        <w:t>,</w:t>
      </w:r>
      <w:r w:rsidRPr="00EC5976">
        <w:rPr>
          <w:lang w:eastAsia="en-US"/>
        </w:rPr>
        <w:t xml:space="preserve"> Wójt wstrzymał wszelkie prace związane </w:t>
      </w:r>
      <w:r w:rsidR="00575A61">
        <w:rPr>
          <w:lang w:eastAsia="en-US"/>
        </w:rPr>
        <w:t xml:space="preserve">z opracowaniem miejscowego </w:t>
      </w:r>
      <w:r w:rsidRPr="00EC5976">
        <w:rPr>
          <w:lang w:eastAsia="en-US"/>
        </w:rPr>
        <w:t xml:space="preserve">planu zagospodarowania przestrzennego dla </w:t>
      </w:r>
      <w:r w:rsidR="009B365C" w:rsidRPr="00EC5976">
        <w:rPr>
          <w:lang w:eastAsia="en-US"/>
        </w:rPr>
        <w:t xml:space="preserve">miejscowości </w:t>
      </w:r>
      <w:r w:rsidRPr="00EC5976">
        <w:rPr>
          <w:lang w:eastAsia="en-US"/>
        </w:rPr>
        <w:t xml:space="preserve"> Zalesie do czasu zapoznania się z nowymi rozwiązaniami ustawowymi.</w:t>
      </w:r>
    </w:p>
    <w:p w14:paraId="542F9052" w14:textId="77777777" w:rsidR="00575A61" w:rsidRPr="00EC5976" w:rsidRDefault="00575A61" w:rsidP="00581DAE">
      <w:pPr>
        <w:jc w:val="both"/>
        <w:rPr>
          <w:i/>
          <w:lang w:eastAsia="en-US"/>
        </w:rPr>
      </w:pPr>
    </w:p>
    <w:p w14:paraId="719DF12A" w14:textId="77777777" w:rsidR="00581DAE" w:rsidRPr="00EC5976" w:rsidRDefault="00581DAE" w:rsidP="00171949">
      <w:pPr>
        <w:jc w:val="both"/>
        <w:rPr>
          <w:lang w:eastAsia="en-US"/>
        </w:rPr>
      </w:pPr>
    </w:p>
    <w:p w14:paraId="7A1CBD1E" w14:textId="084176A0" w:rsidR="00493103" w:rsidRPr="00EC5976" w:rsidRDefault="007A4300" w:rsidP="007A4300">
      <w:pPr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Rada Gminy po przeanalizowaniu </w:t>
      </w:r>
      <w:r w:rsidR="00D40CA1">
        <w:rPr>
          <w:lang w:eastAsia="en-US"/>
        </w:rPr>
        <w:t xml:space="preserve">skargi i zapoznaniu się </w:t>
      </w:r>
      <w:r w:rsidR="00B57BB2">
        <w:rPr>
          <w:lang w:eastAsia="en-US"/>
        </w:rPr>
        <w:t xml:space="preserve">z </w:t>
      </w:r>
      <w:r>
        <w:rPr>
          <w:lang w:eastAsia="en-US"/>
        </w:rPr>
        <w:t>materiał</w:t>
      </w:r>
      <w:r w:rsidR="00D40CA1">
        <w:rPr>
          <w:lang w:eastAsia="en-US"/>
        </w:rPr>
        <w:t>ami</w:t>
      </w:r>
      <w:r w:rsidR="00B57BB2">
        <w:rPr>
          <w:lang w:eastAsia="en-US"/>
        </w:rPr>
        <w:t>,</w:t>
      </w:r>
      <w:r>
        <w:rPr>
          <w:lang w:eastAsia="en-US"/>
        </w:rPr>
        <w:t xml:space="preserve"> </w:t>
      </w:r>
      <w:r w:rsidR="00D40CA1">
        <w:rPr>
          <w:lang w:eastAsia="en-US"/>
        </w:rPr>
        <w:t>których skarga dotyczyła</w:t>
      </w:r>
      <w:r w:rsidR="00B57BB2">
        <w:rPr>
          <w:lang w:eastAsia="en-US"/>
        </w:rPr>
        <w:t>,</w:t>
      </w:r>
      <w:r w:rsidR="00D40CA1">
        <w:rPr>
          <w:lang w:eastAsia="en-US"/>
        </w:rPr>
        <w:t xml:space="preserve"> </w:t>
      </w:r>
      <w:r>
        <w:rPr>
          <w:lang w:eastAsia="en-US"/>
        </w:rPr>
        <w:t xml:space="preserve">nie znalazła potwierdzenia zarzutów skargi dotyczących nieprawidłowości </w:t>
      </w:r>
      <w:r w:rsidR="00AD1087">
        <w:rPr>
          <w:lang w:eastAsia="en-US"/>
        </w:rPr>
        <w:br/>
      </w:r>
      <w:r>
        <w:rPr>
          <w:lang w:eastAsia="en-US"/>
        </w:rPr>
        <w:t>w działaniu Wójta Gminy Chełmża</w:t>
      </w:r>
      <w:r w:rsidR="00B57BB2">
        <w:rPr>
          <w:lang w:eastAsia="en-US"/>
        </w:rPr>
        <w:t>,</w:t>
      </w:r>
      <w:r>
        <w:rPr>
          <w:lang w:eastAsia="en-US"/>
        </w:rPr>
        <w:t xml:space="preserve"> w związku z powyższym uznała </w:t>
      </w:r>
      <w:r w:rsidR="00DD5DF7">
        <w:rPr>
          <w:lang w:eastAsia="en-US"/>
        </w:rPr>
        <w:t xml:space="preserve"> </w:t>
      </w:r>
      <w:bookmarkStart w:id="0" w:name="_GoBack"/>
      <w:bookmarkEnd w:id="0"/>
      <w:r>
        <w:rPr>
          <w:lang w:eastAsia="en-US"/>
        </w:rPr>
        <w:t>skargę</w:t>
      </w:r>
      <w:r w:rsidR="00DD5DF7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D40CA1" w:rsidRPr="00EC5976">
        <w:t xml:space="preserve">złożoną w dniu 7 marca 2016 r. przez Pana Witolda Kopik, zam. Kuczwały oraz Panią Elżbietę </w:t>
      </w:r>
      <w:proofErr w:type="spellStart"/>
      <w:r w:rsidR="00D40CA1" w:rsidRPr="00EC5976">
        <w:t>Słumską</w:t>
      </w:r>
      <w:proofErr w:type="spellEnd"/>
      <w:r w:rsidR="00D40CA1" w:rsidRPr="00EC5976">
        <w:t xml:space="preserve"> zam. Kuczwały </w:t>
      </w:r>
      <w:r w:rsidR="00D40CA1">
        <w:t xml:space="preserve">na działalność Wójta </w:t>
      </w:r>
      <w:r>
        <w:rPr>
          <w:lang w:eastAsia="en-US"/>
        </w:rPr>
        <w:t>za bezzasadną.</w:t>
      </w:r>
    </w:p>
    <w:p w14:paraId="7F26E43C" w14:textId="77777777" w:rsidR="003D0D54" w:rsidRPr="00EC5976" w:rsidRDefault="003D0D54" w:rsidP="003D0D54">
      <w:pPr>
        <w:jc w:val="both"/>
      </w:pPr>
    </w:p>
    <w:p w14:paraId="124E7B82" w14:textId="77777777" w:rsidR="00DD726C" w:rsidRPr="00EC5976" w:rsidRDefault="00DD726C" w:rsidP="009B365C">
      <w:pPr>
        <w:spacing w:before="100" w:beforeAutospacing="1" w:after="100" w:afterAutospacing="1"/>
        <w:jc w:val="right"/>
      </w:pPr>
    </w:p>
    <w:sectPr w:rsidR="00DD726C" w:rsidRPr="00EC5976" w:rsidSect="00AD754F">
      <w:pgSz w:w="11906" w:h="16838"/>
      <w:pgMar w:top="1276" w:right="1418" w:bottom="1418" w:left="1418" w:header="708" w:footer="709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967"/>
    <w:multiLevelType w:val="hybridMultilevel"/>
    <w:tmpl w:val="2138E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7EC0"/>
    <w:multiLevelType w:val="hybridMultilevel"/>
    <w:tmpl w:val="A13605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C306D8E"/>
    <w:multiLevelType w:val="hybridMultilevel"/>
    <w:tmpl w:val="2138E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397E"/>
    <w:multiLevelType w:val="hybridMultilevel"/>
    <w:tmpl w:val="5E72AF26"/>
    <w:lvl w:ilvl="0" w:tplc="FC723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1334CD"/>
    <w:multiLevelType w:val="hybridMultilevel"/>
    <w:tmpl w:val="A456E7D2"/>
    <w:lvl w:ilvl="0" w:tplc="FC723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6104A16"/>
    <w:multiLevelType w:val="hybridMultilevel"/>
    <w:tmpl w:val="54BAD0D6"/>
    <w:lvl w:ilvl="0" w:tplc="9FDC4E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2952EC"/>
    <w:multiLevelType w:val="hybridMultilevel"/>
    <w:tmpl w:val="B792F26E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D15CB"/>
    <w:multiLevelType w:val="hybridMultilevel"/>
    <w:tmpl w:val="0EB0F312"/>
    <w:lvl w:ilvl="0" w:tplc="FC723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4"/>
    <w:rsid w:val="0004157A"/>
    <w:rsid w:val="00046DD1"/>
    <w:rsid w:val="000475CA"/>
    <w:rsid w:val="000604A2"/>
    <w:rsid w:val="00083CB4"/>
    <w:rsid w:val="00093916"/>
    <w:rsid w:val="000975D5"/>
    <w:rsid w:val="000D48FD"/>
    <w:rsid w:val="000D4C13"/>
    <w:rsid w:val="000F7A9A"/>
    <w:rsid w:val="00103085"/>
    <w:rsid w:val="00106703"/>
    <w:rsid w:val="00120589"/>
    <w:rsid w:val="00127C41"/>
    <w:rsid w:val="00152A6B"/>
    <w:rsid w:val="00163E96"/>
    <w:rsid w:val="001645A3"/>
    <w:rsid w:val="001716FC"/>
    <w:rsid w:val="00171949"/>
    <w:rsid w:val="0017323D"/>
    <w:rsid w:val="00182899"/>
    <w:rsid w:val="0018441F"/>
    <w:rsid w:val="001C5195"/>
    <w:rsid w:val="00214A42"/>
    <w:rsid w:val="00216CD1"/>
    <w:rsid w:val="00224DCF"/>
    <w:rsid w:val="002460FA"/>
    <w:rsid w:val="0028684B"/>
    <w:rsid w:val="002C6237"/>
    <w:rsid w:val="002C7FED"/>
    <w:rsid w:val="002F1635"/>
    <w:rsid w:val="002F32AA"/>
    <w:rsid w:val="00313E3B"/>
    <w:rsid w:val="00321C27"/>
    <w:rsid w:val="0032204C"/>
    <w:rsid w:val="00323D2A"/>
    <w:rsid w:val="003264A2"/>
    <w:rsid w:val="003358AE"/>
    <w:rsid w:val="00336157"/>
    <w:rsid w:val="003A7DC6"/>
    <w:rsid w:val="003D0D54"/>
    <w:rsid w:val="003E6B14"/>
    <w:rsid w:val="00407A64"/>
    <w:rsid w:val="00431EC2"/>
    <w:rsid w:val="00440C19"/>
    <w:rsid w:val="004635E6"/>
    <w:rsid w:val="00482C1A"/>
    <w:rsid w:val="00493103"/>
    <w:rsid w:val="00495629"/>
    <w:rsid w:val="004B1A36"/>
    <w:rsid w:val="00575A61"/>
    <w:rsid w:val="00581DAE"/>
    <w:rsid w:val="005C2316"/>
    <w:rsid w:val="005E5150"/>
    <w:rsid w:val="005F1E78"/>
    <w:rsid w:val="00616A9A"/>
    <w:rsid w:val="006236F7"/>
    <w:rsid w:val="00624168"/>
    <w:rsid w:val="0062556E"/>
    <w:rsid w:val="0064179A"/>
    <w:rsid w:val="006613E7"/>
    <w:rsid w:val="006677DD"/>
    <w:rsid w:val="006803FA"/>
    <w:rsid w:val="006A349A"/>
    <w:rsid w:val="006A564F"/>
    <w:rsid w:val="0070372D"/>
    <w:rsid w:val="007276C9"/>
    <w:rsid w:val="00745BA3"/>
    <w:rsid w:val="0078672E"/>
    <w:rsid w:val="007A4300"/>
    <w:rsid w:val="007B7FC8"/>
    <w:rsid w:val="007C5A98"/>
    <w:rsid w:val="007D7EAF"/>
    <w:rsid w:val="007F0B28"/>
    <w:rsid w:val="007F2D53"/>
    <w:rsid w:val="007F70AF"/>
    <w:rsid w:val="00801D63"/>
    <w:rsid w:val="00835897"/>
    <w:rsid w:val="00841EFB"/>
    <w:rsid w:val="008632FB"/>
    <w:rsid w:val="008711DE"/>
    <w:rsid w:val="008A4DDC"/>
    <w:rsid w:val="008D73E1"/>
    <w:rsid w:val="008E6742"/>
    <w:rsid w:val="00912B82"/>
    <w:rsid w:val="00926BDE"/>
    <w:rsid w:val="00933FD2"/>
    <w:rsid w:val="00970AE0"/>
    <w:rsid w:val="00970FC7"/>
    <w:rsid w:val="009B30EE"/>
    <w:rsid w:val="009B365C"/>
    <w:rsid w:val="009C7F50"/>
    <w:rsid w:val="009D2899"/>
    <w:rsid w:val="009D335E"/>
    <w:rsid w:val="009D3ED1"/>
    <w:rsid w:val="009D7DEF"/>
    <w:rsid w:val="009E50D6"/>
    <w:rsid w:val="00A10EF1"/>
    <w:rsid w:val="00A41F91"/>
    <w:rsid w:val="00A6761E"/>
    <w:rsid w:val="00AB20ED"/>
    <w:rsid w:val="00AD1087"/>
    <w:rsid w:val="00AD3965"/>
    <w:rsid w:val="00AD3B57"/>
    <w:rsid w:val="00AF3D46"/>
    <w:rsid w:val="00B00145"/>
    <w:rsid w:val="00B23AA3"/>
    <w:rsid w:val="00B47633"/>
    <w:rsid w:val="00B57BB2"/>
    <w:rsid w:val="00B777D7"/>
    <w:rsid w:val="00BE2528"/>
    <w:rsid w:val="00BF1AD8"/>
    <w:rsid w:val="00BF51E6"/>
    <w:rsid w:val="00C10337"/>
    <w:rsid w:val="00C33174"/>
    <w:rsid w:val="00C43C73"/>
    <w:rsid w:val="00C60ABA"/>
    <w:rsid w:val="00CA4BD6"/>
    <w:rsid w:val="00CE7CAC"/>
    <w:rsid w:val="00CF6851"/>
    <w:rsid w:val="00D3787C"/>
    <w:rsid w:val="00D40CA1"/>
    <w:rsid w:val="00D57AE3"/>
    <w:rsid w:val="00D80945"/>
    <w:rsid w:val="00D8686C"/>
    <w:rsid w:val="00D928D7"/>
    <w:rsid w:val="00DA4E96"/>
    <w:rsid w:val="00DC63C7"/>
    <w:rsid w:val="00DD301A"/>
    <w:rsid w:val="00DD5DF7"/>
    <w:rsid w:val="00DD726C"/>
    <w:rsid w:val="00E02108"/>
    <w:rsid w:val="00E0724F"/>
    <w:rsid w:val="00E07BB8"/>
    <w:rsid w:val="00E21175"/>
    <w:rsid w:val="00E30998"/>
    <w:rsid w:val="00E3708E"/>
    <w:rsid w:val="00E42338"/>
    <w:rsid w:val="00E46897"/>
    <w:rsid w:val="00E5374D"/>
    <w:rsid w:val="00EC5976"/>
    <w:rsid w:val="00EF5E39"/>
    <w:rsid w:val="00F63FF9"/>
    <w:rsid w:val="00F64A92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D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D5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2556E"/>
  </w:style>
  <w:style w:type="paragraph" w:styleId="NormalnyWeb">
    <w:name w:val="Normal (Web)"/>
    <w:basedOn w:val="Normalny"/>
    <w:uiPriority w:val="99"/>
    <w:semiHidden/>
    <w:unhideWhenUsed/>
    <w:rsid w:val="00745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5BA3"/>
    <w:rPr>
      <w:b/>
      <w:bCs/>
    </w:rPr>
  </w:style>
  <w:style w:type="paragraph" w:styleId="Poprawka">
    <w:name w:val="Revision"/>
    <w:hidden/>
    <w:uiPriority w:val="99"/>
    <w:semiHidden/>
    <w:rsid w:val="0033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0D5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D5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D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B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B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2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lb">
    <w:name w:val="a_lb"/>
    <w:basedOn w:val="Domylnaczcionkaakapitu"/>
    <w:rsid w:val="0062556E"/>
  </w:style>
  <w:style w:type="paragraph" w:styleId="NormalnyWeb">
    <w:name w:val="Normal (Web)"/>
    <w:basedOn w:val="Normalny"/>
    <w:uiPriority w:val="99"/>
    <w:semiHidden/>
    <w:unhideWhenUsed/>
    <w:rsid w:val="00745BA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45BA3"/>
    <w:rPr>
      <w:b/>
      <w:bCs/>
    </w:rPr>
  </w:style>
  <w:style w:type="paragraph" w:styleId="Poprawka">
    <w:name w:val="Revision"/>
    <w:hidden/>
    <w:uiPriority w:val="99"/>
    <w:semiHidden/>
    <w:rsid w:val="0033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p.gminachelmza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ip.lex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CE306-4C1D-4019-83AB-7C18FE8B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4265</Words>
  <Characters>25590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11</cp:revision>
  <cp:lastPrinted>2016-05-04T09:45:00Z</cp:lastPrinted>
  <dcterms:created xsi:type="dcterms:W3CDTF">2016-05-04T09:42:00Z</dcterms:created>
  <dcterms:modified xsi:type="dcterms:W3CDTF">2016-05-04T10:33:00Z</dcterms:modified>
</cp:coreProperties>
</file>