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B1EB4" w14:textId="77777777" w:rsidR="002A1D06" w:rsidRDefault="002A1D06" w:rsidP="002A1D06">
      <w:pPr>
        <w:tabs>
          <w:tab w:val="left" w:pos="7185"/>
          <w:tab w:val="left" w:pos="7305"/>
          <w:tab w:val="right" w:pos="90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  <w:t xml:space="preserve">załącznik </w:t>
      </w:r>
    </w:p>
    <w:p w14:paraId="42659E68" w14:textId="2247E354" w:rsidR="002A1D06" w:rsidRDefault="002A1D06" w:rsidP="002A1D06">
      <w:pPr>
        <w:tabs>
          <w:tab w:val="left" w:pos="718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do zarządzenia Nr </w:t>
      </w:r>
      <w:r w:rsidR="00282B92">
        <w:rPr>
          <w:rFonts w:ascii="Times New Roman" w:eastAsia="Times New Roman" w:hAnsi="Times New Roman"/>
          <w:sz w:val="16"/>
          <w:szCs w:val="16"/>
          <w:lang w:eastAsia="pl-PL"/>
        </w:rPr>
        <w:t>43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/16</w:t>
      </w:r>
    </w:p>
    <w:p w14:paraId="4F7ACC67" w14:textId="77777777" w:rsidR="002A1D06" w:rsidRDefault="002A1D06" w:rsidP="002A1D06">
      <w:pPr>
        <w:tabs>
          <w:tab w:val="left" w:pos="718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>Wójta Gminy Chełmża</w:t>
      </w:r>
    </w:p>
    <w:p w14:paraId="35007657" w14:textId="0E911E54" w:rsidR="002A1D06" w:rsidRDefault="002A1D06" w:rsidP="002A1D06">
      <w:pPr>
        <w:tabs>
          <w:tab w:val="left" w:pos="718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z dnia </w:t>
      </w:r>
      <w:r w:rsidR="00282B92">
        <w:rPr>
          <w:rFonts w:ascii="Times New Roman" w:eastAsia="Times New Roman" w:hAnsi="Times New Roman"/>
          <w:sz w:val="16"/>
          <w:szCs w:val="16"/>
          <w:lang w:eastAsia="pl-PL"/>
        </w:rPr>
        <w:t>20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czerwca 2016 r.</w:t>
      </w:r>
    </w:p>
    <w:p w14:paraId="6DC8C929" w14:textId="77777777" w:rsidR="002A1D06" w:rsidRDefault="002A1D06" w:rsidP="002A1D0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14:paraId="4ADA16C4" w14:textId="77777777" w:rsidR="002A1D06" w:rsidRDefault="002A1D06" w:rsidP="002A1D0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Wykaz niezabudowanych nieruchomości przeznaczonych do sprzedaży</w:t>
      </w:r>
    </w:p>
    <w:p w14:paraId="2BA83432" w14:textId="6A647988" w:rsidR="002A1D06" w:rsidRDefault="002A1D06" w:rsidP="002A1D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 art. 35 ust. 1 i 2 ustawy z dnia 21 sierpnia 1997 r. o gospodarce nieruchomościami </w:t>
      </w:r>
      <w:r w:rsidRPr="002A1D06">
        <w:rPr>
          <w:rFonts w:ascii="Times New Roman" w:eastAsia="Times New Roman" w:hAnsi="Times New Roman"/>
          <w:lang w:eastAsia="pl-PL"/>
        </w:rPr>
        <w:t xml:space="preserve">(Dz.U. z 2015 r. poz. 1774 z późn.zm.), </w:t>
      </w:r>
      <w:r>
        <w:rPr>
          <w:rFonts w:ascii="Times New Roman" w:eastAsia="Times New Roman" w:hAnsi="Times New Roman"/>
          <w:lang w:eastAsia="pl-PL"/>
        </w:rPr>
        <w:t xml:space="preserve">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XXIV/133/08 </w:t>
      </w:r>
      <w:r>
        <w:rPr>
          <w:rFonts w:ascii="Times New Roman" w:eastAsia="Times New Roman" w:hAnsi="Times New Roman"/>
          <w:lang w:eastAsia="pl-PL"/>
        </w:rPr>
        <w:t xml:space="preserve">Rady Gminy Chełmża z dnia 29 marca 2008 r. w sprawie sprzedaży </w:t>
      </w:r>
      <w:r w:rsidR="00944ED9">
        <w:rPr>
          <w:rFonts w:ascii="Times New Roman" w:eastAsia="Times New Roman" w:hAnsi="Times New Roman"/>
          <w:lang w:eastAsia="pl-PL"/>
        </w:rPr>
        <w:t>działek pod zabudowę mieszkaniową jednorodzinną we wsi Browina oraz</w:t>
      </w:r>
      <w:r>
        <w:rPr>
          <w:rFonts w:ascii="Times New Roman" w:eastAsia="Times New Roman" w:hAnsi="Times New Roman"/>
          <w:lang w:eastAsia="pl-PL"/>
        </w:rPr>
        <w:t xml:space="preserve"> zarządzenia Nr </w:t>
      </w:r>
      <w:r w:rsidR="00282B92">
        <w:rPr>
          <w:rFonts w:ascii="Times New Roman" w:eastAsia="Times New Roman" w:hAnsi="Times New Roman"/>
          <w:lang w:eastAsia="pl-PL"/>
        </w:rPr>
        <w:t>43</w:t>
      </w:r>
      <w:r w:rsidR="00944ED9">
        <w:rPr>
          <w:rFonts w:ascii="Times New Roman" w:eastAsia="Times New Roman" w:hAnsi="Times New Roman"/>
          <w:lang w:eastAsia="pl-PL"/>
        </w:rPr>
        <w:t>/16</w:t>
      </w:r>
      <w:r>
        <w:rPr>
          <w:rFonts w:ascii="Times New Roman" w:eastAsia="Times New Roman" w:hAnsi="Times New Roman"/>
          <w:lang w:eastAsia="pl-PL"/>
        </w:rPr>
        <w:t xml:space="preserve"> Wójta Gminy Chełmża z dnia </w:t>
      </w:r>
      <w:r w:rsidR="00282B92">
        <w:rPr>
          <w:rFonts w:ascii="Times New Roman" w:eastAsia="Times New Roman" w:hAnsi="Times New Roman"/>
          <w:lang w:eastAsia="pl-PL"/>
        </w:rPr>
        <w:t>20</w:t>
      </w:r>
      <w:r w:rsidR="00944ED9">
        <w:rPr>
          <w:rFonts w:ascii="Times New Roman" w:eastAsia="Times New Roman" w:hAnsi="Times New Roman"/>
          <w:lang w:eastAsia="pl-PL"/>
        </w:rPr>
        <w:t xml:space="preserve"> czerwca 2016</w:t>
      </w:r>
      <w:r>
        <w:rPr>
          <w:rFonts w:ascii="Times New Roman" w:eastAsia="Times New Roman" w:hAnsi="Times New Roman"/>
          <w:lang w:eastAsia="pl-PL"/>
        </w:rPr>
        <w:t xml:space="preserve"> r. w sprawie podania do publicznej wiadomości wykazu niezabudowanych nieruchomości przeznaczonych do sprzedaży we wsi </w:t>
      </w:r>
      <w:r w:rsidR="00944ED9">
        <w:rPr>
          <w:rFonts w:ascii="Times New Roman" w:eastAsia="Times New Roman" w:hAnsi="Times New Roman"/>
          <w:lang w:eastAsia="pl-PL"/>
        </w:rPr>
        <w:t>Browina,</w:t>
      </w:r>
    </w:p>
    <w:p w14:paraId="6EE73794" w14:textId="77777777" w:rsidR="002A1D06" w:rsidRDefault="002A1D06" w:rsidP="002A1D0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14:paraId="374C2BAB" w14:textId="77777777" w:rsidR="002A1D06" w:rsidRDefault="002A1D06" w:rsidP="002A1D0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Wójt Gminy Chełmża podaje do publicznej wiadomości wykaz niezabudowanych nieruchomości przeznaczonych do sprzedaży stanowiących zasób nieruchomości Gminy Chełmża.</w:t>
      </w:r>
    </w:p>
    <w:p w14:paraId="0033FF30" w14:textId="77777777" w:rsidR="002A1D06" w:rsidRDefault="002A1D06" w:rsidP="002A1D0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14:paraId="65D19386" w14:textId="77777777" w:rsidR="002A1D06" w:rsidRDefault="00944ED9" w:rsidP="002A1D06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Nieruchomości będące przedmiotem sprzedaży stanowią odrębne</w:t>
      </w:r>
      <w:r w:rsidR="002A1D06">
        <w:rPr>
          <w:rFonts w:ascii="Times New Roman" w:eastAsia="Times New Roman" w:hAnsi="Times New Roman"/>
          <w:b/>
          <w:lang w:eastAsia="pl-PL"/>
        </w:rPr>
        <w:t xml:space="preserve"> pozycj</w:t>
      </w:r>
      <w:r>
        <w:rPr>
          <w:rFonts w:ascii="Times New Roman" w:eastAsia="Times New Roman" w:hAnsi="Times New Roman"/>
          <w:b/>
          <w:lang w:eastAsia="pl-PL"/>
        </w:rPr>
        <w:t xml:space="preserve">e </w:t>
      </w:r>
      <w:r w:rsidR="002A1D06">
        <w:rPr>
          <w:rFonts w:ascii="Times New Roman" w:eastAsia="Times New Roman" w:hAnsi="Times New Roman"/>
          <w:b/>
          <w:lang w:eastAsia="pl-PL"/>
        </w:rPr>
        <w:t xml:space="preserve">przetargowe. </w:t>
      </w:r>
    </w:p>
    <w:tbl>
      <w:tblPr>
        <w:tblW w:w="10527" w:type="dxa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18"/>
        <w:gridCol w:w="1718"/>
        <w:gridCol w:w="1244"/>
        <w:gridCol w:w="1239"/>
        <w:gridCol w:w="1198"/>
        <w:gridCol w:w="2913"/>
      </w:tblGrid>
      <w:tr w:rsidR="002A1D06" w14:paraId="10AC1715" w14:textId="77777777" w:rsidTr="009425E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79A3" w14:textId="77777777" w:rsidR="002A1D06" w:rsidRDefault="002A1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310A" w14:textId="77777777" w:rsidR="002A1D06" w:rsidRDefault="002A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Oznaczenie  nieruchomości, opis</w:t>
            </w:r>
          </w:p>
          <w:p w14:paraId="04AE29C6" w14:textId="77777777" w:rsidR="002A1D06" w:rsidRDefault="002A1D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nieruchomości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3BF1" w14:textId="77777777" w:rsidR="002A1D06" w:rsidRDefault="002A1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1A594A12" w14:textId="77777777" w:rsidR="002A1D06" w:rsidRDefault="002A1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Numer księgi wieczystej</w:t>
            </w:r>
          </w:p>
          <w:p w14:paraId="6E7B4CE2" w14:textId="77777777" w:rsidR="002A1D06" w:rsidRDefault="002A1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6AB9" w14:textId="77777777" w:rsidR="002A1D06" w:rsidRDefault="002A1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Powierzchnia nieruchomości</w:t>
            </w:r>
          </w:p>
          <w:p w14:paraId="67A7EEFB" w14:textId="77777777" w:rsidR="002A1D06" w:rsidRDefault="002A1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 ha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00BB" w14:textId="77777777" w:rsidR="002A1D06" w:rsidRDefault="002A1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Rodzaj</w:t>
            </w:r>
          </w:p>
          <w:p w14:paraId="6C90CED6" w14:textId="77777777" w:rsidR="002A1D06" w:rsidRDefault="002A1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użytku</w:t>
            </w:r>
          </w:p>
          <w:p w14:paraId="0A5BDDD5" w14:textId="77777777" w:rsidR="002A1D06" w:rsidRDefault="002A1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F20D" w14:textId="77777777" w:rsidR="002A1D06" w:rsidRDefault="00CC1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Cena*</w:t>
            </w:r>
          </w:p>
          <w:p w14:paraId="72A77CA4" w14:textId="77777777" w:rsidR="002A1D06" w:rsidRDefault="002A1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zł</w:t>
            </w:r>
          </w:p>
          <w:p w14:paraId="1E6587F5" w14:textId="77777777" w:rsidR="00BF49E6" w:rsidRDefault="00BF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8212" w14:textId="77777777" w:rsidR="00DD2B28" w:rsidRPr="00282B92" w:rsidRDefault="002A1D06" w:rsidP="00DD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82B9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Przeznaczenie</w:t>
            </w:r>
            <w:r w:rsidR="00DD2B28" w:rsidRPr="00282B9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282B9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nieruchomości</w:t>
            </w:r>
          </w:p>
          <w:p w14:paraId="5F13ABA1" w14:textId="77777777" w:rsidR="002A1D06" w:rsidRDefault="00DD2B28" w:rsidP="0070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82B9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 </w:t>
            </w:r>
            <w:r w:rsidR="007004F2" w:rsidRPr="00282B9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obowiązującym </w:t>
            </w:r>
            <w:r w:rsidRPr="00282B9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miejscowym planie zagospodarowania przestrzennego Gminy Chełmża w jednostce strukturalnej Browina (</w:t>
            </w:r>
            <w:proofErr w:type="spellStart"/>
            <w:r w:rsidRPr="00282B9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Dz.Urz</w:t>
            </w:r>
            <w:proofErr w:type="spellEnd"/>
            <w:r w:rsidRPr="00282B9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Woj. Kuj. – Pom. z 2006 r. Nr 108, poz. 1650)</w:t>
            </w:r>
          </w:p>
        </w:tc>
      </w:tr>
      <w:tr w:rsidR="002A1D06" w14:paraId="3EF6A451" w14:textId="77777777" w:rsidTr="009425E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4111" w14:textId="77777777" w:rsidR="002A1D06" w:rsidRDefault="002A1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0B1C" w14:textId="77777777" w:rsidR="002A1D06" w:rsidRDefault="002A1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F429" w14:textId="77777777" w:rsidR="002A1D06" w:rsidRDefault="002A1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8B34" w14:textId="77777777" w:rsidR="002A1D06" w:rsidRDefault="002A1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4094" w14:textId="77777777" w:rsidR="002A1D06" w:rsidRDefault="002A1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3CD1" w14:textId="77777777" w:rsidR="002A1D06" w:rsidRDefault="002A1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E99B" w14:textId="77777777" w:rsidR="002A1D06" w:rsidRDefault="002A1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</w:tr>
      <w:tr w:rsidR="002A1D06" w14:paraId="21E358DF" w14:textId="77777777" w:rsidTr="009425ED">
        <w:trPr>
          <w:trHeight w:val="78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9C6F" w14:textId="77777777" w:rsidR="002A1D06" w:rsidRDefault="002A1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D1FFC1C" w14:textId="77777777" w:rsidR="002A1D06" w:rsidRDefault="002A1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1.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70FA" w14:textId="77777777" w:rsidR="002A1D06" w:rsidRDefault="00BF49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Browina</w:t>
            </w:r>
          </w:p>
          <w:p w14:paraId="6155E024" w14:textId="77777777" w:rsidR="002A1D06" w:rsidRDefault="002A1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 w:rsidR="00BF49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122/24</w:t>
            </w:r>
          </w:p>
          <w:p w14:paraId="36849D32" w14:textId="77777777" w:rsidR="002A1D06" w:rsidRDefault="002A1D06" w:rsidP="00AD1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5205" w14:textId="77777777" w:rsidR="002A1D06" w:rsidRDefault="002A1D06" w:rsidP="00BF49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BF49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00063918/7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4EE6" w14:textId="77777777" w:rsidR="002A1D06" w:rsidRDefault="00BF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0,0568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B987" w14:textId="77777777" w:rsidR="002A1D06" w:rsidRDefault="00BF49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 xml:space="preserve">   0,0568</w:t>
            </w:r>
          </w:p>
          <w:p w14:paraId="40F74011" w14:textId="77777777" w:rsidR="002A1D06" w:rsidRDefault="002A1D06" w:rsidP="00BF49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A5B7" w14:textId="77777777" w:rsidR="002A1D06" w:rsidRDefault="00BF49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25 000,00</w:t>
            </w:r>
          </w:p>
          <w:p w14:paraId="051F39A5" w14:textId="77777777" w:rsidR="00B11D24" w:rsidRDefault="00B11D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+ VAT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3274" w14:textId="77777777" w:rsidR="002A1D06" w:rsidRDefault="00003B39" w:rsidP="00003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MN</w:t>
            </w:r>
            <w:r w:rsidRPr="00003B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</w:t>
            </w:r>
            <w:r w:rsidRPr="00003B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zabudowa mieszkaniowa jednorodzin</w:t>
            </w:r>
            <w:r w:rsidR="00DD2B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wolnostojąca</w:t>
            </w:r>
          </w:p>
        </w:tc>
      </w:tr>
      <w:tr w:rsidR="002A1D06" w14:paraId="64CAC87E" w14:textId="77777777" w:rsidTr="009425ED">
        <w:trPr>
          <w:trHeight w:val="73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167D" w14:textId="77777777" w:rsidR="002A1D06" w:rsidRDefault="002A1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ECC8B14" w14:textId="77777777" w:rsidR="002A1D06" w:rsidRDefault="002A1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7E05" w14:textId="77777777" w:rsidR="002A1D06" w:rsidRDefault="00BF49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Browina</w:t>
            </w:r>
          </w:p>
          <w:p w14:paraId="05EF541F" w14:textId="77777777" w:rsidR="002A1D06" w:rsidRDefault="002A1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 w:rsidR="00BF49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122/27</w:t>
            </w:r>
          </w:p>
          <w:p w14:paraId="497AD59E" w14:textId="77777777" w:rsidR="002A1D06" w:rsidRDefault="002A1D06" w:rsidP="00AD1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FC9F" w14:textId="77777777" w:rsidR="002A1D06" w:rsidRDefault="002A1D06" w:rsidP="00BF49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BF49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00063918/7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1AA8" w14:textId="77777777" w:rsidR="002A1D06" w:rsidRDefault="00BF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0,0615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7007" w14:textId="77777777" w:rsidR="002A1D06" w:rsidRDefault="002A1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 w:rsidR="00BF49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0,0615</w:t>
            </w:r>
          </w:p>
          <w:p w14:paraId="44E2A3F2" w14:textId="77777777" w:rsidR="002A1D06" w:rsidRDefault="002A1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47DE" w14:textId="77777777" w:rsidR="002A1D06" w:rsidRDefault="00BF49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26 500,00</w:t>
            </w:r>
          </w:p>
          <w:p w14:paraId="49A9D807" w14:textId="77777777" w:rsidR="00885F54" w:rsidRDefault="00885F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+ VAT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7038" w14:textId="77777777" w:rsidR="002A1D06" w:rsidRDefault="00DD2B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Pr="00DD2B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MN – zabudowa mieszkaniowa jednorodzinna wolnostojąca</w:t>
            </w:r>
          </w:p>
        </w:tc>
      </w:tr>
      <w:tr w:rsidR="00BF49E6" w14:paraId="0672AC93" w14:textId="77777777" w:rsidTr="009425ED">
        <w:trPr>
          <w:trHeight w:val="73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73CC" w14:textId="77777777" w:rsidR="00BF49E6" w:rsidRDefault="00BF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EB933C6" w14:textId="77777777" w:rsidR="00BF49E6" w:rsidRDefault="00BF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0486" w14:textId="77777777" w:rsidR="00BF49E6" w:rsidRDefault="00BF49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Browina</w:t>
            </w:r>
          </w:p>
          <w:p w14:paraId="4F2E8177" w14:textId="77777777" w:rsidR="00BF49E6" w:rsidRDefault="00BF49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F49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działka nr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122/28</w:t>
            </w:r>
          </w:p>
          <w:p w14:paraId="46298494" w14:textId="77777777" w:rsidR="00DD2B28" w:rsidRPr="00BF49E6" w:rsidRDefault="00BF49E6" w:rsidP="00AD1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ED25" w14:textId="780EC9AE" w:rsidR="00BF49E6" w:rsidRDefault="00BF49E6" w:rsidP="00BF49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</w:t>
            </w:r>
            <w:r w:rsidR="00B37B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T/00063918/7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73F0" w14:textId="77777777" w:rsidR="00BF49E6" w:rsidRDefault="00BF4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0,0576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B3AD" w14:textId="77777777" w:rsidR="00BF49E6" w:rsidRDefault="00BF49E6" w:rsidP="00BF49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BF49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RIVa</w:t>
            </w:r>
            <w:proofErr w:type="spellEnd"/>
            <w:r w:rsidRPr="00BF49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0,0576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C67E" w14:textId="77777777" w:rsidR="00BF49E6" w:rsidRDefault="00BF49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24 600,00</w:t>
            </w:r>
          </w:p>
          <w:p w14:paraId="52F9B706" w14:textId="77777777" w:rsidR="00885F54" w:rsidRDefault="00885F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+ VAT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468F" w14:textId="77777777" w:rsidR="00BF49E6" w:rsidRDefault="00DD2B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D2B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MN – zabudowa mieszkaniowa jednorodzinna wolnostojąca</w:t>
            </w:r>
          </w:p>
        </w:tc>
      </w:tr>
      <w:tr w:rsidR="00E541D6" w14:paraId="671666BD" w14:textId="77777777" w:rsidTr="009425ED">
        <w:trPr>
          <w:trHeight w:val="73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47F5" w14:textId="77777777" w:rsidR="00E541D6" w:rsidRDefault="00E54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DFC89ED" w14:textId="77777777" w:rsidR="00E541D6" w:rsidRDefault="00E54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0FC1" w14:textId="77777777" w:rsidR="00E541D6" w:rsidRDefault="00E541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Browina</w:t>
            </w:r>
          </w:p>
          <w:p w14:paraId="6A1D43F7" w14:textId="77777777" w:rsidR="00E541D6" w:rsidRDefault="00E541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 w:rsidRPr="00E541D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122/29</w:t>
            </w:r>
          </w:p>
          <w:p w14:paraId="7FC5474C" w14:textId="77777777" w:rsidR="00E541D6" w:rsidRPr="00E541D6" w:rsidRDefault="00E541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3661" w14:textId="77777777" w:rsidR="00E541D6" w:rsidRDefault="00E541D6" w:rsidP="00BF49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TO1T/00063918/7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062D" w14:textId="77777777" w:rsidR="00E541D6" w:rsidRDefault="00E54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0,0576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A525" w14:textId="77777777" w:rsidR="00E541D6" w:rsidRPr="00BF49E6" w:rsidRDefault="00E541D6" w:rsidP="00BF49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E541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RIVa</w:t>
            </w:r>
            <w:proofErr w:type="spellEnd"/>
            <w:r w:rsidRPr="00E541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0,0576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4A25" w14:textId="77777777" w:rsidR="00E541D6" w:rsidRDefault="00E541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24 600,00</w:t>
            </w:r>
          </w:p>
          <w:p w14:paraId="7AA245C7" w14:textId="77777777" w:rsidR="00885F54" w:rsidRDefault="00885F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+ VAT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E96A" w14:textId="77777777" w:rsidR="00E541D6" w:rsidRDefault="00DD2B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D2B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MN – zabudowa mieszkaniowa jednorodzinna wolnostojąca</w:t>
            </w:r>
          </w:p>
        </w:tc>
      </w:tr>
      <w:tr w:rsidR="00E541D6" w14:paraId="45CD3F67" w14:textId="77777777" w:rsidTr="009425ED">
        <w:trPr>
          <w:trHeight w:val="73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5BB1" w14:textId="77777777" w:rsidR="00E541D6" w:rsidRDefault="00E54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E7A78E2" w14:textId="77777777" w:rsidR="00E541D6" w:rsidRDefault="00E54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38F0" w14:textId="77777777" w:rsidR="00E541D6" w:rsidRDefault="00E541D6" w:rsidP="00E541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Browina</w:t>
            </w:r>
          </w:p>
          <w:p w14:paraId="57A129ED" w14:textId="77777777" w:rsidR="00E541D6" w:rsidRDefault="00E541D6" w:rsidP="00E541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122/30</w:t>
            </w:r>
          </w:p>
          <w:p w14:paraId="5CD241A9" w14:textId="77777777" w:rsidR="00E541D6" w:rsidRDefault="00E541D6" w:rsidP="00E541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E510" w14:textId="77777777" w:rsidR="00E541D6" w:rsidRDefault="00E541D6" w:rsidP="00BF49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541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TO1T/00063918/7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432C" w14:textId="77777777" w:rsidR="00E541D6" w:rsidRDefault="00E54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0,0576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B6D8" w14:textId="77777777" w:rsidR="00E541D6" w:rsidRPr="00E541D6" w:rsidRDefault="00E541D6" w:rsidP="00BF49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E541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RIVa</w:t>
            </w:r>
            <w:proofErr w:type="spellEnd"/>
            <w:r w:rsidRPr="00E541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0,0576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375C" w14:textId="77777777" w:rsidR="00E541D6" w:rsidRDefault="00E541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25 400,00</w:t>
            </w:r>
          </w:p>
          <w:p w14:paraId="5581BBC8" w14:textId="77777777" w:rsidR="00885F54" w:rsidRDefault="00885F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+ VAT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CF0E" w14:textId="77777777" w:rsidR="00E541D6" w:rsidRDefault="00DD2B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D2B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MN – zabudowa mieszkaniowa jednorodzinna wolnostojąca</w:t>
            </w:r>
          </w:p>
        </w:tc>
      </w:tr>
      <w:tr w:rsidR="00E541D6" w14:paraId="4210CC08" w14:textId="77777777" w:rsidTr="009425ED">
        <w:trPr>
          <w:trHeight w:val="73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1ADF" w14:textId="77777777" w:rsidR="00E541D6" w:rsidRDefault="00E54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B41CFA6" w14:textId="77777777" w:rsidR="00E541D6" w:rsidRDefault="00E54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1036" w14:textId="77777777" w:rsidR="00E541D6" w:rsidRDefault="00E541D6" w:rsidP="00E541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Browina</w:t>
            </w:r>
          </w:p>
          <w:p w14:paraId="6422B9A9" w14:textId="77777777" w:rsidR="00E541D6" w:rsidRDefault="00E541D6" w:rsidP="00E541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122/31</w:t>
            </w:r>
          </w:p>
          <w:p w14:paraId="233984A1" w14:textId="77777777" w:rsidR="00E541D6" w:rsidRDefault="00E541D6" w:rsidP="00AD1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CE1B" w14:textId="77777777" w:rsidR="00E541D6" w:rsidRPr="00E541D6" w:rsidRDefault="00E541D6" w:rsidP="00BF49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541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TO1T/00063918/7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D5CD" w14:textId="77777777" w:rsidR="00E541D6" w:rsidRDefault="00E54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0,0586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D3D8" w14:textId="77777777" w:rsidR="00E541D6" w:rsidRPr="00E541D6" w:rsidRDefault="00E541D6" w:rsidP="00E541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E541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RIVa</w:t>
            </w:r>
            <w:proofErr w:type="spellEnd"/>
            <w:r w:rsidRPr="00E541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0,0586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CC0D" w14:textId="77777777" w:rsidR="00E541D6" w:rsidRDefault="00E541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25 800,00</w:t>
            </w:r>
          </w:p>
          <w:p w14:paraId="6DC1EC9B" w14:textId="77777777" w:rsidR="00885F54" w:rsidRDefault="00885F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+ VAT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E700" w14:textId="77777777" w:rsidR="00E541D6" w:rsidRDefault="00DD2B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D2B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MN – zabudowa mieszkaniowa jednorodzinna wolnostojąca</w:t>
            </w:r>
          </w:p>
        </w:tc>
      </w:tr>
      <w:tr w:rsidR="00E541D6" w14:paraId="1FAFF40D" w14:textId="77777777" w:rsidTr="009425ED">
        <w:trPr>
          <w:trHeight w:val="73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15D" w14:textId="77777777" w:rsidR="00E541D6" w:rsidRDefault="00E54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0228A31" w14:textId="77777777" w:rsidR="00E541D6" w:rsidRDefault="00E54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1F44" w14:textId="77777777" w:rsidR="00E541D6" w:rsidRDefault="00E541D6" w:rsidP="00E541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Browina</w:t>
            </w:r>
          </w:p>
          <w:p w14:paraId="79E846A6" w14:textId="77777777" w:rsidR="00E541D6" w:rsidRDefault="00E541D6" w:rsidP="00E541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122/32</w:t>
            </w:r>
          </w:p>
          <w:p w14:paraId="5EEB3973" w14:textId="77777777" w:rsidR="00E541D6" w:rsidRDefault="00E541D6" w:rsidP="00AD1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E765" w14:textId="77777777" w:rsidR="00E541D6" w:rsidRPr="00E541D6" w:rsidRDefault="00E541D6" w:rsidP="00BF49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541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TO1T/00063918/7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AF69" w14:textId="77777777" w:rsidR="00E541D6" w:rsidRDefault="00E54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0,0528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1EF3" w14:textId="77777777" w:rsidR="00E541D6" w:rsidRPr="00E541D6" w:rsidRDefault="00E541D6" w:rsidP="00E541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E541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RIVa</w:t>
            </w:r>
            <w:proofErr w:type="spellEnd"/>
            <w:r w:rsidRPr="00E541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0,0528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FA0D" w14:textId="77777777" w:rsidR="00E541D6" w:rsidRDefault="00E541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22 700,00</w:t>
            </w:r>
          </w:p>
          <w:p w14:paraId="7FF29587" w14:textId="77777777" w:rsidR="00885F54" w:rsidRDefault="00885F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+ VAT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6B9C" w14:textId="77777777" w:rsidR="00E541D6" w:rsidRDefault="00DD2B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D2B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MN – zabudowa mieszkaniowa jednorodzinna wolnostojąca</w:t>
            </w:r>
          </w:p>
        </w:tc>
      </w:tr>
      <w:tr w:rsidR="00E541D6" w14:paraId="0BA9CF89" w14:textId="77777777" w:rsidTr="009425ED">
        <w:trPr>
          <w:trHeight w:val="73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48ED" w14:textId="77777777" w:rsidR="00E541D6" w:rsidRDefault="00E54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0247A65" w14:textId="77777777" w:rsidR="00E541D6" w:rsidRDefault="00E54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6DC7" w14:textId="77777777" w:rsidR="00E541D6" w:rsidRDefault="00E541D6" w:rsidP="00E541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Browina</w:t>
            </w:r>
          </w:p>
          <w:p w14:paraId="21183327" w14:textId="77777777" w:rsidR="00E541D6" w:rsidRDefault="00E541D6" w:rsidP="00E541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122/33</w:t>
            </w:r>
          </w:p>
          <w:p w14:paraId="386F1A10" w14:textId="77777777" w:rsidR="00E541D6" w:rsidRDefault="00E541D6" w:rsidP="00DD2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A8D0" w14:textId="77777777" w:rsidR="00E541D6" w:rsidRPr="00E541D6" w:rsidRDefault="00E541D6" w:rsidP="00BF49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541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TO1T/00063918/7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F499" w14:textId="77777777" w:rsidR="00E541D6" w:rsidRDefault="00E54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0,0616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84E6" w14:textId="77777777" w:rsidR="00E541D6" w:rsidRPr="00E541D6" w:rsidRDefault="00E541D6" w:rsidP="00430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E541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RIVa</w:t>
            </w:r>
            <w:proofErr w:type="spellEnd"/>
            <w:r w:rsidRPr="00E541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 w:rsidR="004301F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0,0616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3403" w14:textId="77777777" w:rsidR="00E541D6" w:rsidRDefault="00E541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26 500,00</w:t>
            </w:r>
          </w:p>
          <w:p w14:paraId="3E96235E" w14:textId="77777777" w:rsidR="00885F54" w:rsidRDefault="00885F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+ VAT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A38B" w14:textId="77777777" w:rsidR="00E541D6" w:rsidRDefault="00DD2B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D2B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MN – zabudowa mieszkaniowa jednorodzinna wolnostojąca</w:t>
            </w:r>
          </w:p>
        </w:tc>
      </w:tr>
      <w:tr w:rsidR="00E541D6" w14:paraId="2497CFDA" w14:textId="77777777" w:rsidTr="009425ED">
        <w:trPr>
          <w:trHeight w:val="73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6B8D" w14:textId="77777777" w:rsidR="00E541D6" w:rsidRDefault="00E54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BA9BD37" w14:textId="77777777" w:rsidR="00E541D6" w:rsidRDefault="00E54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BB47" w14:textId="77777777" w:rsidR="004301F3" w:rsidRDefault="004301F3" w:rsidP="00430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Browina</w:t>
            </w:r>
          </w:p>
          <w:p w14:paraId="5E395388" w14:textId="77777777" w:rsidR="004301F3" w:rsidRDefault="004301F3" w:rsidP="00430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122/34</w:t>
            </w:r>
          </w:p>
          <w:p w14:paraId="58465FD9" w14:textId="77777777" w:rsidR="00E541D6" w:rsidRDefault="004301F3" w:rsidP="00430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E0B3" w14:textId="77777777" w:rsidR="00E541D6" w:rsidRPr="00E541D6" w:rsidRDefault="004301F3" w:rsidP="00BF49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301F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TO1T/00063918/7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F6D6" w14:textId="77777777" w:rsidR="00E541D6" w:rsidRDefault="00430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0,0501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5858" w14:textId="77777777" w:rsidR="00E541D6" w:rsidRPr="00E541D6" w:rsidRDefault="004301F3" w:rsidP="00430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4301F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RIVa</w:t>
            </w:r>
            <w:proofErr w:type="spellEnd"/>
            <w:r w:rsidRPr="004301F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0,0501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152" w14:textId="77777777" w:rsidR="00E541D6" w:rsidRDefault="00430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21 600,00</w:t>
            </w:r>
          </w:p>
          <w:p w14:paraId="7FB4D052" w14:textId="77777777" w:rsidR="00885F54" w:rsidRDefault="00885F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+ VAT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CB9B" w14:textId="77777777" w:rsidR="00E541D6" w:rsidRDefault="00DD2B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D2B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MN – zabudowa mieszkaniowa jednorodzinna wolnostojąca</w:t>
            </w:r>
          </w:p>
        </w:tc>
      </w:tr>
    </w:tbl>
    <w:p w14:paraId="6F0DB02A" w14:textId="77777777" w:rsidR="002A1D06" w:rsidRPr="00282B92" w:rsidRDefault="00CC19C6" w:rsidP="002A1D0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82B92">
        <w:rPr>
          <w:rFonts w:ascii="Times New Roman" w:eastAsia="Times New Roman" w:hAnsi="Times New Roman"/>
          <w:lang w:eastAsia="pl-PL"/>
        </w:rPr>
        <w:t xml:space="preserve">* </w:t>
      </w:r>
      <w:r w:rsidR="001B366F" w:rsidRPr="00282B92">
        <w:rPr>
          <w:rFonts w:ascii="Times New Roman" w:eastAsia="Times New Roman" w:hAnsi="Times New Roman"/>
          <w:lang w:eastAsia="pl-PL"/>
        </w:rPr>
        <w:t>D</w:t>
      </w:r>
      <w:r w:rsidRPr="00282B92">
        <w:rPr>
          <w:rFonts w:ascii="Times New Roman" w:eastAsia="Times New Roman" w:hAnsi="Times New Roman"/>
          <w:lang w:eastAsia="pl-PL"/>
        </w:rPr>
        <w:t xml:space="preserve">o ceny zostanie doliczony podatek VAT zgodnie z </w:t>
      </w:r>
      <w:r w:rsidR="001B366F" w:rsidRPr="00282B92">
        <w:rPr>
          <w:rFonts w:ascii="Times New Roman" w:eastAsia="Times New Roman" w:hAnsi="Times New Roman"/>
          <w:lang w:eastAsia="pl-PL"/>
        </w:rPr>
        <w:t>obowiązującymi przepisami.</w:t>
      </w:r>
    </w:p>
    <w:p w14:paraId="7B2C3084" w14:textId="77777777" w:rsidR="001B366F" w:rsidRDefault="001B366F" w:rsidP="002A1D0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94E427E" w14:textId="77777777" w:rsidR="007004F2" w:rsidRDefault="007004F2" w:rsidP="002A1D0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Zagospodarowanie nieruchomości zgodnie z jej przeznaczeniem w miejscowym planie zagospodarowania przestrzennego.</w:t>
      </w:r>
    </w:p>
    <w:p w14:paraId="7A59D66E" w14:textId="77777777" w:rsidR="00965F6E" w:rsidRDefault="002A1D06" w:rsidP="002A1D06">
      <w:pPr>
        <w:spacing w:after="0" w:line="240" w:lineRule="auto"/>
        <w:jc w:val="both"/>
        <w:rPr>
          <w:rFonts w:ascii="Times New Roman" w:eastAsia="Times New Roman" w:hAnsi="Times New Roman"/>
          <w:color w:val="4472C4" w:themeColor="accent5"/>
          <w:lang w:eastAsia="pl-PL"/>
        </w:rPr>
      </w:pPr>
      <w:r>
        <w:rPr>
          <w:rFonts w:ascii="Times New Roman" w:eastAsia="Times New Roman" w:hAnsi="Times New Roman"/>
          <w:lang w:eastAsia="pl-PL"/>
        </w:rPr>
        <w:t>Osoby, którym przysługuje pierwszeństwo w nabyciu przedmiotowej nieruchomości na podstawie art. 34 ust. 1 pkt 1 i</w:t>
      </w:r>
      <w:r>
        <w:rPr>
          <w:rFonts w:ascii="Times New Roman" w:eastAsia="Times New Roman" w:hAnsi="Times New Roman"/>
          <w:color w:val="000000"/>
          <w:lang w:eastAsia="pl-PL"/>
        </w:rPr>
        <w:t xml:space="preserve"> pkt 2 ustawy z dnia 21 sierpnia 1997 r. o gospodarce nieruchomościami, mogą składać wnioski do </w:t>
      </w:r>
      <w:r w:rsidRPr="00282B92">
        <w:rPr>
          <w:rFonts w:ascii="Times New Roman" w:eastAsia="Times New Roman" w:hAnsi="Times New Roman"/>
          <w:lang w:eastAsia="pl-PL"/>
        </w:rPr>
        <w:t xml:space="preserve">dnia </w:t>
      </w:r>
      <w:r w:rsidR="0007584B" w:rsidRPr="00282B92">
        <w:rPr>
          <w:rFonts w:ascii="Times New Roman" w:eastAsia="Times New Roman" w:hAnsi="Times New Roman"/>
          <w:lang w:eastAsia="pl-PL"/>
        </w:rPr>
        <w:t>04</w:t>
      </w:r>
      <w:r w:rsidR="00AD1CE1" w:rsidRPr="00282B92">
        <w:rPr>
          <w:rFonts w:ascii="Times New Roman" w:eastAsia="Times New Roman" w:hAnsi="Times New Roman"/>
          <w:lang w:eastAsia="pl-PL"/>
        </w:rPr>
        <w:t xml:space="preserve"> sierpnia 2016</w:t>
      </w:r>
      <w:r w:rsidRPr="00282B92">
        <w:rPr>
          <w:rFonts w:ascii="Times New Roman" w:eastAsia="Times New Roman" w:hAnsi="Times New Roman"/>
          <w:lang w:eastAsia="pl-PL"/>
        </w:rPr>
        <w:t xml:space="preserve"> r.</w:t>
      </w:r>
    </w:p>
    <w:p w14:paraId="6384210F" w14:textId="77777777" w:rsidR="002A1D06" w:rsidRDefault="002A1D06" w:rsidP="002A1D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Sprzedaż nieruchomości nastąpi </w:t>
      </w:r>
      <w:r>
        <w:rPr>
          <w:rFonts w:ascii="Times New Roman" w:eastAsia="Times New Roman" w:hAnsi="Times New Roman"/>
          <w:b/>
          <w:color w:val="000000"/>
          <w:lang w:eastAsia="pl-PL"/>
        </w:rPr>
        <w:t>w drodze przetargu</w:t>
      </w:r>
      <w:r>
        <w:rPr>
          <w:rFonts w:ascii="Times New Roman" w:eastAsia="Times New Roman" w:hAnsi="Times New Roman"/>
          <w:color w:val="000000"/>
          <w:lang w:eastAsia="pl-PL"/>
        </w:rPr>
        <w:t xml:space="preserve"> ustnego nieograniczonego zgodnie z art. 37 ust. 1 ustawy o gospodarce nieruchomościami. Termin, miejsce i warunki przetargu zostaną podane do publicznej wiadomości w odrębnym ogłoszeniu.</w:t>
      </w:r>
    </w:p>
    <w:p w14:paraId="5EF53A41" w14:textId="77777777" w:rsidR="002A1D06" w:rsidRDefault="002A1D06" w:rsidP="002A1D0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Szczegółowe informacje o sprzedaży w/w nieruchomości można uzyskać w 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Urzędzie Gminy Chełmża, ul. Wodna 2, tel. 56 675–60–76 lub 77 wew. 37 lub na stronie internetowej Gminy www.bip.gminachelmza.pl </w:t>
      </w:r>
      <w:r>
        <w:rPr>
          <w:rFonts w:ascii="Times New Roman" w:eastAsia="Times New Roman" w:hAnsi="Times New Roman"/>
          <w:color w:val="000000"/>
          <w:lang w:eastAsia="pl-PL"/>
        </w:rPr>
        <w:t>zakładka ”oferty inwestycyjne/nieruchomości”.</w:t>
      </w:r>
    </w:p>
    <w:p w14:paraId="00C8A87B" w14:textId="654D4E16" w:rsidR="002A1D06" w:rsidRDefault="002A1D06" w:rsidP="002A1D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Chełmża, dnia </w:t>
      </w:r>
      <w:r w:rsidR="00282B92">
        <w:rPr>
          <w:rFonts w:ascii="Times New Roman" w:eastAsia="Times New Roman" w:hAnsi="Times New Roman"/>
          <w:color w:val="000000"/>
          <w:lang w:eastAsia="pl-PL"/>
        </w:rPr>
        <w:t>20</w:t>
      </w:r>
      <w:r w:rsidR="00AD1CE1">
        <w:rPr>
          <w:rFonts w:ascii="Times New Roman" w:eastAsia="Times New Roman" w:hAnsi="Times New Roman"/>
          <w:color w:val="000000"/>
          <w:lang w:eastAsia="pl-PL"/>
        </w:rPr>
        <w:t xml:space="preserve"> czerwca 2016</w:t>
      </w:r>
      <w:r>
        <w:rPr>
          <w:rFonts w:ascii="Times New Roman" w:eastAsia="Times New Roman" w:hAnsi="Times New Roman"/>
          <w:color w:val="000000"/>
          <w:lang w:eastAsia="pl-PL"/>
        </w:rPr>
        <w:t xml:space="preserve"> r.</w:t>
      </w:r>
    </w:p>
    <w:p w14:paraId="2CF43A7F" w14:textId="77777777" w:rsidR="002A1D06" w:rsidRDefault="002A1D06" w:rsidP="002A1D06"/>
    <w:p w14:paraId="3074DC60" w14:textId="77777777" w:rsidR="002A1D06" w:rsidRDefault="002A1D06" w:rsidP="002A1D06"/>
    <w:p w14:paraId="0E3723BC" w14:textId="77777777" w:rsidR="00EB60C8" w:rsidRDefault="00EB60C8"/>
    <w:sectPr w:rsidR="00EB60C8" w:rsidSect="00AB2904">
      <w:headerReference w:type="default" r:id="rId6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58980" w14:textId="77777777" w:rsidR="00D92CDE" w:rsidRDefault="00D92CDE" w:rsidP="00965F6E">
      <w:pPr>
        <w:spacing w:after="0" w:line="240" w:lineRule="auto"/>
      </w:pPr>
      <w:r>
        <w:separator/>
      </w:r>
    </w:p>
  </w:endnote>
  <w:endnote w:type="continuationSeparator" w:id="0">
    <w:p w14:paraId="2224948A" w14:textId="77777777" w:rsidR="00D92CDE" w:rsidRDefault="00D92CDE" w:rsidP="0096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7404B" w14:textId="77777777" w:rsidR="00D92CDE" w:rsidRDefault="00D92CDE" w:rsidP="00965F6E">
      <w:pPr>
        <w:spacing w:after="0" w:line="240" w:lineRule="auto"/>
      </w:pPr>
      <w:r>
        <w:separator/>
      </w:r>
    </w:p>
  </w:footnote>
  <w:footnote w:type="continuationSeparator" w:id="0">
    <w:p w14:paraId="638A7349" w14:textId="77777777" w:rsidR="00D92CDE" w:rsidRDefault="00D92CDE" w:rsidP="00965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2038436"/>
      <w:docPartObj>
        <w:docPartGallery w:val="Page Numbers (Top of Page)"/>
        <w:docPartUnique/>
      </w:docPartObj>
    </w:sdtPr>
    <w:sdtEndPr/>
    <w:sdtContent>
      <w:p w14:paraId="13F38C0B" w14:textId="77777777" w:rsidR="00965F6E" w:rsidRDefault="00965F6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B72">
          <w:rPr>
            <w:noProof/>
          </w:rPr>
          <w:t>2</w:t>
        </w:r>
        <w:r>
          <w:fldChar w:fldCharType="end"/>
        </w:r>
      </w:p>
    </w:sdtContent>
  </w:sdt>
  <w:p w14:paraId="01502D75" w14:textId="77777777" w:rsidR="00965F6E" w:rsidRDefault="00965F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06"/>
    <w:rsid w:val="00003B39"/>
    <w:rsid w:val="00053977"/>
    <w:rsid w:val="0007584B"/>
    <w:rsid w:val="001B366F"/>
    <w:rsid w:val="00282B92"/>
    <w:rsid w:val="002A1D06"/>
    <w:rsid w:val="003E30BA"/>
    <w:rsid w:val="003F4EC3"/>
    <w:rsid w:val="00405648"/>
    <w:rsid w:val="004301F3"/>
    <w:rsid w:val="004B7644"/>
    <w:rsid w:val="005F4EA1"/>
    <w:rsid w:val="006A7EDB"/>
    <w:rsid w:val="007004F2"/>
    <w:rsid w:val="007D7B5F"/>
    <w:rsid w:val="0084790D"/>
    <w:rsid w:val="00885F54"/>
    <w:rsid w:val="009425ED"/>
    <w:rsid w:val="00944ED9"/>
    <w:rsid w:val="00965F6E"/>
    <w:rsid w:val="00AA1D6C"/>
    <w:rsid w:val="00AB2904"/>
    <w:rsid w:val="00AD1CE1"/>
    <w:rsid w:val="00B11D24"/>
    <w:rsid w:val="00B2333F"/>
    <w:rsid w:val="00B37B72"/>
    <w:rsid w:val="00BF49E6"/>
    <w:rsid w:val="00CC19C6"/>
    <w:rsid w:val="00CF0AF5"/>
    <w:rsid w:val="00D92CDE"/>
    <w:rsid w:val="00DD2B28"/>
    <w:rsid w:val="00E16204"/>
    <w:rsid w:val="00E413BE"/>
    <w:rsid w:val="00E541D6"/>
    <w:rsid w:val="00E759DC"/>
    <w:rsid w:val="00EB60C8"/>
    <w:rsid w:val="00FB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4D15"/>
  <w15:docId w15:val="{571AAAA3-5E35-4B88-BB04-3B1B7031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1D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F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F6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A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A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A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A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AF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A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8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2016-06-20T08:01:00Z</dcterms:created>
  <dcterms:modified xsi:type="dcterms:W3CDTF">2016-06-20T10:58:00Z</dcterms:modified>
</cp:coreProperties>
</file>