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43" w:rsidRDefault="00294843" w:rsidP="002948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 Nr </w:t>
      </w:r>
      <w:r w:rsidR="0020141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23/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17</w:t>
      </w:r>
    </w:p>
    <w:p w:rsidR="00294843" w:rsidRDefault="00294843" w:rsidP="002948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294843" w:rsidRDefault="00294843" w:rsidP="002948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94843" w:rsidRDefault="00294843" w:rsidP="002948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2327AF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21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marca 2017 r.</w:t>
      </w:r>
    </w:p>
    <w:p w:rsidR="00294843" w:rsidRDefault="00294843" w:rsidP="002948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94843" w:rsidRDefault="00294843" w:rsidP="0029484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ogłoszenia o III przetargu ustnym nieograniczonym na sprzedaż niezabudowanych nieruchomości </w:t>
      </w:r>
    </w:p>
    <w:p w:rsidR="00294843" w:rsidRDefault="00294843" w:rsidP="0029484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we wsi Browina.</w:t>
      </w:r>
    </w:p>
    <w:p w:rsidR="00294843" w:rsidRDefault="00294843" w:rsidP="002948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94843" w:rsidRDefault="00294843" w:rsidP="0029484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Na podstawie art. 30 ust. 2 pkt 3 ustawy z dnia 8 marca 1990 r. o samorządzie gminnym </w:t>
      </w:r>
      <w:r w:rsidRPr="00294843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2016 r. poz. 446, 1579 i 1948), art. 11 ust. 1, art. 13 ust. 1</w:t>
      </w:r>
      <w:r w:rsidR="009C0AD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9C0AD3" w:rsidRPr="009C0AD3">
        <w:rPr>
          <w:rFonts w:ascii="Times New Roman" w:eastAsia="Times New Roman" w:hAnsi="Times New Roman"/>
          <w:sz w:val="24"/>
          <w:szCs w:val="24"/>
          <w:lang w:eastAsia="pl-PL"/>
        </w:rPr>
        <w:t xml:space="preserve">art. 38 ust. </w:t>
      </w:r>
      <w:r w:rsidR="00FA6388">
        <w:rPr>
          <w:rFonts w:ascii="Times New Roman" w:eastAsia="Times New Roman" w:hAnsi="Times New Roman"/>
          <w:sz w:val="24"/>
          <w:szCs w:val="24"/>
          <w:lang w:eastAsia="pl-PL"/>
        </w:rPr>
        <w:t xml:space="preserve">1 i </w:t>
      </w:r>
      <w:r w:rsidR="009C0AD3" w:rsidRPr="009C0AD3"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art. 39 ust. </w:t>
      </w:r>
      <w:r w:rsidR="009C0AD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z dnia 21 sierpnia 1997 r. o gospodarce nieruchomościami (Dz.U. z 2016 r. poz. 2147 i 2260),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3 ust. 1 i § 4 ust. 2 rozporządzenia Rady Ministrów z dnia 14 września 2004 r. w sprawie sposobu i trybu przeprowadzania przetargów oraz rokowań na zbycie nieruchomości (Dz.U. z 2014 r. poz. 1490), uchwały Nr XXIV/133/08 Rady Gminy Chełmża z dnia 29 marca 2008 r. w sprawie sprzedaży działek pod zabudowę </w:t>
      </w:r>
      <w:r w:rsidR="00992AD3">
        <w:rPr>
          <w:rFonts w:ascii="Times New Roman" w:eastAsia="Times New Roman" w:hAnsi="Times New Roman"/>
          <w:sz w:val="24"/>
          <w:szCs w:val="24"/>
          <w:lang w:eastAsia="pl-PL"/>
        </w:rPr>
        <w:t>mieszkaniow</w:t>
      </w:r>
      <w:r w:rsidR="00992AD3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992A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jednorodzinną we wsi Browina zarządzam, co następuje:</w:t>
      </w:r>
    </w:p>
    <w:p w:rsidR="00294843" w:rsidRDefault="00294843" w:rsidP="002948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294843" w:rsidRDefault="00294843" w:rsidP="002948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§ 1.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Podać do publicznej wiadomości ogłoszenie o II</w:t>
      </w:r>
      <w:r w:rsidR="003A0A4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I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przetargu ustnym nieograniczonym na sprzedaż niezabudowanych nieruchomości stanowiących zasób nieruchomości Gminy Chełmża, położonych we wsi Browina,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oznaczonych w ewidencji gruntów i budynków numerami działek:</w:t>
      </w:r>
    </w:p>
    <w:p w:rsidR="00294843" w:rsidRDefault="00294843" w:rsidP="002948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1) Nr 122/27 o pow. 0,0615 ha;</w:t>
      </w:r>
    </w:p>
    <w:p w:rsidR="00294843" w:rsidRDefault="00294843" w:rsidP="002948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2) Nr 122/28 o pow. 0,0576 ha;</w:t>
      </w:r>
    </w:p>
    <w:p w:rsidR="00294843" w:rsidRDefault="00294843" w:rsidP="002948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3) Nr 122/29 o pow. 0,0576 ha;</w:t>
      </w:r>
    </w:p>
    <w:p w:rsidR="00294843" w:rsidRDefault="00294843" w:rsidP="002948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4) Nr 122/31 o pow. 0,0586 ha;</w:t>
      </w:r>
    </w:p>
    <w:p w:rsidR="00294843" w:rsidRDefault="00294843" w:rsidP="002948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5) Nr 122/32 o pow. 0,0528 ha;</w:t>
      </w:r>
    </w:p>
    <w:p w:rsidR="00294843" w:rsidRDefault="00294843" w:rsidP="002948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6) Nr 122/33 o pow. 0,0616 ha;</w:t>
      </w:r>
    </w:p>
    <w:p w:rsidR="00294843" w:rsidRDefault="00294843" w:rsidP="002948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7) Nr 122/34 o pow. 0,0501 ha.</w:t>
      </w:r>
    </w:p>
    <w:p w:rsidR="00294843" w:rsidRDefault="00294843" w:rsidP="002948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Dla nieruchomości urządzona jest księga wieczysta KW TO1T/00063918/7 prowadzona przez Sąd Rejonowy w Toruniu Wydział VI Ksiąg Wieczystych.</w:t>
      </w:r>
    </w:p>
    <w:p w:rsidR="00294843" w:rsidRDefault="00294843" w:rsidP="002948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Nieruchomości będące przedmiotem sprzedaży stanowią odrębne pozycje przetargowe. </w:t>
      </w:r>
    </w:p>
    <w:p w:rsidR="00294843" w:rsidRDefault="00294843" w:rsidP="002948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Ogłoszenie o przetargu stanowi załącznik do zarządzenia.</w:t>
      </w:r>
    </w:p>
    <w:p w:rsidR="00294843" w:rsidRDefault="00294843" w:rsidP="002948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94843" w:rsidRDefault="00294843" w:rsidP="0029484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Dla każdej nieruchomości w przetargu ustala się wadium w wysokości 10% ceny wywoławczej netto. </w:t>
      </w:r>
    </w:p>
    <w:p w:rsidR="00294843" w:rsidRDefault="00294843" w:rsidP="002948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294843" w:rsidRDefault="00294843" w:rsidP="0029484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4843" w:rsidRDefault="00294843" w:rsidP="002948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:rsidR="00294843" w:rsidRDefault="00294843" w:rsidP="00294843"/>
    <w:p w:rsidR="00B23E33" w:rsidRDefault="00B23E33"/>
    <w:sectPr w:rsidR="00B23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43"/>
    <w:rsid w:val="0020141E"/>
    <w:rsid w:val="002327AF"/>
    <w:rsid w:val="00294843"/>
    <w:rsid w:val="003754C0"/>
    <w:rsid w:val="003A0A49"/>
    <w:rsid w:val="00992AD3"/>
    <w:rsid w:val="009C0AD3"/>
    <w:rsid w:val="00B23E33"/>
    <w:rsid w:val="00F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709B1-BCF8-4DE6-A3C0-1D5BB9FE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43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5</cp:revision>
  <dcterms:created xsi:type="dcterms:W3CDTF">2017-03-20T14:05:00Z</dcterms:created>
  <dcterms:modified xsi:type="dcterms:W3CDTF">2017-03-21T09:34:00Z</dcterms:modified>
</cp:coreProperties>
</file>