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3" w:rsidRPr="00267992" w:rsidRDefault="00DE6A23" w:rsidP="00DE6A23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267992">
        <w:rPr>
          <w:rFonts w:ascii="Times New Roman" w:hAnsi="Times New Roman" w:cs="Times New Roman"/>
          <w:sz w:val="20"/>
        </w:rPr>
        <w:t xml:space="preserve">Załącznik </w:t>
      </w:r>
    </w:p>
    <w:p w:rsidR="00DE6A23" w:rsidRPr="00267992" w:rsidRDefault="00DE6A23" w:rsidP="00DE6A23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267992">
        <w:rPr>
          <w:rFonts w:ascii="Times New Roman" w:hAnsi="Times New Roman" w:cs="Times New Roman"/>
          <w:sz w:val="20"/>
        </w:rPr>
        <w:t xml:space="preserve">do uchwały </w:t>
      </w:r>
      <w:r>
        <w:rPr>
          <w:rFonts w:ascii="Times New Roman" w:hAnsi="Times New Roman"/>
          <w:sz w:val="20"/>
        </w:rPr>
        <w:t>Nr XXVIII / 229</w:t>
      </w:r>
      <w:r w:rsidRPr="00267992">
        <w:rPr>
          <w:rFonts w:ascii="Times New Roman" w:hAnsi="Times New Roman" w:cs="Times New Roman"/>
          <w:sz w:val="20"/>
        </w:rPr>
        <w:t xml:space="preserve"> / 17</w:t>
      </w:r>
    </w:p>
    <w:p w:rsidR="00DE6A23" w:rsidRPr="00267992" w:rsidRDefault="00DE6A23" w:rsidP="00DE6A23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267992">
        <w:rPr>
          <w:rFonts w:ascii="Times New Roman" w:hAnsi="Times New Roman" w:cs="Times New Roman"/>
          <w:sz w:val="20"/>
        </w:rPr>
        <w:t>Rady Gminy Chełmża</w:t>
      </w:r>
    </w:p>
    <w:p w:rsidR="00DE6A23" w:rsidRPr="00DE6A23" w:rsidRDefault="00DE6A23" w:rsidP="00DE6A23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267992">
        <w:rPr>
          <w:rFonts w:ascii="Times New Roman" w:hAnsi="Times New Roman" w:cs="Times New Roman"/>
          <w:sz w:val="20"/>
        </w:rPr>
        <w:t>z dn. 30 marca 2017 r.</w:t>
      </w:r>
    </w:p>
    <w:p w:rsidR="00DE6A23" w:rsidRDefault="00DE6A23" w:rsidP="00BB2EA0">
      <w:pPr>
        <w:spacing w:after="0"/>
        <w:jc w:val="center"/>
        <w:rPr>
          <w:rFonts w:cs="Arial"/>
          <w:b/>
          <w:color w:val="7030A0"/>
          <w:sz w:val="32"/>
          <w:szCs w:val="32"/>
        </w:rPr>
      </w:pPr>
    </w:p>
    <w:p w:rsidR="00BB2EA0" w:rsidRPr="00E86D9C" w:rsidRDefault="00BB2EA0" w:rsidP="00BB2EA0">
      <w:pPr>
        <w:spacing w:after="0"/>
        <w:jc w:val="center"/>
        <w:rPr>
          <w:rFonts w:cs="Arial"/>
          <w:b/>
          <w:color w:val="7030A0"/>
          <w:sz w:val="32"/>
          <w:szCs w:val="32"/>
        </w:rPr>
      </w:pPr>
      <w:r w:rsidRPr="00E86D9C">
        <w:rPr>
          <w:rFonts w:cs="Arial"/>
          <w:b/>
          <w:color w:val="7030A0"/>
          <w:sz w:val="32"/>
          <w:szCs w:val="32"/>
        </w:rPr>
        <w:t xml:space="preserve">Sprawozdanie z wykonania rocznego planu działania </w:t>
      </w:r>
    </w:p>
    <w:p w:rsidR="00BB2EA0" w:rsidRPr="00E86D9C" w:rsidRDefault="00BB2EA0" w:rsidP="00BB2EA0">
      <w:pPr>
        <w:spacing w:after="0"/>
        <w:jc w:val="center"/>
        <w:rPr>
          <w:rFonts w:cs="Arial"/>
          <w:b/>
          <w:color w:val="7030A0"/>
          <w:sz w:val="32"/>
          <w:szCs w:val="32"/>
        </w:rPr>
      </w:pPr>
      <w:r w:rsidRPr="00E86D9C">
        <w:rPr>
          <w:rFonts w:cs="Arial"/>
          <w:b/>
          <w:color w:val="7030A0"/>
          <w:sz w:val="32"/>
          <w:szCs w:val="32"/>
        </w:rPr>
        <w:t>Centrum Inicjatyw Kulturalnych Gminy Chełmża</w:t>
      </w:r>
    </w:p>
    <w:p w:rsidR="00BB2EA0" w:rsidRDefault="00BB2EA0" w:rsidP="00BB2EA0">
      <w:pPr>
        <w:spacing w:after="0"/>
        <w:jc w:val="center"/>
        <w:rPr>
          <w:rFonts w:cs="Arial"/>
          <w:b/>
          <w:color w:val="7030A0"/>
          <w:sz w:val="32"/>
          <w:szCs w:val="32"/>
        </w:rPr>
      </w:pPr>
      <w:r>
        <w:rPr>
          <w:rFonts w:cs="Arial"/>
          <w:b/>
          <w:color w:val="7030A0"/>
          <w:sz w:val="32"/>
          <w:szCs w:val="32"/>
        </w:rPr>
        <w:t>za 2016</w:t>
      </w:r>
      <w:r w:rsidRPr="00E86D9C">
        <w:rPr>
          <w:rFonts w:cs="Arial"/>
          <w:b/>
          <w:color w:val="7030A0"/>
          <w:sz w:val="32"/>
          <w:szCs w:val="32"/>
        </w:rPr>
        <w:t xml:space="preserve"> rok.</w:t>
      </w:r>
    </w:p>
    <w:p w:rsidR="00BB2EA0" w:rsidRDefault="00BB2EA0" w:rsidP="00BB2EA0">
      <w:pPr>
        <w:spacing w:after="0"/>
        <w:jc w:val="center"/>
        <w:rPr>
          <w:rFonts w:cs="Arial"/>
          <w:b/>
          <w:color w:val="7030A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BB2EA0" w:rsidRPr="00BB2EA0" w:rsidTr="00BB2EA0">
        <w:tc>
          <w:tcPr>
            <w:tcW w:w="846" w:type="dxa"/>
          </w:tcPr>
          <w:p w:rsidR="00BB2EA0" w:rsidRPr="00BB2EA0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</w:t>
            </w:r>
            <w:r w:rsidR="00BB2EA0" w:rsidRPr="00BB2EA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610" w:type="dxa"/>
          </w:tcPr>
          <w:p w:rsidR="00BB2EA0" w:rsidRPr="00BB2EA0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B2EA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Zadania, inicjatywy, działania </w:t>
            </w:r>
          </w:p>
        </w:tc>
      </w:tr>
      <w:tr w:rsidR="00BB2EA0" w:rsidRPr="00BB2EA0" w:rsidTr="00BB2EA0">
        <w:tc>
          <w:tcPr>
            <w:tcW w:w="846" w:type="dxa"/>
          </w:tcPr>
          <w:p w:rsidR="00BB2EA0" w:rsidRPr="00FA6D99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10" w:type="dxa"/>
          </w:tcPr>
          <w:p w:rsidR="00BB2EA0" w:rsidRPr="00836372" w:rsidRDefault="00BB2EA0" w:rsidP="00BB2EA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6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Realizacja zadań statutowych</w:t>
            </w:r>
          </w:p>
          <w:p w:rsidR="00BB2EA0" w:rsidRPr="00BB2EA0" w:rsidRDefault="00BB2EA0" w:rsidP="00BB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Prowadzenie wielokierunkowej działalności rozwijającej i zaspakajającej  potrzeby kulturalne mieszkańców oraz upowszechnianie i promocja atrakcji gminy oraz kultury lokalnej.</w:t>
            </w:r>
          </w:p>
          <w:p w:rsidR="00BB2EA0" w:rsidRPr="00BB2EA0" w:rsidRDefault="00BB2EA0" w:rsidP="00BB2E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EA0" w:rsidRPr="00BB2EA0" w:rsidTr="00BB2EA0">
        <w:tc>
          <w:tcPr>
            <w:tcW w:w="846" w:type="dxa"/>
          </w:tcPr>
          <w:p w:rsidR="00BB2EA0" w:rsidRPr="00FA6D99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9610" w:type="dxa"/>
          </w:tcPr>
          <w:p w:rsidR="00BB2EA0" w:rsidRPr="00836372" w:rsidRDefault="00BB2EA0" w:rsidP="00BB2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b/>
                <w:sz w:val="24"/>
                <w:szCs w:val="24"/>
              </w:rPr>
              <w:t>Prowadzenie zespołu wokalnego POLSKIE KWIATY</w:t>
            </w:r>
          </w:p>
          <w:p w:rsidR="00BB2EA0" w:rsidRDefault="00BB2EA0" w:rsidP="00BB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prowadzony jest w ramach działalności CIK Gminy Chełmża. Liczy 35 osób. Warsztaty muzyczne odbywają się systematycznie  w każdy poniedziałek. Zespół wykonuje polską muzykę ludową i promuje Gminę Chełmża podczas koncertów i występów. 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oncerty Polskie kwiaty: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Występ na Hulankach w Zelgnie- 06.05.2016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Występ na Gminnej Majówce Seniorów- Grzywna 13.05.2016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Koncert kwiaty dla mamy- Kuczwały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Koncert podczas Forum LGD Ziemia Gotyku  w Grzywnie- 07.06.2016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Koncert plenerowy w Toruniu -11.06.2016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Koncert zespołu podczas otwarcia Sali gimnastycznej w Zelgnie- 18.06.2016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Koncert zespołu podczas Jubileuszu Pszczelarzy w Chełmży- 19.06.2016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potkanie z Chórem Dzwon z Ukrainy – Kończewice – 20.06.2016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Wyjazd integracyjny zespołu do Szafarni i Płonnego-01.07.2016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Występ zespołu Polskie kwiaty w Grucznie na Festiwalu Smaku w dniu 20.08.2016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 xml:space="preserve">- Koncert na dożynkach gminnych  w  Skąpem- 27.08.2016 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Polskie kwiaty na Dożynkach gminnych w Kowalewie Pomorskim – 28.08.2016</w:t>
            </w:r>
          </w:p>
          <w:p w:rsid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- Koncert zespołu w Dworze Artusa w Toruniu podczas Wigilii u Marszałka Województwa Kujawsko – Pomorskiego-14.12.2016</w:t>
            </w:r>
          </w:p>
          <w:p w:rsidR="00D935E6" w:rsidRPr="00BB2EA0" w:rsidRDefault="00D935E6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Koncert bożonarodzeniowy – Pluskowęsy – 21.12.2016r.</w:t>
            </w:r>
          </w:p>
          <w:p w:rsidR="00BB2EA0" w:rsidRPr="00BB2EA0" w:rsidRDefault="00BB2EA0" w:rsidP="00BB2EA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BB2EA0">
              <w:rPr>
                <w:rFonts w:ascii="Times New Roman" w:hAnsi="Times New Roman" w:cs="Times New Roman"/>
                <w:sz w:val="24"/>
                <w:szCs w:val="24"/>
              </w:rPr>
              <w:t>potkanie świąteczne  podsumowujące rok 2016 -zespołu Polskie kwiaty- 28.12.2016</w:t>
            </w:r>
          </w:p>
          <w:p w:rsidR="00BB2EA0" w:rsidRPr="00BB2EA0" w:rsidRDefault="00BB2EA0" w:rsidP="00BB2E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EA0" w:rsidRPr="00BB2EA0" w:rsidTr="00BB2EA0">
        <w:tc>
          <w:tcPr>
            <w:tcW w:w="846" w:type="dxa"/>
          </w:tcPr>
          <w:p w:rsidR="00BB2EA0" w:rsidRPr="00FA6D99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10" w:type="dxa"/>
          </w:tcPr>
          <w:p w:rsidR="00BB2EA0" w:rsidRDefault="00BB2EA0" w:rsidP="00FA6D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b/>
                <w:sz w:val="24"/>
                <w:szCs w:val="24"/>
              </w:rPr>
              <w:t>Prowadzenie alternatywnej formy edukacyjnej dla maluchów – Klub Malucha CIKUSIE w Skąpem.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Klubu uczęszcza średnio 26 maluchów w wieku 3-5 lat. Zajęcia odbywają się w dwóch grupach po 13 dzieci. W działalność Klubu zaangażowani są aktywnie rodzice.</w:t>
            </w:r>
          </w:p>
          <w:p w:rsidR="001731A2" w:rsidRPr="001731A2" w:rsidRDefault="001731A2" w:rsidP="00FA6D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lokalnych imprez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Cikusiami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Podwórkowy Bal Malucha 30.06.2016; Jasełka 13.12.2016.</w:t>
            </w:r>
            <w:r w:rsidR="00853CFE">
              <w:rPr>
                <w:rFonts w:ascii="Times New Roman" w:hAnsi="Times New Roman" w:cs="Times New Roman"/>
                <w:sz w:val="24"/>
                <w:szCs w:val="24"/>
              </w:rPr>
              <w:t xml:space="preserve"> Zorganizowano wyjazd do Torunia, warsztaty z robotyki, spotkania z policjantem i strażnikiem gminnym itp.</w:t>
            </w:r>
          </w:p>
        </w:tc>
      </w:tr>
      <w:tr w:rsidR="00BB2EA0" w:rsidRPr="00836372" w:rsidTr="00836372">
        <w:trPr>
          <w:trHeight w:val="1975"/>
        </w:trPr>
        <w:tc>
          <w:tcPr>
            <w:tcW w:w="846" w:type="dxa"/>
          </w:tcPr>
          <w:p w:rsidR="00BB2EA0" w:rsidRPr="00836372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  <w:r w:rsidRP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836372" w:rsidRPr="00836372" w:rsidRDefault="00BB2EA0" w:rsidP="0083637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Realizacja pilotażowego programu dla świetlic wiejskich pt. Klub </w:t>
            </w:r>
            <w:proofErr w:type="spellStart"/>
            <w:r w:rsidRPr="00836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Cafe</w:t>
            </w:r>
            <w:proofErr w:type="spellEnd"/>
            <w:r w:rsidRPr="00836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Kultura</w:t>
            </w:r>
            <w:r w:rsidR="00836372" w:rsidRPr="00836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36372" w:rsidRDefault="00836372" w:rsidP="008363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</w:t>
            </w:r>
            <w:r w:rsidR="00BB2EA0" w:rsidRP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okresie od 01.03  </w:t>
            </w:r>
            <w:r w:rsidR="00626D62" w:rsidRP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31.05.2016r.</w:t>
            </w:r>
            <w:r w:rsidRP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26D62" w:rsidRPr="00626D62" w:rsidRDefault="00626D62" w:rsidP="008363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>W programie udział brały następujące świetlice: Nawra, Kończewice, Bielczyny,  Dziemiony i Parowa Falęcka.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>Spotkani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a w każdej ze świetlic odbywały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>się sys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>tematycznie dwa razy w tygodniu wg opracowanego planu pracy. Program miał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na celu ożywienie obiektów jakim są świetlice proponując mieszkańcom spotkania i warsztaty. Działalnością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 Klubów zajmowali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się opiekunowie- an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imatorzy zatrudnieni przez CIK- panie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Ilona Witkowska i Iwona Majewska. </w:t>
            </w:r>
          </w:p>
          <w:p w:rsidR="00626D62" w:rsidRPr="00626D62" w:rsidRDefault="00626D62" w:rsidP="00836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>Do każdej ze świetlic zostały zakupione sprzęty fitness i ekspresy do kawy, działa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punkt biblioteczny, kącik prasowy oraz kawiarenka internetowa z bezpłatnym dostępem do Internetu WI FI. Do dyspozycji  odwiedzających  Klub 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był także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salon rozgrywek planszowych.  </w:t>
            </w:r>
          </w:p>
          <w:p w:rsidR="00626D62" w:rsidRPr="00836372" w:rsidRDefault="00626D62" w:rsidP="00626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Zorganizowano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imprez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>y promocyjne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>: majówka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 oraz wyjazd w Bory Tucholskie, 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spotkania okolicznościowe  takie jak Dzień  Matki czy  mini koncerty. Na  każdego Klubowicza , odwiedzającego Klub </w:t>
            </w:r>
            <w:proofErr w:type="spellStart"/>
            <w:r w:rsidRPr="00626D62">
              <w:rPr>
                <w:rFonts w:ascii="Times New Roman" w:hAnsi="Times New Roman" w:cs="Times New Roman"/>
                <w:sz w:val="24"/>
                <w:szCs w:val="24"/>
              </w:rPr>
              <w:t>Cafe</w:t>
            </w:r>
            <w:proofErr w:type="spellEnd"/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Kultura czeka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filiżanka świeżej kawy z ekspresu i ciasteczko. W ramach promocji opracowano i rozprowadzono ponad 600 ulotek w miejscowościach biorących udział w programie. Zostały opracowane i zawieszone tablice promocyjne.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 Odbyły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się spotkania z dietetykiem i warsztaty zdrowego żywienia.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 Inicjatywy w  miejscowościach poprzedziły</w:t>
            </w:r>
            <w:r w:rsidRPr="00626D62">
              <w:rPr>
                <w:rFonts w:ascii="Times New Roman" w:hAnsi="Times New Roman" w:cs="Times New Roman"/>
                <w:sz w:val="24"/>
                <w:szCs w:val="24"/>
              </w:rPr>
              <w:t xml:space="preserve"> spotkanie z liderami tych wsi: sołtysa</w:t>
            </w:r>
            <w:r w:rsidRPr="00836372">
              <w:rPr>
                <w:rFonts w:ascii="Times New Roman" w:hAnsi="Times New Roman" w:cs="Times New Roman"/>
                <w:sz w:val="24"/>
                <w:szCs w:val="24"/>
              </w:rPr>
              <w:t xml:space="preserve">mi, radami sołeckimi i radnymi, którzy wspierali aktywnie funkcjonowanie Klubów. Łącznie udział w programie wzięło </w:t>
            </w:r>
            <w:r w:rsidR="00836372" w:rsidRPr="00836372">
              <w:rPr>
                <w:rFonts w:ascii="Times New Roman" w:hAnsi="Times New Roman" w:cs="Times New Roman"/>
                <w:sz w:val="24"/>
                <w:szCs w:val="24"/>
              </w:rPr>
              <w:t>73 osoby- mieszkańcy Gminy Chełmża.</w:t>
            </w:r>
          </w:p>
        </w:tc>
      </w:tr>
      <w:tr w:rsidR="00BB2EA0" w:rsidRPr="00836372" w:rsidTr="00BB2EA0">
        <w:tc>
          <w:tcPr>
            <w:tcW w:w="846" w:type="dxa"/>
          </w:tcPr>
          <w:p w:rsidR="00BB2EA0" w:rsidRPr="00FA6D99" w:rsidRDefault="00FA6D99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610" w:type="dxa"/>
          </w:tcPr>
          <w:p w:rsidR="00BB2EA0" w:rsidRPr="001731A2" w:rsidRDefault="00836372" w:rsidP="0083637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1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Prowadzenie zajęć i spotkań w świetlicach wiejskich</w:t>
            </w:r>
          </w:p>
          <w:p w:rsidR="00836372" w:rsidRDefault="001731A2" w:rsidP="008363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Ferie w Dźwierznie; Wakacje z CIK-em w świetlicach: Dźwierzno, Grzywna, Kiełbasin, Kuczwały, Zajączkowo.</w:t>
            </w:r>
          </w:p>
          <w:p w:rsidR="001731A2" w:rsidRDefault="001731A2" w:rsidP="008363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prowadzone były  przez instruktora CIK. Do pomocy włączali się Sołtysi, Radni i KGW, a także OSP. Program był dofinasowany z Funduszu Sołeckiego poszczególnych miejscowości, a w Grzywnie zajęcia</w:t>
            </w:r>
            <w:r w:rsid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pt. Wakacje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były sfinansowane z Funduszu Obywatelskiego ,którego inicjatorem był miejscowy radny –</w:t>
            </w:r>
            <w:r w:rsidR="0085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Mirosław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Trzpil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36372" w:rsidRPr="00836372" w:rsidRDefault="00836372" w:rsidP="008363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731A2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610" w:type="dxa"/>
          </w:tcPr>
          <w:p w:rsidR="00BB2EA0" w:rsidRDefault="001731A2" w:rsidP="001731A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Organizacja warsztatów  rękodzielniczych </w:t>
            </w:r>
            <w:r w:rsidR="00821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plastycznych</w:t>
            </w:r>
          </w:p>
          <w:p w:rsidR="001731A2" w:rsidRPr="001731A2" w:rsidRDefault="00821BF3" w:rsidP="001731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1731A2" w:rsidRPr="0017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rowadzenie warsztatów w ramach Pracowni Malwa w Zelgnie</w:t>
            </w:r>
          </w:p>
          <w:p w:rsidR="001731A2" w:rsidRPr="001731A2" w:rsidRDefault="001731A2" w:rsidP="001731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warsztaty stroików wielkanocnych 21.03.2016</w:t>
            </w:r>
          </w:p>
          <w:p w:rsidR="001731A2" w:rsidRPr="001731A2" w:rsidRDefault="001731A2" w:rsidP="001731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warsztaty malowa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nia gęsich jaj metodą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decupage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okresie Wielkanocy</w:t>
            </w:r>
            <w:r w:rsid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A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Dziemiony, Głuchowo, Grzywna, Kończewice, Nawra, Skąpe, Zelgno, Bielczyny. </w:t>
            </w:r>
          </w:p>
          <w:p w:rsidR="001731A2" w:rsidRDefault="001731A2" w:rsidP="001731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warsztaty stroików bożonarodzeniowych- 16.12.2016</w:t>
            </w:r>
          </w:p>
          <w:p w:rsidR="00821BF3" w:rsidRPr="00836372" w:rsidRDefault="00821BF3" w:rsidP="001731A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A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warsztaty plastyczne dla dzieci – plastelina, zdrapka, farby i latawce: Skąpe, Grzywna, Browina, Zajączkowo, Głuchowo, Grzywna, Dźwierzno. </w:t>
            </w: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821BF3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610" w:type="dxa"/>
          </w:tcPr>
          <w:p w:rsidR="00BB2EA0" w:rsidRDefault="00821BF3" w:rsidP="00821BF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Organizacja konkursów </w:t>
            </w:r>
          </w:p>
          <w:p w:rsidR="00821BF3" w:rsidRPr="00821BF3" w:rsidRDefault="00821BF3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plastyczny pt. Zając wielkanocny</w:t>
            </w:r>
          </w:p>
          <w:p w:rsidR="00821BF3" w:rsidRDefault="00821BF3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kulinarny pt. Babka wielkanocna</w:t>
            </w:r>
          </w:p>
          <w:p w:rsidR="0053567A" w:rsidRPr="0053567A" w:rsidRDefault="0053567A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Turniej KGW – konkursy: </w:t>
            </w:r>
            <w:r w:rsidRPr="0053567A">
              <w:rPr>
                <w:rFonts w:ascii="Times New Roman" w:hAnsi="Times New Roman" w:cs="Times New Roman"/>
                <w:sz w:val="24"/>
                <w:szCs w:val="24"/>
              </w:rPr>
              <w:t>Konkurs kulinarny „ Super deser”; Konkurs -Promocja Gminy Chełmża- tablica;  Konkurs Scenka kabaretowa pt. Wesele na wsi  ; konkurs zręcznościowy- Skakanka; Konkurs Wiersz o Mojej Małej Ojczyźnie</w:t>
            </w:r>
          </w:p>
          <w:p w:rsidR="00821BF3" w:rsidRPr="00821BF3" w:rsidRDefault="00821BF3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pt. Karmnik dla ptaków</w:t>
            </w:r>
          </w:p>
          <w:p w:rsidR="00821BF3" w:rsidRDefault="00821BF3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plastyczny pt. Najpiękniejsze kartki ślubne</w:t>
            </w:r>
          </w:p>
          <w:p w:rsidR="003053C8" w:rsidRDefault="003053C8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Konkurs kulinarny „ Zakąski zimne” </w:t>
            </w:r>
          </w:p>
          <w:p w:rsidR="0053567A" w:rsidRDefault="0053567A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na najpiękniejszy wieniec i ozdobę dożynkową</w:t>
            </w:r>
          </w:p>
          <w:p w:rsidR="0053567A" w:rsidRDefault="0053567A" w:rsidP="00821BF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SUPER ROLNIK</w:t>
            </w:r>
          </w:p>
          <w:p w:rsidR="003053C8" w:rsidRPr="00821BF3" w:rsidRDefault="003053C8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Konkurs pt. Świąteczne wiersze i wierszyki</w:t>
            </w:r>
          </w:p>
          <w:p w:rsidR="00821BF3" w:rsidRPr="00836372" w:rsidRDefault="00821BF3" w:rsidP="00821BF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="00821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BB2EA0" w:rsidRDefault="00821BF3" w:rsidP="00821BF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Wystawy w Galerii Stara Szopa w Grzywnie</w:t>
            </w:r>
          </w:p>
          <w:p w:rsidR="003053C8" w:rsidRDefault="00821BF3" w:rsidP="0030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Wystawa pt. </w:t>
            </w:r>
            <w:r w:rsidRPr="00821BF3">
              <w:rPr>
                <w:rFonts w:ascii="Times New Roman" w:hAnsi="Times New Roman" w:cs="Times New Roman"/>
                <w:sz w:val="24"/>
                <w:szCs w:val="24"/>
              </w:rPr>
              <w:t>Powracamy do wspomnień "Na ślubnym Kobiercu”- wystawa sukien ślubnych i fotografii ślubnych- 28.05.2016</w:t>
            </w:r>
            <w:r w:rsidR="003053C8">
              <w:rPr>
                <w:rFonts w:ascii="Times New Roman" w:hAnsi="Times New Roman" w:cs="Times New Roman"/>
                <w:sz w:val="24"/>
                <w:szCs w:val="24"/>
              </w:rPr>
              <w:t xml:space="preserve">- 18 sukien, 50 fotografii. </w:t>
            </w:r>
          </w:p>
          <w:p w:rsidR="00821BF3" w:rsidRPr="00821BF3" w:rsidRDefault="00821BF3" w:rsidP="0030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Wystawa pt. Talenty Gminy Chełmża</w:t>
            </w:r>
            <w:r w:rsidR="003053C8">
              <w:rPr>
                <w:rFonts w:ascii="Times New Roman" w:hAnsi="Times New Roman" w:cs="Times New Roman"/>
                <w:sz w:val="24"/>
                <w:szCs w:val="24"/>
              </w:rPr>
              <w:t xml:space="preserve"> – Grzywna 19.06.2016. W wystawie udział wzięło 18 wystawców. </w:t>
            </w:r>
          </w:p>
          <w:p w:rsidR="00821BF3" w:rsidRPr="00836372" w:rsidRDefault="00821BF3" w:rsidP="00821BF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305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BB2EA0" w:rsidRDefault="003053C8" w:rsidP="003053C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Organizacja i współorganizacja imprez gminnych</w:t>
            </w:r>
          </w:p>
          <w:p w:rsidR="003053C8" w:rsidRPr="003053C8" w:rsidRDefault="003053C8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Zlot KGW Gminy Chełmża- Grzegorz 29.01.2016</w:t>
            </w:r>
          </w:p>
          <w:p w:rsidR="003053C8" w:rsidRDefault="003053C8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Gminny Dzień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30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obiet  - Głuchowo, 08.03.2016</w:t>
            </w:r>
          </w:p>
          <w:p w:rsidR="003053C8" w:rsidRDefault="003053C8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Hulanki oraz Turniej KGW w Zelgnie</w:t>
            </w:r>
            <w:r w:rsidR="0085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- 07.05.2016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Gminne Święto Niezapominajki w Kiełbasinie- 15.05.2016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III Przegląd Kapel i Zespołów Weselnych w Grzywnie- 28.05.2016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 Gminny Dzień Dziecka z Panem Kleksem- 05.06.2016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IV Jarmark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Pluskowęski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Pluskowęsy  11.06.2016 r. </w:t>
            </w:r>
          </w:p>
          <w:p w:rsidR="003053C8" w:rsidRDefault="003053C8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Powitanie Lata w Zalesiu- 26.06.2016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Dożynki gminne Skąpe 2016- 27.08.2016</w:t>
            </w:r>
          </w:p>
          <w:p w:rsidR="0053567A" w:rsidRDefault="0053567A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Imprezy Mikołajkowe w Liznowie, Parowie Falęckiej, Browinie</w:t>
            </w:r>
          </w:p>
          <w:p w:rsidR="000E0F25" w:rsidRPr="0053567A" w:rsidRDefault="000E0F25" w:rsidP="003053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Współorganizacja Majówki Sołeckiej w Zalesiu- 21.05.2016</w:t>
            </w: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0E0F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0E0F25" w:rsidRDefault="000E0F25" w:rsidP="000E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Prowadzenie  profilu CIK Gminy Chełmża na portalu społecznościom Facebook.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Prowadzenie dokumentacji programowej w zakresie organizowanej działalności kulturalnej.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Gromadzenie i przechowywanie dokumentacji fotograficznej, filmów, na nośnikach cyfrowych oraz druków, wydawnictw okolicznościowych/ folderów, zaproszeń, plakatów itp./ dotyczących imprez kulturalnych organizowanych przez CIK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Prowadzenie dokumentacji prasowej o działalności CIK.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Przekazywanie instytucjom kultury w sąsiednich gminach i regionie informacji o imprezach kulturalnych, konkursach, przeglądach i wystawach organizowanych przez CIK na terenie Gminy Chełmża.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Przekazywanie informacji o działaniach do prasy lokalnej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Poza Toruń, Kurenda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Opracowywanie materiałów promocyjnych.</w:t>
            </w:r>
          </w:p>
          <w:p w:rsidR="00BB2EA0" w:rsidRPr="000E0F25" w:rsidRDefault="000E0F25" w:rsidP="000E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Udostępnianie ciekawych fotografii do materiałów promocyjnych LGD Ziemia Gotyku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0E0F25" w:rsidRPr="000E0F25" w:rsidRDefault="000E0F25" w:rsidP="00FA6D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25">
              <w:rPr>
                <w:rFonts w:ascii="Times New Roman" w:hAnsi="Times New Roman" w:cs="Times New Roman"/>
                <w:b/>
                <w:sz w:val="24"/>
                <w:szCs w:val="24"/>
              </w:rPr>
              <w:t>Zasoby kadrowe CIK w 2016 roku.</w:t>
            </w:r>
          </w:p>
          <w:p w:rsidR="000E0F25" w:rsidRPr="007E2BC2" w:rsidRDefault="000E0F25" w:rsidP="00FA6D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C2">
              <w:rPr>
                <w:rFonts w:ascii="Times New Roman" w:hAnsi="Times New Roman" w:cs="Times New Roman"/>
                <w:sz w:val="24"/>
                <w:szCs w:val="24"/>
              </w:rPr>
              <w:t>Dyrektor 0,5 etatu</w:t>
            </w:r>
          </w:p>
          <w:p w:rsidR="000E0F25" w:rsidRDefault="000E0F25" w:rsidP="000E0F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4C7">
              <w:rPr>
                <w:rFonts w:ascii="Times New Roman" w:hAnsi="Times New Roman" w:cs="Times New Roman"/>
                <w:sz w:val="24"/>
                <w:szCs w:val="24"/>
              </w:rPr>
              <w:t xml:space="preserve">Instruktor 1 etat </w:t>
            </w:r>
          </w:p>
          <w:p w:rsidR="000E0F25" w:rsidRPr="00E534C7" w:rsidRDefault="000E0F25" w:rsidP="000E0F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4C7">
              <w:rPr>
                <w:rFonts w:ascii="Times New Roman" w:hAnsi="Times New Roman" w:cs="Times New Roman"/>
                <w:sz w:val="24"/>
                <w:szCs w:val="24"/>
              </w:rPr>
              <w:t xml:space="preserve">Głowna księgowa 0,25 etatu </w:t>
            </w:r>
          </w:p>
          <w:p w:rsidR="00BB2EA0" w:rsidRPr="000E0F25" w:rsidRDefault="000E0F25" w:rsidP="000E0F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Instruktor Klubu Malucha CIKUSIE Skąpe- 1 etat </w:t>
            </w: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0E0F25" w:rsidRPr="000E0F25" w:rsidRDefault="000E0F25" w:rsidP="000E0F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25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organizacjami lokalnymi i pozarządowymi.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 KGW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 WOAK-</w:t>
            </w:r>
            <w:proofErr w:type="spellStart"/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iem</w:t>
            </w:r>
            <w:proofErr w:type="spellEnd"/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Torunia 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Współpraca z Radami Sołeckimi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ze szkołami gminnymi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 LGD Ziemia Gotyku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 innymi organizacjami pozarządowymi</w:t>
            </w:r>
          </w:p>
          <w:p w:rsidR="000E0F25" w:rsidRPr="000E0F25" w:rsidRDefault="000E0F25" w:rsidP="000E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E0F25">
              <w:rPr>
                <w:rFonts w:ascii="Times New Roman" w:eastAsia="Calibri" w:hAnsi="Times New Roman" w:cs="Times New Roman"/>
                <w:sz w:val="24"/>
                <w:szCs w:val="24"/>
              </w:rPr>
              <w:t>Współpraca z bibliotekami gminnymi</w:t>
            </w:r>
          </w:p>
          <w:p w:rsidR="00BB2EA0" w:rsidRPr="00836372" w:rsidRDefault="00BB2EA0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2EA0" w:rsidRPr="00836372" w:rsidTr="00BB2EA0">
        <w:tc>
          <w:tcPr>
            <w:tcW w:w="846" w:type="dxa"/>
          </w:tcPr>
          <w:p w:rsidR="00BB2EA0" w:rsidRPr="00836372" w:rsidRDefault="001818D8" w:rsidP="00BB2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FA6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0" w:type="dxa"/>
          </w:tcPr>
          <w:p w:rsidR="00BB2EA0" w:rsidRDefault="000E0F25" w:rsidP="000E0F2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Pozostałe działania </w:t>
            </w:r>
          </w:p>
          <w:p w:rsidR="000E0F25" w:rsidRPr="00FA6D99" w:rsidRDefault="000E0F25" w:rsidP="000E0F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Współpraca z Parafią w Chełmży w ramach organizacji warsztatów muzycznych Droga do Krakowa- kwiecień 2016</w:t>
            </w:r>
          </w:p>
          <w:p w:rsidR="000E0F25" w:rsidRDefault="000E0F25" w:rsidP="000E0F25">
            <w:pPr>
              <w:spacing w:after="160" w:line="259" w:lineRule="auto"/>
              <w:jc w:val="both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0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CIK Gminy Chełmża otrzymało w Regionalnym Konkursie Grantowym RÓWNAĆ SZANSE 2016 – Program Polsko- Amerykańskiej Fundacji Wolności realizowany przez Polską Fundację Dzieci i Młodzieży dofinasowanie w wysokości 6100,00 zł na realizację projektu pt. </w:t>
            </w:r>
            <w:r w:rsidRPr="000E0F25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Animacja </w:t>
            </w:r>
            <w:proofErr w:type="spellStart"/>
            <w:r w:rsidRPr="000E0F25">
              <w:rPr>
                <w:rFonts w:ascii="Times New Roman" w:eastAsia="DejaVuSerif" w:hAnsi="Times New Roman" w:cs="Times New Roman"/>
                <w:sz w:val="24"/>
                <w:szCs w:val="24"/>
              </w:rPr>
              <w:t>poklatkowa</w:t>
            </w:r>
            <w:proofErr w:type="spellEnd"/>
            <w:r w:rsidRPr="000E0F25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 czyli zdjęcia wprawiane w ruch .........</w:t>
            </w:r>
          </w:p>
          <w:p w:rsidR="00F549F0" w:rsidRPr="000E0F25" w:rsidRDefault="00F549F0" w:rsidP="000E0F25">
            <w:pPr>
              <w:spacing w:after="160" w:line="259" w:lineRule="auto"/>
              <w:jc w:val="both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erif" w:hAnsi="Times New Roman" w:cs="Times New Roman"/>
                <w:sz w:val="24"/>
                <w:szCs w:val="24"/>
              </w:rPr>
              <w:t>Pr</w:t>
            </w:r>
            <w:r w:rsidR="00853CFE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ace przygotowawcze i spotkania  w ramach : </w:t>
            </w:r>
            <w:r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Opracowanie koncepcji ekspozycji „Multimedialnej Izby Historii i Tradycji Wsi” w Zelgnie </w:t>
            </w:r>
          </w:p>
          <w:p w:rsidR="000E0F25" w:rsidRPr="00836372" w:rsidRDefault="000E0F25" w:rsidP="000E0F2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B2EA0" w:rsidRPr="00836372" w:rsidRDefault="00BB2EA0" w:rsidP="00BB2EA0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EA0" w:rsidRPr="00836372" w:rsidRDefault="00BB2EA0" w:rsidP="00BB2EA0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EA0" w:rsidRPr="003A2D48" w:rsidRDefault="00BB2EA0" w:rsidP="00BB2EA0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3A2D48">
        <w:rPr>
          <w:rFonts w:ascii="Times New Roman" w:hAnsi="Times New Roman" w:cs="Times New Roman"/>
          <w:u w:val="single"/>
        </w:rPr>
        <w:t xml:space="preserve">Sprawozdanie przygotowała: </w:t>
      </w:r>
    </w:p>
    <w:p w:rsidR="00BB2EA0" w:rsidRPr="00A62CA0" w:rsidRDefault="00BB2EA0" w:rsidP="00BB2EA0">
      <w:pPr>
        <w:pStyle w:val="Akapitzlist"/>
        <w:spacing w:after="0"/>
        <w:ind w:left="180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62CA0">
        <w:rPr>
          <w:rFonts w:ascii="Times New Roman" w:hAnsi="Times New Roman" w:cs="Times New Roman"/>
        </w:rPr>
        <w:t xml:space="preserve"> Justyna Błaszczyk</w:t>
      </w:r>
    </w:p>
    <w:p w:rsidR="00BB2EA0" w:rsidRPr="00A62CA0" w:rsidRDefault="00BB2EA0" w:rsidP="00BB2EA0">
      <w:pPr>
        <w:pStyle w:val="Akapitzlist"/>
        <w:spacing w:after="0"/>
        <w:ind w:left="1800"/>
        <w:jc w:val="right"/>
        <w:rPr>
          <w:rFonts w:ascii="Times New Roman" w:hAnsi="Times New Roman" w:cs="Times New Roman"/>
        </w:rPr>
      </w:pPr>
      <w:r w:rsidRPr="00A62CA0">
        <w:rPr>
          <w:rFonts w:ascii="Times New Roman" w:hAnsi="Times New Roman" w:cs="Times New Roman"/>
        </w:rPr>
        <w:t>Dyrektor Centrum Inicjatyw Kulturalnych Gminy Chełmża</w:t>
      </w:r>
    </w:p>
    <w:p w:rsidR="00BB2EA0" w:rsidRPr="007E2BC2" w:rsidRDefault="00BB2EA0" w:rsidP="00BB2E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EA0" w:rsidRPr="007E2BC2" w:rsidRDefault="00BB2EA0" w:rsidP="00BB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EA0" w:rsidRPr="007E2BC2" w:rsidRDefault="00BB2EA0" w:rsidP="00BB2EA0">
      <w:pPr>
        <w:rPr>
          <w:rFonts w:ascii="Times New Roman" w:hAnsi="Times New Roman" w:cs="Times New Roman"/>
          <w:sz w:val="24"/>
          <w:szCs w:val="24"/>
        </w:rPr>
      </w:pPr>
    </w:p>
    <w:p w:rsidR="004D3FCA" w:rsidRDefault="004D3FCA"/>
    <w:sectPr w:rsidR="004D3FCA" w:rsidSect="005C74E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32" w:rsidRDefault="00E42432">
      <w:pPr>
        <w:spacing w:after="0" w:line="240" w:lineRule="auto"/>
      </w:pPr>
      <w:r>
        <w:separator/>
      </w:r>
    </w:p>
  </w:endnote>
  <w:endnote w:type="continuationSeparator" w:id="0">
    <w:p w:rsidR="00E42432" w:rsidRDefault="00E4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61509"/>
      <w:docPartObj>
        <w:docPartGallery w:val="Page Numbers (Bottom of Page)"/>
        <w:docPartUnique/>
      </w:docPartObj>
    </w:sdtPr>
    <w:sdtEndPr/>
    <w:sdtContent>
      <w:p w:rsidR="00046173" w:rsidRDefault="00FA6D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D8">
          <w:rPr>
            <w:noProof/>
          </w:rPr>
          <w:t>4</w:t>
        </w:r>
        <w:r>
          <w:fldChar w:fldCharType="end"/>
        </w:r>
      </w:p>
    </w:sdtContent>
  </w:sdt>
  <w:p w:rsidR="00046173" w:rsidRDefault="00E42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32" w:rsidRDefault="00E42432">
      <w:pPr>
        <w:spacing w:after="0" w:line="240" w:lineRule="auto"/>
      </w:pPr>
      <w:r>
        <w:separator/>
      </w:r>
    </w:p>
  </w:footnote>
  <w:footnote w:type="continuationSeparator" w:id="0">
    <w:p w:rsidR="00E42432" w:rsidRDefault="00E4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939"/>
    <w:multiLevelType w:val="hybridMultilevel"/>
    <w:tmpl w:val="7084E7FA"/>
    <w:lvl w:ilvl="0" w:tplc="558417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1001"/>
    <w:multiLevelType w:val="hybridMultilevel"/>
    <w:tmpl w:val="65029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1DD6"/>
    <w:multiLevelType w:val="hybridMultilevel"/>
    <w:tmpl w:val="A4024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B27B7"/>
    <w:multiLevelType w:val="hybridMultilevel"/>
    <w:tmpl w:val="C2667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93A94"/>
    <w:multiLevelType w:val="hybridMultilevel"/>
    <w:tmpl w:val="EB082B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C1F35"/>
    <w:multiLevelType w:val="hybridMultilevel"/>
    <w:tmpl w:val="AC32A674"/>
    <w:lvl w:ilvl="0" w:tplc="F5C2B7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2A7A"/>
    <w:multiLevelType w:val="hybridMultilevel"/>
    <w:tmpl w:val="7558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A0"/>
    <w:rsid w:val="000E0F25"/>
    <w:rsid w:val="001731A2"/>
    <w:rsid w:val="001818D8"/>
    <w:rsid w:val="0024190B"/>
    <w:rsid w:val="003053C8"/>
    <w:rsid w:val="00387541"/>
    <w:rsid w:val="004D3FCA"/>
    <w:rsid w:val="0053567A"/>
    <w:rsid w:val="00626D62"/>
    <w:rsid w:val="00821BF3"/>
    <w:rsid w:val="00836372"/>
    <w:rsid w:val="00853CFE"/>
    <w:rsid w:val="00BB2EA0"/>
    <w:rsid w:val="00D935E6"/>
    <w:rsid w:val="00DE6A23"/>
    <w:rsid w:val="00E42432"/>
    <w:rsid w:val="00EF412B"/>
    <w:rsid w:val="00F549F0"/>
    <w:rsid w:val="00F65088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E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A0"/>
  </w:style>
  <w:style w:type="table" w:styleId="Tabela-Siatka">
    <w:name w:val="Table Grid"/>
    <w:basedOn w:val="Standardowy"/>
    <w:uiPriority w:val="39"/>
    <w:rsid w:val="00BB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E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A0"/>
  </w:style>
  <w:style w:type="table" w:styleId="Tabela-Siatka">
    <w:name w:val="Table Grid"/>
    <w:basedOn w:val="Standardowy"/>
    <w:uiPriority w:val="39"/>
    <w:rsid w:val="00BB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1949-5053-4080-8ADA-2676173F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Błaszczyk</dc:creator>
  <cp:lastModifiedBy>Beata Kozłowska</cp:lastModifiedBy>
  <cp:revision>4</cp:revision>
  <dcterms:created xsi:type="dcterms:W3CDTF">2017-03-29T07:00:00Z</dcterms:created>
  <dcterms:modified xsi:type="dcterms:W3CDTF">2017-03-29T07:02:00Z</dcterms:modified>
</cp:coreProperties>
</file>