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5F" w:rsidRPr="007D2159" w:rsidRDefault="00BE0F9B" w:rsidP="00D1205F">
      <w:pPr>
        <w:pStyle w:val="NormalnyWeb"/>
        <w:jc w:val="center"/>
        <w:rPr>
          <w:rStyle w:val="Pogrubienie"/>
          <w:b w:val="0"/>
        </w:rPr>
      </w:pP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  <w:t>Chełmża 2017</w:t>
      </w:r>
      <w:r w:rsidR="00D1205F">
        <w:rPr>
          <w:rStyle w:val="Pogrubienie"/>
          <w:b w:val="0"/>
        </w:rPr>
        <w:t>.06.19</w:t>
      </w:r>
    </w:p>
    <w:p w:rsidR="00D1205F" w:rsidRDefault="00D1205F" w:rsidP="00D1205F">
      <w:pPr>
        <w:pStyle w:val="NormalnyWeb"/>
        <w:jc w:val="center"/>
      </w:pPr>
      <w:r>
        <w:rPr>
          <w:rStyle w:val="Pogrubienie"/>
        </w:rPr>
        <w:t>INFORMACJA</w:t>
      </w:r>
    </w:p>
    <w:p w:rsidR="00D1205F" w:rsidRDefault="00D1205F" w:rsidP="00D1205F">
      <w:pPr>
        <w:pStyle w:val="NormalnyWeb"/>
        <w:jc w:val="center"/>
      </w:pPr>
      <w:r>
        <w:rPr>
          <w:rStyle w:val="Pogrubienie"/>
        </w:rPr>
        <w:t>o wyniku naboru na wolne stanowisko urzędnicze</w:t>
      </w:r>
      <w:r>
        <w:rPr>
          <w:b/>
          <w:bCs/>
        </w:rPr>
        <w:br/>
      </w:r>
      <w:r>
        <w:rPr>
          <w:rStyle w:val="Pogrubienie"/>
        </w:rPr>
        <w:t>ds. inwestycji</w:t>
      </w:r>
    </w:p>
    <w:p w:rsidR="00D1205F" w:rsidRDefault="00D1205F" w:rsidP="00D1205F">
      <w:pPr>
        <w:pStyle w:val="NormalnyWeb"/>
      </w:pPr>
      <w:r>
        <w:t>I.     Nr ogłoszenia – 2110.4.2017</w:t>
      </w:r>
      <w:r w:rsidRPr="00382062">
        <w:br/>
        <w:t>II.    Nazwa i adres jednostki:  Urząd Gminy Chełmża, ul. Wodna 2, 87-140 Chełmża.</w:t>
      </w:r>
      <w:r w:rsidRPr="00382062">
        <w:br/>
        <w:t>III.  Stano</w:t>
      </w:r>
      <w:r>
        <w:t>wisko urzędnicze:  ds. inwestycji</w:t>
      </w:r>
      <w:r>
        <w:br/>
        <w:t xml:space="preserve">IV.   Informuję, że w wyniku procedury naboru na w/w stanowisko zgłosił się  jeden kandydat, który spełniał wymagania formalne podane w ogłoszeniu. </w:t>
      </w:r>
    </w:p>
    <w:p w:rsidR="00D1205F" w:rsidRDefault="00D1205F" w:rsidP="00D1205F">
      <w:pPr>
        <w:pStyle w:val="NormalnyWeb"/>
      </w:pPr>
      <w:r>
        <w:t>W związku z re</w:t>
      </w:r>
      <w:bookmarkStart w:id="0" w:name="_GoBack"/>
      <w:bookmarkEnd w:id="0"/>
      <w:r>
        <w:t>zygnacją kandydata nabór został unieważniony.</w:t>
      </w:r>
    </w:p>
    <w:p w:rsidR="00D1205F" w:rsidRDefault="00D1205F" w:rsidP="00D1205F">
      <w:pPr>
        <w:pStyle w:val="NormalnyWeb"/>
        <w:jc w:val="right"/>
      </w:pPr>
      <w:r>
        <w:t>Z up. Wójta</w:t>
      </w:r>
      <w:r>
        <w:br/>
        <w:t>/-/ Ewa Pudo</w:t>
      </w:r>
      <w:r>
        <w:br/>
        <w:t>Sekretarz Gminy</w:t>
      </w:r>
      <w:r>
        <w:br/>
        <w:t> </w:t>
      </w:r>
    </w:p>
    <w:p w:rsidR="00D1205F" w:rsidRDefault="00D1205F" w:rsidP="00D1205F"/>
    <w:p w:rsidR="00D1205F" w:rsidRDefault="00D1205F" w:rsidP="00D1205F"/>
    <w:p w:rsidR="002F32AA" w:rsidRDefault="002F32AA"/>
    <w:sectPr w:rsidR="002F32AA" w:rsidSect="000F6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LuzSans-Book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205F"/>
    <w:rsid w:val="000F6E49"/>
    <w:rsid w:val="002F32AA"/>
    <w:rsid w:val="004F1920"/>
    <w:rsid w:val="00970AE0"/>
    <w:rsid w:val="00BE0F9B"/>
    <w:rsid w:val="00D12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0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Pawel Rutkowski</cp:lastModifiedBy>
  <cp:revision>2</cp:revision>
  <dcterms:created xsi:type="dcterms:W3CDTF">2017-06-19T11:41:00Z</dcterms:created>
  <dcterms:modified xsi:type="dcterms:W3CDTF">2017-06-19T12:05:00Z</dcterms:modified>
</cp:coreProperties>
</file>