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A" w:rsidRDefault="00801C8A" w:rsidP="00801C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2806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73</w:t>
      </w:r>
      <w:r w:rsidR="002806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801C8A" w:rsidRDefault="00801C8A" w:rsidP="00801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801C8A" w:rsidRDefault="00801C8A" w:rsidP="00801C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1C8A" w:rsidRDefault="00801C8A" w:rsidP="00801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8061E">
        <w:rPr>
          <w:rFonts w:ascii="Times New Roman" w:eastAsia="Times New Roman" w:hAnsi="Times New Roman"/>
          <w:sz w:val="24"/>
          <w:szCs w:val="20"/>
          <w:lang w:eastAsia="pl-PL"/>
        </w:rPr>
        <w:t>14</w:t>
      </w:r>
      <w:bookmarkStart w:id="0" w:name="_GoBack"/>
      <w:bookmarkEnd w:id="0"/>
      <w:r w:rsidR="0028061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września 2017 r.</w:t>
      </w:r>
    </w:p>
    <w:p w:rsidR="00801C8A" w:rsidRDefault="00801C8A" w:rsidP="00801C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01C8A" w:rsidRDefault="00801C8A" w:rsidP="00801C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przeznaczonych do sprzedaży we wsiach </w:t>
      </w:r>
      <w:r w:rsidR="0049501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Bocień, Bielczyny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i Grzegorz.</w:t>
      </w:r>
    </w:p>
    <w:p w:rsidR="00801C8A" w:rsidRDefault="00801C8A" w:rsidP="00801C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01C8A" w:rsidRDefault="00801C8A" w:rsidP="00801C8A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801C8A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446, 1579 i 1948 oraz z 2017 r. poz. 730 i 935),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801C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624, 820, 1509, 1529, 1566 i 1595)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XXX/242/13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 Chełmża z dnia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28 lutego 2013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sprzedaży nieruchomości we wsi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Bocień, </w:t>
      </w:r>
      <w:r w:rsidR="0049501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 w:rsidR="004950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XXIII/195/16 </w:t>
      </w:r>
      <w:r w:rsidR="00495019">
        <w:rPr>
          <w:rFonts w:ascii="Times New Roman" w:eastAsia="Times New Roman" w:hAnsi="Times New Roman"/>
          <w:sz w:val="24"/>
          <w:szCs w:val="24"/>
          <w:lang w:eastAsia="pl-PL"/>
        </w:rPr>
        <w:t>Rady Gminy Chełmża z dnia 29 listopada 201</w:t>
      </w:r>
      <w:r w:rsidR="00C2530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9501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4950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Bielczyny,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uchwały Nr XXXII/275/17</w:t>
      </w:r>
      <w:r w:rsidR="00EF07FF" w:rsidRPr="00EF07FF">
        <w:t xml:space="preserve"> </w:t>
      </w:r>
      <w:r w:rsidR="00EF07FF" w:rsidRP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Rady Gminy Chełmża z dnia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 czerwca 2017</w:t>
      </w:r>
      <w:r w:rsidR="00EF07FF" w:rsidRP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sprzedaży nieruchomości we wsi </w:t>
      </w:r>
      <w:r w:rsid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01C8A" w:rsidRDefault="00801C8A" w:rsidP="00801C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02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>ogłoszenie w prasie lokalnej oraz w miejscowości</w:t>
      </w:r>
      <w:r w:rsidR="00EF07FF">
        <w:rPr>
          <w:rFonts w:ascii="Times New Roman" w:hAnsi="Times New Roman"/>
          <w:sz w:val="24"/>
          <w:szCs w:val="24"/>
        </w:rPr>
        <w:t xml:space="preserve"> </w:t>
      </w:r>
      <w:r w:rsidR="00495019">
        <w:rPr>
          <w:rFonts w:ascii="Times New Roman" w:hAnsi="Times New Roman"/>
          <w:sz w:val="24"/>
          <w:szCs w:val="24"/>
        </w:rPr>
        <w:t xml:space="preserve">Bocień, </w:t>
      </w:r>
      <w:r w:rsidR="00EF07FF">
        <w:rPr>
          <w:rFonts w:ascii="Times New Roman" w:hAnsi="Times New Roman"/>
          <w:sz w:val="24"/>
          <w:szCs w:val="24"/>
        </w:rPr>
        <w:t>Bielczyny i Grzegorz</w:t>
      </w:r>
      <w:r>
        <w:rPr>
          <w:rFonts w:ascii="Times New Roman" w:hAnsi="Times New Roman"/>
          <w:sz w:val="24"/>
          <w:szCs w:val="24"/>
        </w:rPr>
        <w:t xml:space="preserve">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przetargu, stanowiących zasób nieruchomości Gminy Chełmża, położonych we wsiach </w:t>
      </w:r>
      <w:r w:rsidR="00495019" w:rsidRP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Bocień</w:t>
      </w:r>
      <w:r w:rsidR="004950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495019" w:rsidRP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F07FF" w:rsidRPr="00EF07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Bielczyny i Grzegorz.</w:t>
      </w: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801C8A" w:rsidTr="00801C8A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  <w:r w:rsid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801C8A" w:rsidRDefault="0080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801C8A" w:rsidTr="00801C8A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801C8A" w:rsidTr="00801C8A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495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:rsidR="00801C8A" w:rsidRDefault="0080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28/2</w:t>
            </w:r>
          </w:p>
          <w:p w:rsidR="00801C8A" w:rsidRDefault="0080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 w:rsidP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00054920/8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0,6400</w:t>
            </w:r>
          </w:p>
        </w:tc>
      </w:tr>
      <w:tr w:rsidR="00801C8A" w:rsidTr="00801C8A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8A" w:rsidRDefault="00801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495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Bielczyny</w:t>
            </w:r>
          </w:p>
          <w:p w:rsidR="00801C8A" w:rsidRDefault="0080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  <w:p w:rsidR="00801C8A" w:rsidRDefault="00801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801C8A" w:rsidP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00125640/0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A" w:rsidRDefault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0,2600</w:t>
            </w:r>
          </w:p>
        </w:tc>
      </w:tr>
      <w:tr w:rsidR="00495019" w:rsidTr="00801C8A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19" w:rsidRDefault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9" w:rsidRDefault="00495019" w:rsidP="00495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Grzegorz</w:t>
            </w:r>
          </w:p>
          <w:p w:rsidR="00495019" w:rsidRDefault="00495019" w:rsidP="00495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103</w:t>
            </w:r>
          </w:p>
          <w:p w:rsidR="00495019" w:rsidRDefault="00495019" w:rsidP="00495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9" w:rsidRDefault="00495019" w:rsidP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0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00030781/7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9" w:rsidRDefault="00495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0,2700</w:t>
            </w:r>
          </w:p>
        </w:tc>
      </w:tr>
    </w:tbl>
    <w:p w:rsidR="00801C8A" w:rsidRDefault="00801C8A" w:rsidP="00801C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</w:t>
      </w:r>
      <w:r w:rsidR="00402F7E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 w:rsidR="00402F7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801C8A" w:rsidRDefault="00801C8A" w:rsidP="00801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01C8A" w:rsidRDefault="00801C8A" w:rsidP="00801C8A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801C8A" w:rsidRDefault="00801C8A" w:rsidP="00801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801C8A" w:rsidRDefault="00801C8A" w:rsidP="00801C8A"/>
    <w:p w:rsidR="00801C8A" w:rsidRDefault="00801C8A" w:rsidP="00801C8A"/>
    <w:p w:rsidR="00801C8A" w:rsidRDefault="00801C8A" w:rsidP="00801C8A"/>
    <w:p w:rsidR="003E2833" w:rsidRDefault="003E2833"/>
    <w:sectPr w:rsidR="003E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8A"/>
    <w:rsid w:val="00206CA4"/>
    <w:rsid w:val="0028061E"/>
    <w:rsid w:val="003E2833"/>
    <w:rsid w:val="00402F7E"/>
    <w:rsid w:val="0040691F"/>
    <w:rsid w:val="00495019"/>
    <w:rsid w:val="00801C8A"/>
    <w:rsid w:val="00BB6118"/>
    <w:rsid w:val="00C2530A"/>
    <w:rsid w:val="00C90019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9D26-EAAF-4DD5-81B6-4747B3F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8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2017-09-15T05:55:00Z</dcterms:created>
  <dcterms:modified xsi:type="dcterms:W3CDTF">2017-09-15T05:57:00Z</dcterms:modified>
</cp:coreProperties>
</file>