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CFE" w:rsidRDefault="00537CFE" w:rsidP="00012843">
      <w:pPr>
        <w:tabs>
          <w:tab w:val="left" w:pos="7380"/>
          <w:tab w:val="left" w:pos="7740"/>
          <w:tab w:val="right" w:pos="9072"/>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rsidR="00537CFE" w:rsidRDefault="00537CFE" w:rsidP="00012843">
      <w:pPr>
        <w:tabs>
          <w:tab w:val="left" w:pos="738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1D262E">
        <w:rPr>
          <w:rFonts w:ascii="Times New Roman" w:eastAsia="Times New Roman" w:hAnsi="Times New Roman"/>
          <w:sz w:val="16"/>
          <w:szCs w:val="16"/>
          <w:lang w:eastAsia="pl-PL"/>
        </w:rPr>
        <w:t>79</w:t>
      </w:r>
      <w:r w:rsidR="00AB1144">
        <w:rPr>
          <w:rFonts w:ascii="Times New Roman" w:eastAsia="Times New Roman" w:hAnsi="Times New Roman"/>
          <w:sz w:val="16"/>
          <w:szCs w:val="16"/>
          <w:lang w:eastAsia="pl-PL"/>
        </w:rPr>
        <w:t>/</w:t>
      </w:r>
      <w:r>
        <w:rPr>
          <w:rFonts w:ascii="Times New Roman" w:eastAsia="Times New Roman" w:hAnsi="Times New Roman"/>
          <w:sz w:val="16"/>
          <w:szCs w:val="16"/>
          <w:lang w:eastAsia="pl-PL"/>
        </w:rPr>
        <w:t>17</w:t>
      </w:r>
    </w:p>
    <w:p w:rsidR="00537CFE" w:rsidRDefault="00537CFE" w:rsidP="00012843">
      <w:pPr>
        <w:tabs>
          <w:tab w:val="left" w:pos="7380"/>
          <w:tab w:val="left" w:pos="756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bookmarkStart w:id="0" w:name="_GoBack"/>
      <w:bookmarkEnd w:id="0"/>
    </w:p>
    <w:p w:rsidR="00537CFE" w:rsidRDefault="00537CFE" w:rsidP="00537CFE">
      <w:pPr>
        <w:tabs>
          <w:tab w:val="left" w:pos="7200"/>
          <w:tab w:val="left" w:pos="738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AB1144">
        <w:rPr>
          <w:rFonts w:ascii="Times New Roman" w:eastAsia="Times New Roman" w:hAnsi="Times New Roman"/>
          <w:sz w:val="16"/>
          <w:szCs w:val="16"/>
          <w:lang w:eastAsia="pl-PL"/>
        </w:rPr>
        <w:t xml:space="preserve">2 </w:t>
      </w:r>
      <w:r w:rsidR="00012843">
        <w:rPr>
          <w:rFonts w:ascii="Times New Roman" w:eastAsia="Times New Roman" w:hAnsi="Times New Roman"/>
          <w:sz w:val="16"/>
          <w:szCs w:val="16"/>
          <w:lang w:eastAsia="pl-PL"/>
        </w:rPr>
        <w:t xml:space="preserve">października </w:t>
      </w:r>
      <w:r>
        <w:rPr>
          <w:rFonts w:ascii="Times New Roman" w:eastAsia="Times New Roman" w:hAnsi="Times New Roman"/>
          <w:sz w:val="16"/>
          <w:szCs w:val="16"/>
          <w:lang w:eastAsia="pl-PL"/>
        </w:rPr>
        <w:t xml:space="preserve">2017 r. </w:t>
      </w:r>
    </w:p>
    <w:p w:rsidR="00537CFE" w:rsidRDefault="00537CFE" w:rsidP="00537CFE">
      <w:pPr>
        <w:tabs>
          <w:tab w:val="left" w:pos="7320"/>
        </w:tabs>
        <w:spacing w:after="0" w:line="240" w:lineRule="auto"/>
        <w:rPr>
          <w:rFonts w:ascii="Times New Roman" w:eastAsia="Times New Roman" w:hAnsi="Times New Roman"/>
          <w:sz w:val="20"/>
          <w:szCs w:val="20"/>
          <w:lang w:eastAsia="pl-PL"/>
        </w:rPr>
      </w:pPr>
    </w:p>
    <w:p w:rsidR="00537CFE" w:rsidRDefault="00537CFE" w:rsidP="00537CFE">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 podstawie art. 30 ust. 2 pkt 3 ustawy z dnia 8 marca 1990 r. o samorządzie gminnym (Dz.U. z 2016 r. poz. 446 z późn.zm.), art. 11 ust. 1, art. 13 ust. 1</w:t>
      </w:r>
      <w:r w:rsidR="00DD03E3" w:rsidRPr="00DD03E3">
        <w:rPr>
          <w:rFonts w:ascii="Times New Roman" w:eastAsia="Times New Roman" w:hAnsi="Times New Roman"/>
          <w:sz w:val="20"/>
          <w:szCs w:val="20"/>
          <w:lang w:eastAsia="pl-PL"/>
        </w:rPr>
        <w:t xml:space="preserve">, art. 39 ust. 1 i art. 40 ust. 1 pkt 1 </w:t>
      </w:r>
      <w:r>
        <w:rPr>
          <w:rFonts w:ascii="Times New Roman" w:eastAsia="Times New Roman" w:hAnsi="Times New Roman"/>
          <w:color w:val="000000"/>
          <w:sz w:val="20"/>
          <w:szCs w:val="20"/>
          <w:lang w:eastAsia="pl-PL"/>
        </w:rPr>
        <w:t xml:space="preserve">ustawy z dnia 21 sierpnia 1997 r. o gospodarce  nieruchomościami (Dz.U. z 2016 r. poz. 2147 z późn.zm.), </w:t>
      </w:r>
      <w:r>
        <w:rPr>
          <w:rFonts w:ascii="Times New Roman" w:eastAsia="Times New Roman" w:hAnsi="Times New Roman"/>
          <w:sz w:val="20"/>
          <w:szCs w:val="20"/>
          <w:lang w:eastAsia="pl-PL"/>
        </w:rPr>
        <w:t>uchwały Nr LXV/470/10 Rady Gminy Chełmża z dnia 29 października 2010 r. w sprawie sprzedaży działek budowlanych w Głuchowie</w:t>
      </w:r>
      <w:r w:rsidR="009B7AE0">
        <w:rPr>
          <w:rFonts w:ascii="Times New Roman" w:eastAsia="Times New Roman" w:hAnsi="Times New Roman"/>
          <w:sz w:val="20"/>
          <w:szCs w:val="20"/>
          <w:lang w:eastAsia="pl-PL"/>
        </w:rPr>
        <w:t xml:space="preserve">, </w:t>
      </w:r>
      <w:r>
        <w:rPr>
          <w:rFonts w:ascii="Times New Roman" w:eastAsia="Times New Roman" w:hAnsi="Times New Roman"/>
          <w:sz w:val="20"/>
          <w:szCs w:val="20"/>
          <w:lang w:eastAsia="pl-PL"/>
        </w:rPr>
        <w:t xml:space="preserve"> </w:t>
      </w:r>
      <w:r w:rsidR="009B7AE0" w:rsidRPr="009B7AE0">
        <w:rPr>
          <w:rFonts w:ascii="Times New Roman" w:eastAsia="Times New Roman" w:hAnsi="Times New Roman"/>
          <w:sz w:val="20"/>
          <w:szCs w:val="20"/>
          <w:lang w:eastAsia="pl-PL"/>
        </w:rPr>
        <w:t xml:space="preserve">zarządzenia Nr </w:t>
      </w:r>
      <w:r w:rsidR="009B7AE0">
        <w:rPr>
          <w:rFonts w:ascii="Times New Roman" w:eastAsia="Times New Roman" w:hAnsi="Times New Roman"/>
          <w:sz w:val="20"/>
          <w:szCs w:val="20"/>
          <w:lang w:eastAsia="pl-PL"/>
        </w:rPr>
        <w:t>77/17</w:t>
      </w:r>
      <w:r w:rsidR="009B7AE0" w:rsidRPr="009B7AE0">
        <w:rPr>
          <w:rFonts w:ascii="Times New Roman" w:eastAsia="Times New Roman" w:hAnsi="Times New Roman"/>
          <w:sz w:val="20"/>
          <w:szCs w:val="20"/>
          <w:lang w:eastAsia="pl-PL"/>
        </w:rPr>
        <w:t xml:space="preserve"> Wójta Gminy Chełmża z dnia </w:t>
      </w:r>
      <w:r w:rsidR="009B7AE0">
        <w:rPr>
          <w:rFonts w:ascii="Times New Roman" w:eastAsia="Times New Roman" w:hAnsi="Times New Roman"/>
          <w:sz w:val="20"/>
          <w:szCs w:val="20"/>
          <w:lang w:eastAsia="pl-PL"/>
        </w:rPr>
        <w:t>28 września 2017</w:t>
      </w:r>
      <w:r w:rsidR="009B7AE0" w:rsidRPr="009B7AE0">
        <w:rPr>
          <w:rFonts w:ascii="Times New Roman" w:eastAsia="Times New Roman" w:hAnsi="Times New Roman"/>
          <w:sz w:val="20"/>
          <w:szCs w:val="20"/>
          <w:lang w:eastAsia="pl-PL"/>
        </w:rPr>
        <w:t xml:space="preserve"> r. w sprawie obniżenia ceny wywoławczej w II przetargu ustnym nieograniczonym na sprzedaż nieruchomości stanowiąc</w:t>
      </w:r>
      <w:r w:rsidR="009B7AE0">
        <w:rPr>
          <w:rFonts w:ascii="Times New Roman" w:eastAsia="Times New Roman" w:hAnsi="Times New Roman"/>
          <w:sz w:val="20"/>
          <w:szCs w:val="20"/>
          <w:lang w:eastAsia="pl-PL"/>
        </w:rPr>
        <w:t>ych</w:t>
      </w:r>
      <w:r w:rsidR="009B7AE0" w:rsidRPr="009B7AE0">
        <w:rPr>
          <w:rFonts w:ascii="Times New Roman" w:eastAsia="Times New Roman" w:hAnsi="Times New Roman"/>
          <w:sz w:val="20"/>
          <w:szCs w:val="20"/>
          <w:lang w:eastAsia="pl-PL"/>
        </w:rPr>
        <w:t xml:space="preserve"> zasób nieruchomości Gminy Chełmża</w:t>
      </w:r>
      <w:r w:rsidR="009B7AE0">
        <w:rPr>
          <w:rFonts w:ascii="Times New Roman" w:eastAsia="Times New Roman" w:hAnsi="Times New Roman"/>
          <w:sz w:val="20"/>
          <w:szCs w:val="20"/>
          <w:lang w:eastAsia="pl-PL"/>
        </w:rPr>
        <w:t>.</w:t>
      </w:r>
    </w:p>
    <w:p w:rsidR="00537CFE" w:rsidRDefault="00537CFE" w:rsidP="00537CFE">
      <w:pPr>
        <w:spacing w:after="0" w:line="240" w:lineRule="auto"/>
        <w:jc w:val="both"/>
        <w:rPr>
          <w:rFonts w:ascii="Times New Roman" w:eastAsia="Times New Roman" w:hAnsi="Times New Roman"/>
          <w:color w:val="000000"/>
          <w:sz w:val="20"/>
          <w:szCs w:val="20"/>
          <w:lang w:eastAsia="pl-PL"/>
        </w:rPr>
      </w:pPr>
    </w:p>
    <w:p w:rsidR="00537CFE" w:rsidRDefault="00537CFE" w:rsidP="00537CFE">
      <w:pPr>
        <w:spacing w:after="0" w:line="240" w:lineRule="auto"/>
        <w:jc w:val="center"/>
        <w:rPr>
          <w:rFonts w:ascii="Times New Roman" w:eastAsia="Times New Roman" w:hAnsi="Times New Roman"/>
          <w:color w:val="000000"/>
          <w:sz w:val="20"/>
          <w:szCs w:val="20"/>
          <w:lang w:eastAsia="pl-PL"/>
        </w:rPr>
      </w:pPr>
      <w:r>
        <w:rPr>
          <w:rFonts w:ascii="Times New Roman" w:eastAsia="Times New Roman" w:hAnsi="Times New Roman"/>
          <w:b/>
          <w:color w:val="000000"/>
          <w:sz w:val="20"/>
          <w:szCs w:val="20"/>
          <w:lang w:eastAsia="pl-PL"/>
        </w:rPr>
        <w:t>Wójt Gminy Chełmża</w:t>
      </w:r>
    </w:p>
    <w:p w:rsidR="00537CFE" w:rsidRDefault="009B7AE0" w:rsidP="00537CFE">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ogłasza II</w:t>
      </w:r>
      <w:r w:rsidR="00537CFE">
        <w:rPr>
          <w:rFonts w:ascii="Times New Roman" w:eastAsia="Times New Roman" w:hAnsi="Times New Roman"/>
          <w:b/>
          <w:color w:val="000000"/>
          <w:sz w:val="20"/>
          <w:szCs w:val="20"/>
          <w:lang w:eastAsia="pl-PL"/>
        </w:rPr>
        <w:t xml:space="preserve"> przetarg ustny nieograniczony</w:t>
      </w:r>
    </w:p>
    <w:p w:rsidR="00537CFE" w:rsidRDefault="00537CFE" w:rsidP="00537CFE">
      <w:pPr>
        <w:spacing w:after="0" w:line="240" w:lineRule="auto"/>
        <w:jc w:val="center"/>
        <w:rPr>
          <w:rFonts w:ascii="Times New Roman" w:eastAsia="Times New Roman" w:hAnsi="Times New Roman"/>
          <w:b/>
          <w:color w:val="000000"/>
          <w:sz w:val="20"/>
          <w:szCs w:val="20"/>
          <w:lang w:eastAsia="pl-PL"/>
        </w:rPr>
      </w:pPr>
      <w:r>
        <w:rPr>
          <w:rFonts w:ascii="Times New Roman" w:eastAsia="Times New Roman" w:hAnsi="Times New Roman"/>
          <w:b/>
          <w:color w:val="000000"/>
          <w:sz w:val="20"/>
          <w:szCs w:val="20"/>
          <w:lang w:eastAsia="pl-PL"/>
        </w:rPr>
        <w:t>na sprzedaż niezabudowanych nieruchomości stanowiących zasób nieruchomości Gminy Chełmża</w:t>
      </w:r>
    </w:p>
    <w:p w:rsidR="00537CFE" w:rsidRDefault="00537CFE" w:rsidP="00537CFE">
      <w:pPr>
        <w:spacing w:after="0" w:line="240" w:lineRule="auto"/>
        <w:jc w:val="center"/>
        <w:rPr>
          <w:rFonts w:ascii="Times New Roman" w:eastAsia="Times New Roman" w:hAnsi="Times New Roman"/>
          <w:b/>
          <w:sz w:val="18"/>
          <w:szCs w:val="18"/>
          <w:lang w:eastAsia="pl-PL"/>
        </w:rPr>
      </w:pPr>
    </w:p>
    <w:p w:rsidR="00537CFE" w:rsidRDefault="00537CFE" w:rsidP="00537CFE">
      <w:pPr>
        <w:spacing w:after="0" w:line="240" w:lineRule="auto"/>
        <w:jc w:val="center"/>
        <w:rPr>
          <w:rFonts w:ascii="Times New Roman" w:eastAsia="Times New Roman" w:hAnsi="Times New Roman"/>
          <w:b/>
          <w:sz w:val="18"/>
          <w:szCs w:val="18"/>
          <w:lang w:eastAsia="pl-PL"/>
        </w:rPr>
      </w:pPr>
      <w:r>
        <w:rPr>
          <w:rFonts w:ascii="Times New Roman" w:eastAsia="Times New Roman" w:hAnsi="Times New Roman"/>
          <w:b/>
          <w:sz w:val="18"/>
          <w:szCs w:val="18"/>
          <w:lang w:eastAsia="pl-PL"/>
        </w:rPr>
        <w:t xml:space="preserve">Nieruchomości będące przedmiotem sprzedaży stanowią odrębne pozycje przetargowe. </w:t>
      </w:r>
    </w:p>
    <w:tbl>
      <w:tblPr>
        <w:tblW w:w="0"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25"/>
        <w:gridCol w:w="1697"/>
        <w:gridCol w:w="1134"/>
        <w:gridCol w:w="2410"/>
        <w:gridCol w:w="1134"/>
        <w:gridCol w:w="1260"/>
        <w:gridCol w:w="1080"/>
        <w:gridCol w:w="1980"/>
      </w:tblGrid>
      <w:tr w:rsidR="00537CFE" w:rsidTr="00537CFE">
        <w:tc>
          <w:tcPr>
            <w:tcW w:w="425" w:type="dxa"/>
            <w:tcBorders>
              <w:top w:val="single" w:sz="4" w:space="0" w:color="auto"/>
              <w:left w:val="single" w:sz="4" w:space="0" w:color="auto"/>
              <w:bottom w:val="single" w:sz="4" w:space="0" w:color="auto"/>
              <w:right w:val="single" w:sz="4" w:space="0" w:color="auto"/>
            </w:tcBorders>
          </w:tcPr>
          <w:p w:rsidR="00537CFE" w:rsidRDefault="00537CFE">
            <w:pPr>
              <w:spacing w:after="0" w:line="240" w:lineRule="auto"/>
              <w:jc w:val="both"/>
              <w:rPr>
                <w:rFonts w:ascii="Times New Roman" w:eastAsia="Times New Roman" w:hAnsi="Times New Roman"/>
                <w:sz w:val="16"/>
                <w:szCs w:val="16"/>
                <w:lang w:eastAsia="pl-PL"/>
              </w:rPr>
            </w:pPr>
          </w:p>
          <w:p w:rsidR="00537CFE" w:rsidRDefault="00537CFE">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1697" w:type="dxa"/>
            <w:tcBorders>
              <w:top w:val="single" w:sz="4" w:space="0" w:color="auto"/>
              <w:left w:val="single" w:sz="4" w:space="0" w:color="auto"/>
              <w:bottom w:val="single" w:sz="4" w:space="0" w:color="auto"/>
              <w:right w:val="single" w:sz="4" w:space="0" w:color="auto"/>
            </w:tcBorders>
          </w:tcPr>
          <w:p w:rsidR="00537CFE" w:rsidRDefault="00537CFE">
            <w:pPr>
              <w:spacing w:after="0" w:line="240" w:lineRule="auto"/>
              <w:jc w:val="both"/>
              <w:rPr>
                <w:rFonts w:ascii="Times New Roman" w:eastAsia="Times New Roman" w:hAnsi="Times New Roman"/>
                <w:sz w:val="16"/>
                <w:szCs w:val="16"/>
                <w:lang w:eastAsia="pl-PL"/>
              </w:rPr>
            </w:pPr>
          </w:p>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134" w:type="dxa"/>
            <w:tcBorders>
              <w:top w:val="single" w:sz="4" w:space="0" w:color="auto"/>
              <w:left w:val="single" w:sz="4" w:space="0" w:color="auto"/>
              <w:bottom w:val="single" w:sz="4" w:space="0" w:color="auto"/>
              <w:right w:val="single" w:sz="4" w:space="0" w:color="auto"/>
            </w:tcBorders>
          </w:tcPr>
          <w:p w:rsidR="00537CFE" w:rsidRDefault="00537CFE">
            <w:pPr>
              <w:spacing w:after="0" w:line="240" w:lineRule="auto"/>
              <w:jc w:val="center"/>
              <w:rPr>
                <w:rFonts w:ascii="Times New Roman" w:eastAsia="Times New Roman" w:hAnsi="Times New Roman"/>
                <w:sz w:val="16"/>
                <w:szCs w:val="16"/>
                <w:lang w:eastAsia="pl-PL"/>
              </w:rPr>
            </w:pPr>
          </w:p>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2410" w:type="dxa"/>
            <w:tcBorders>
              <w:top w:val="single" w:sz="4" w:space="0" w:color="auto"/>
              <w:left w:val="single" w:sz="4" w:space="0" w:color="auto"/>
              <w:bottom w:val="single" w:sz="4" w:space="0" w:color="auto"/>
              <w:right w:val="single" w:sz="4" w:space="0" w:color="auto"/>
            </w:tcBorders>
            <w:hideMark/>
          </w:tcPr>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obowiązującym miejscowym planie zagospodarowania przestrzennego Gminy Chełmża w jednostce strukturalnej Głuchowo (</w:t>
            </w:r>
            <w:proofErr w:type="spellStart"/>
            <w:r>
              <w:rPr>
                <w:rFonts w:ascii="Times New Roman" w:eastAsia="Times New Roman" w:hAnsi="Times New Roman"/>
                <w:sz w:val="16"/>
                <w:szCs w:val="16"/>
                <w:lang w:eastAsia="pl-PL"/>
              </w:rPr>
              <w:t>Dz.Urz</w:t>
            </w:r>
            <w:proofErr w:type="spellEnd"/>
            <w:r>
              <w:rPr>
                <w:rFonts w:ascii="Times New Roman" w:eastAsia="Times New Roman" w:hAnsi="Times New Roman"/>
                <w:sz w:val="16"/>
                <w:szCs w:val="16"/>
                <w:lang w:eastAsia="pl-PL"/>
              </w:rPr>
              <w:t>. Woj. Kuj. – Pom. z 2009 r. Nr 91, poz. 1578)</w:t>
            </w:r>
          </w:p>
        </w:tc>
        <w:tc>
          <w:tcPr>
            <w:tcW w:w="1134" w:type="dxa"/>
            <w:tcBorders>
              <w:top w:val="single" w:sz="4" w:space="0" w:color="auto"/>
              <w:left w:val="single" w:sz="4" w:space="0" w:color="auto"/>
              <w:bottom w:val="single" w:sz="4" w:space="0" w:color="auto"/>
              <w:right w:val="single" w:sz="4" w:space="0" w:color="auto"/>
            </w:tcBorders>
            <w:hideMark/>
          </w:tcPr>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w:t>
            </w:r>
            <w:r w:rsidR="009B7AE0">
              <w:rPr>
                <w:rFonts w:ascii="Times New Roman" w:eastAsia="Times New Roman" w:hAnsi="Times New Roman"/>
                <w:sz w:val="16"/>
                <w:szCs w:val="16"/>
                <w:lang w:eastAsia="pl-PL"/>
              </w:rPr>
              <w:t xml:space="preserve"> II</w:t>
            </w:r>
            <w:r>
              <w:rPr>
                <w:rFonts w:ascii="Times New Roman" w:eastAsia="Times New Roman" w:hAnsi="Times New Roman"/>
                <w:sz w:val="16"/>
                <w:szCs w:val="16"/>
                <w:lang w:eastAsia="pl-PL"/>
              </w:rPr>
              <w:t xml:space="preserve"> przetargu</w:t>
            </w:r>
          </w:p>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wynosi</w:t>
            </w:r>
          </w:p>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 netto</w:t>
            </w:r>
          </w:p>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ceny </w:t>
            </w:r>
          </w:p>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w:t>
            </w:r>
          </w:p>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rsidR="00537CFE" w:rsidRDefault="00537CFE">
            <w:pPr>
              <w:spacing w:after="0" w:line="240" w:lineRule="auto"/>
              <w:jc w:val="center"/>
              <w:rPr>
                <w:rFonts w:ascii="Times New Roman" w:eastAsia="Times New Roman" w:hAnsi="Times New Roman"/>
                <w:sz w:val="16"/>
                <w:szCs w:val="16"/>
                <w:lang w:eastAsia="pl-PL"/>
              </w:rPr>
            </w:pPr>
          </w:p>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rsidR="00537CFE" w:rsidRDefault="009B7AE0">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II </w:t>
            </w:r>
            <w:r w:rsidR="00537CFE">
              <w:rPr>
                <w:rFonts w:ascii="Times New Roman" w:eastAsia="Times New Roman" w:hAnsi="Times New Roman"/>
                <w:sz w:val="16"/>
                <w:szCs w:val="16"/>
                <w:lang w:eastAsia="pl-PL"/>
              </w:rPr>
              <w:t>przetargu</w:t>
            </w:r>
          </w:p>
        </w:tc>
      </w:tr>
      <w:tr w:rsidR="00537CFE" w:rsidTr="00537CFE">
        <w:tc>
          <w:tcPr>
            <w:tcW w:w="425" w:type="dxa"/>
            <w:tcBorders>
              <w:top w:val="single" w:sz="4" w:space="0" w:color="auto"/>
              <w:left w:val="single" w:sz="4" w:space="0" w:color="auto"/>
              <w:bottom w:val="single" w:sz="4" w:space="0" w:color="auto"/>
              <w:right w:val="single" w:sz="4" w:space="0" w:color="auto"/>
            </w:tcBorders>
            <w:hideMark/>
          </w:tcPr>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1697" w:type="dxa"/>
            <w:tcBorders>
              <w:top w:val="single" w:sz="4" w:space="0" w:color="auto"/>
              <w:left w:val="single" w:sz="4" w:space="0" w:color="auto"/>
              <w:bottom w:val="single" w:sz="4" w:space="0" w:color="auto"/>
              <w:right w:val="single" w:sz="4" w:space="0" w:color="auto"/>
            </w:tcBorders>
            <w:hideMark/>
          </w:tcPr>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134" w:type="dxa"/>
            <w:tcBorders>
              <w:top w:val="single" w:sz="4" w:space="0" w:color="auto"/>
              <w:left w:val="single" w:sz="4" w:space="0" w:color="auto"/>
              <w:bottom w:val="single" w:sz="4" w:space="0" w:color="auto"/>
              <w:right w:val="single" w:sz="4" w:space="0" w:color="auto"/>
            </w:tcBorders>
            <w:hideMark/>
          </w:tcPr>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2410" w:type="dxa"/>
            <w:tcBorders>
              <w:top w:val="single" w:sz="4" w:space="0" w:color="auto"/>
              <w:left w:val="single" w:sz="4" w:space="0" w:color="auto"/>
              <w:bottom w:val="single" w:sz="4" w:space="0" w:color="auto"/>
              <w:right w:val="single" w:sz="4" w:space="0" w:color="auto"/>
            </w:tcBorders>
            <w:hideMark/>
          </w:tcPr>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134" w:type="dxa"/>
            <w:tcBorders>
              <w:top w:val="single" w:sz="4" w:space="0" w:color="auto"/>
              <w:left w:val="single" w:sz="4" w:space="0" w:color="auto"/>
              <w:bottom w:val="single" w:sz="4" w:space="0" w:color="auto"/>
              <w:right w:val="single" w:sz="4" w:space="0" w:color="auto"/>
            </w:tcBorders>
            <w:hideMark/>
          </w:tcPr>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rsidR="00537CFE" w:rsidRDefault="00537CFE">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537CFE" w:rsidTr="00537CFE">
        <w:trPr>
          <w:trHeight w:val="1150"/>
        </w:trPr>
        <w:tc>
          <w:tcPr>
            <w:tcW w:w="425" w:type="dxa"/>
            <w:tcBorders>
              <w:top w:val="single" w:sz="4" w:space="0" w:color="auto"/>
              <w:left w:val="single" w:sz="4" w:space="0" w:color="auto"/>
              <w:bottom w:val="single" w:sz="4" w:space="0" w:color="auto"/>
              <w:right w:val="single" w:sz="4" w:space="0" w:color="auto"/>
            </w:tcBorders>
          </w:tcPr>
          <w:p w:rsidR="00537CFE" w:rsidRDefault="00537CFE">
            <w:pPr>
              <w:spacing w:after="0" w:line="240" w:lineRule="auto"/>
              <w:jc w:val="both"/>
              <w:rPr>
                <w:rFonts w:ascii="Times New Roman" w:eastAsia="Times New Roman" w:hAnsi="Times New Roman"/>
                <w:sz w:val="18"/>
                <w:szCs w:val="20"/>
                <w:lang w:eastAsia="pl-PL"/>
              </w:rPr>
            </w:pPr>
          </w:p>
          <w:p w:rsidR="00537CFE" w:rsidRDefault="00537CFE">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 xml:space="preserve"> 1.</w:t>
            </w:r>
          </w:p>
        </w:tc>
        <w:tc>
          <w:tcPr>
            <w:tcW w:w="1697" w:type="dxa"/>
            <w:tcBorders>
              <w:top w:val="single" w:sz="4" w:space="0" w:color="auto"/>
              <w:left w:val="single" w:sz="4" w:space="0" w:color="auto"/>
              <w:bottom w:val="single" w:sz="4" w:space="0" w:color="auto"/>
              <w:right w:val="single" w:sz="4" w:space="0" w:color="auto"/>
            </w:tcBorders>
            <w:hideMark/>
          </w:tcPr>
          <w:p w:rsidR="00537CFE" w:rsidRDefault="00537CFE">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Głuchowo</w:t>
            </w:r>
          </w:p>
          <w:p w:rsidR="00537CFE" w:rsidRDefault="00537CFE">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227/18</w:t>
            </w:r>
          </w:p>
          <w:p w:rsidR="00537CFE" w:rsidRDefault="00537CFE">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537CFE" w:rsidRDefault="00537CFE">
            <w:pPr>
              <w:spacing w:after="0" w:line="240" w:lineRule="auto"/>
              <w:rPr>
                <w:rFonts w:ascii="Times New Roman" w:eastAsia="Times New Roman" w:hAnsi="Times New Roman"/>
                <w:sz w:val="20"/>
                <w:szCs w:val="20"/>
                <w:lang w:eastAsia="pl-PL"/>
              </w:rPr>
            </w:pPr>
            <w:r>
              <w:rPr>
                <w:rFonts w:ascii="Times New Roman" w:eastAsia="Times New Roman" w:hAnsi="Times New Roman"/>
                <w:sz w:val="20"/>
                <w:szCs w:val="20"/>
                <w:lang w:eastAsia="pl-PL"/>
              </w:rPr>
              <w:t>TO1T/00079905/8</w:t>
            </w:r>
          </w:p>
        </w:tc>
        <w:tc>
          <w:tcPr>
            <w:tcW w:w="1134" w:type="dxa"/>
            <w:tcBorders>
              <w:top w:val="single" w:sz="4" w:space="0" w:color="auto"/>
              <w:left w:val="single" w:sz="4" w:space="0" w:color="auto"/>
              <w:bottom w:val="single" w:sz="4" w:space="0" w:color="auto"/>
              <w:right w:val="single" w:sz="4" w:space="0" w:color="auto"/>
            </w:tcBorders>
          </w:tcPr>
          <w:p w:rsidR="00537CFE" w:rsidRDefault="00537CFE">
            <w:pPr>
              <w:spacing w:after="0" w:line="240" w:lineRule="auto"/>
              <w:jc w:val="both"/>
              <w:rPr>
                <w:rFonts w:ascii="Times New Roman" w:eastAsia="Times New Roman" w:hAnsi="Times New Roman"/>
                <w:b/>
                <w:sz w:val="20"/>
                <w:szCs w:val="20"/>
                <w:lang w:eastAsia="pl-PL"/>
              </w:rPr>
            </w:pPr>
          </w:p>
          <w:p w:rsidR="00537CFE" w:rsidRDefault="00537CFE">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0,1890</w:t>
            </w:r>
          </w:p>
          <w:p w:rsidR="00537CFE" w:rsidRDefault="00537CFE">
            <w:pPr>
              <w:spacing w:after="0" w:line="240" w:lineRule="auto"/>
              <w:jc w:val="both"/>
              <w:rPr>
                <w:rFonts w:ascii="Times New Roman" w:eastAsia="Times New Roman" w:hAnsi="Times New Roman"/>
                <w:sz w:val="18"/>
                <w:szCs w:val="18"/>
                <w:lang w:val="en-US" w:eastAsia="pl-PL"/>
              </w:rPr>
            </w:pPr>
            <w:proofErr w:type="spellStart"/>
            <w:r>
              <w:rPr>
                <w:rFonts w:ascii="Times New Roman" w:eastAsia="Times New Roman" w:hAnsi="Times New Roman"/>
                <w:sz w:val="18"/>
                <w:szCs w:val="18"/>
                <w:lang w:val="en-US" w:eastAsia="pl-PL"/>
              </w:rPr>
              <w:t>RIIIa</w:t>
            </w:r>
            <w:proofErr w:type="spellEnd"/>
            <w:r>
              <w:rPr>
                <w:rFonts w:ascii="Times New Roman" w:eastAsia="Times New Roman" w:hAnsi="Times New Roman"/>
                <w:sz w:val="18"/>
                <w:szCs w:val="18"/>
                <w:lang w:val="en-US" w:eastAsia="pl-PL"/>
              </w:rPr>
              <w:t xml:space="preserve">   0,1768</w:t>
            </w:r>
          </w:p>
          <w:p w:rsidR="00537CFE" w:rsidRDefault="00537CFE">
            <w:pPr>
              <w:spacing w:after="0" w:line="240" w:lineRule="auto"/>
              <w:jc w:val="both"/>
              <w:rPr>
                <w:rFonts w:ascii="Times New Roman" w:eastAsia="Times New Roman" w:hAnsi="Times New Roman"/>
                <w:sz w:val="18"/>
                <w:szCs w:val="18"/>
                <w:lang w:val="en-US" w:eastAsia="pl-PL"/>
              </w:rPr>
            </w:pPr>
            <w:r>
              <w:rPr>
                <w:rFonts w:ascii="Times New Roman" w:eastAsia="Times New Roman" w:hAnsi="Times New Roman"/>
                <w:sz w:val="18"/>
                <w:szCs w:val="18"/>
                <w:lang w:val="en-US" w:eastAsia="pl-PL"/>
              </w:rPr>
              <w:t>W        0,0078</w:t>
            </w:r>
          </w:p>
          <w:p w:rsidR="00537CFE" w:rsidRDefault="00537CFE">
            <w:pPr>
              <w:spacing w:after="0" w:line="240" w:lineRule="auto"/>
              <w:jc w:val="both"/>
              <w:rPr>
                <w:rFonts w:ascii="Times New Roman" w:eastAsia="Times New Roman" w:hAnsi="Times New Roman"/>
                <w:sz w:val="18"/>
                <w:szCs w:val="18"/>
                <w:lang w:val="en-US" w:eastAsia="pl-PL"/>
              </w:rPr>
            </w:pPr>
            <w:r>
              <w:rPr>
                <w:rFonts w:ascii="Times New Roman" w:eastAsia="Times New Roman" w:hAnsi="Times New Roman"/>
                <w:sz w:val="18"/>
                <w:szCs w:val="18"/>
                <w:lang w:val="en-US" w:eastAsia="pl-PL"/>
              </w:rPr>
              <w:t>B         0,0044</w:t>
            </w:r>
          </w:p>
          <w:p w:rsidR="00537CFE" w:rsidRDefault="00537CFE">
            <w:pPr>
              <w:spacing w:after="0" w:line="240" w:lineRule="auto"/>
              <w:rPr>
                <w:rFonts w:ascii="Times New Roman" w:eastAsia="Times New Roman" w:hAnsi="Times New Roman"/>
                <w:sz w:val="18"/>
                <w:szCs w:val="20"/>
                <w:u w:val="single"/>
                <w:lang w:val="en-US" w:eastAsia="pl-PL"/>
              </w:rPr>
            </w:pPr>
          </w:p>
        </w:tc>
        <w:tc>
          <w:tcPr>
            <w:tcW w:w="2410" w:type="dxa"/>
            <w:tcBorders>
              <w:top w:val="single" w:sz="4" w:space="0" w:color="auto"/>
              <w:left w:val="single" w:sz="4" w:space="0" w:color="auto"/>
              <w:bottom w:val="single" w:sz="4" w:space="0" w:color="auto"/>
              <w:right w:val="single" w:sz="4" w:space="0" w:color="auto"/>
            </w:tcBorders>
            <w:hideMark/>
          </w:tcPr>
          <w:p w:rsidR="00537CFE" w:rsidRDefault="00537CFE">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MW(k)/MN 1- przeznaczenie podstawowe – zabudowa mieszkaniowa wielorodzinna* (komunalna) lub zabudowa mieszkaniowa jednorodzinna, przeznaczenie dopuszczalne – nieuciążliwe usługi, obiekty małej architektury, niezbędne obiekty i urządzenia infrastruktury technicznej, zieleń urządzona.</w:t>
            </w:r>
          </w:p>
        </w:tc>
        <w:tc>
          <w:tcPr>
            <w:tcW w:w="1134" w:type="dxa"/>
            <w:tcBorders>
              <w:top w:val="single" w:sz="4" w:space="0" w:color="auto"/>
              <w:left w:val="single" w:sz="4" w:space="0" w:color="auto"/>
              <w:bottom w:val="single" w:sz="4" w:space="0" w:color="auto"/>
              <w:right w:val="single" w:sz="4" w:space="0" w:color="auto"/>
            </w:tcBorders>
          </w:tcPr>
          <w:p w:rsidR="00537CFE" w:rsidRPr="00A560EF" w:rsidRDefault="00537CFE">
            <w:pPr>
              <w:spacing w:after="0" w:line="240" w:lineRule="auto"/>
              <w:jc w:val="both"/>
              <w:rPr>
                <w:rFonts w:ascii="Times New Roman" w:eastAsia="Times New Roman" w:hAnsi="Times New Roman"/>
                <w:b/>
                <w:sz w:val="20"/>
                <w:szCs w:val="20"/>
                <w:lang w:eastAsia="pl-PL"/>
              </w:rPr>
            </w:pPr>
          </w:p>
          <w:p w:rsidR="00537CFE" w:rsidRPr="00A560EF" w:rsidRDefault="009B7AE0">
            <w:pPr>
              <w:spacing w:after="0" w:line="240" w:lineRule="auto"/>
              <w:jc w:val="center"/>
              <w:rPr>
                <w:rFonts w:ascii="Times New Roman" w:eastAsia="Times New Roman" w:hAnsi="Times New Roman"/>
                <w:b/>
                <w:sz w:val="20"/>
                <w:szCs w:val="20"/>
                <w:lang w:eastAsia="pl-PL"/>
              </w:rPr>
            </w:pPr>
            <w:r w:rsidRPr="00A560EF">
              <w:rPr>
                <w:rFonts w:ascii="Times New Roman" w:eastAsia="Times New Roman" w:hAnsi="Times New Roman"/>
                <w:b/>
                <w:sz w:val="20"/>
                <w:szCs w:val="20"/>
                <w:lang w:eastAsia="pl-PL"/>
              </w:rPr>
              <w:t>39 000,00</w:t>
            </w:r>
          </w:p>
          <w:p w:rsidR="00537CFE" w:rsidRPr="00A560EF" w:rsidRDefault="00537CFE">
            <w:pPr>
              <w:spacing w:after="0" w:line="240" w:lineRule="auto"/>
              <w:jc w:val="center"/>
              <w:rPr>
                <w:rFonts w:ascii="Times New Roman" w:eastAsia="Times New Roman" w:hAnsi="Times New Roman"/>
                <w:b/>
                <w:sz w:val="20"/>
                <w:szCs w:val="20"/>
                <w:lang w:eastAsia="pl-PL"/>
              </w:rPr>
            </w:pPr>
            <w:r w:rsidRPr="00A560EF">
              <w:rPr>
                <w:rFonts w:ascii="Times New Roman" w:eastAsia="Times New Roman" w:hAnsi="Times New Roman"/>
                <w:b/>
                <w:sz w:val="20"/>
                <w:szCs w:val="20"/>
                <w:lang w:eastAsia="pl-PL"/>
              </w:rPr>
              <w:t xml:space="preserve">+ </w:t>
            </w:r>
          </w:p>
          <w:p w:rsidR="00537CFE" w:rsidRPr="00A560EF" w:rsidRDefault="00537CFE">
            <w:pPr>
              <w:spacing w:after="0" w:line="240" w:lineRule="auto"/>
              <w:jc w:val="center"/>
              <w:rPr>
                <w:rFonts w:ascii="Times New Roman" w:eastAsia="Times New Roman" w:hAnsi="Times New Roman"/>
                <w:b/>
                <w:sz w:val="20"/>
                <w:szCs w:val="20"/>
                <w:lang w:eastAsia="pl-PL"/>
              </w:rPr>
            </w:pPr>
            <w:r w:rsidRPr="00A560EF">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537CFE" w:rsidRPr="00A560EF" w:rsidRDefault="00537CFE">
            <w:pPr>
              <w:spacing w:after="0" w:line="240" w:lineRule="auto"/>
              <w:jc w:val="both"/>
              <w:rPr>
                <w:rFonts w:ascii="Times New Roman" w:eastAsia="Times New Roman" w:hAnsi="Times New Roman"/>
                <w:b/>
                <w:i/>
                <w:sz w:val="20"/>
                <w:szCs w:val="20"/>
                <w:lang w:eastAsia="pl-PL"/>
              </w:rPr>
            </w:pPr>
          </w:p>
          <w:p w:rsidR="00537CFE" w:rsidRPr="00A560EF" w:rsidRDefault="009B7AE0">
            <w:pPr>
              <w:spacing w:after="0" w:line="240" w:lineRule="auto"/>
              <w:jc w:val="center"/>
              <w:rPr>
                <w:rFonts w:ascii="Times New Roman" w:eastAsia="Times New Roman" w:hAnsi="Times New Roman"/>
                <w:b/>
                <w:sz w:val="20"/>
                <w:szCs w:val="20"/>
                <w:lang w:eastAsia="pl-PL"/>
              </w:rPr>
            </w:pPr>
            <w:r w:rsidRPr="00A560EF">
              <w:rPr>
                <w:rFonts w:ascii="Times New Roman" w:eastAsia="Times New Roman" w:hAnsi="Times New Roman"/>
                <w:b/>
                <w:sz w:val="20"/>
                <w:szCs w:val="20"/>
                <w:lang w:eastAsia="pl-PL"/>
              </w:rPr>
              <w:t>3 900,00</w:t>
            </w:r>
          </w:p>
          <w:p w:rsidR="00537CFE" w:rsidRPr="00A560EF" w:rsidRDefault="00537CFE">
            <w:pPr>
              <w:spacing w:after="0" w:line="240" w:lineRule="auto"/>
              <w:jc w:val="both"/>
              <w:rPr>
                <w:rFonts w:ascii="Times New Roman" w:eastAsia="Times New Roman" w:hAnsi="Times New Roman"/>
                <w:sz w:val="16"/>
                <w:szCs w:val="16"/>
                <w:lang w:eastAsia="pl-PL"/>
              </w:rPr>
            </w:pPr>
            <w:r w:rsidRPr="00A560EF">
              <w:rPr>
                <w:rFonts w:ascii="Times New Roman" w:eastAsia="Times New Roman" w:hAnsi="Times New Roman"/>
                <w:b/>
                <w:sz w:val="20"/>
                <w:szCs w:val="20"/>
                <w:lang w:eastAsia="pl-PL"/>
              </w:rPr>
              <w:t xml:space="preserve"> </w:t>
            </w:r>
          </w:p>
          <w:p w:rsidR="00537CFE" w:rsidRPr="00A560EF" w:rsidRDefault="00537CFE" w:rsidP="00CD26BD">
            <w:pPr>
              <w:spacing w:after="0" w:line="240" w:lineRule="auto"/>
              <w:jc w:val="both"/>
              <w:rPr>
                <w:rFonts w:ascii="Times New Roman" w:eastAsia="Times New Roman" w:hAnsi="Times New Roman"/>
                <w:i/>
                <w:sz w:val="16"/>
                <w:szCs w:val="16"/>
                <w:lang w:eastAsia="pl-PL"/>
              </w:rPr>
            </w:pPr>
            <w:r w:rsidRPr="00A560EF">
              <w:rPr>
                <w:rFonts w:ascii="Times New Roman" w:eastAsia="Times New Roman" w:hAnsi="Times New Roman"/>
                <w:sz w:val="16"/>
                <w:szCs w:val="16"/>
                <w:lang w:eastAsia="pl-PL"/>
              </w:rPr>
              <w:t xml:space="preserve">do </w:t>
            </w:r>
            <w:r w:rsidR="00CD26BD" w:rsidRPr="00A560EF">
              <w:rPr>
                <w:rFonts w:ascii="Times New Roman" w:eastAsia="Times New Roman" w:hAnsi="Times New Roman"/>
                <w:sz w:val="16"/>
                <w:szCs w:val="16"/>
                <w:lang w:eastAsia="pl-PL"/>
              </w:rPr>
              <w:t>02.11.</w:t>
            </w:r>
            <w:r w:rsidRPr="00A560EF">
              <w:rPr>
                <w:rFonts w:ascii="Times New Roman" w:eastAsia="Times New Roman" w:hAnsi="Times New Roman"/>
                <w:sz w:val="16"/>
                <w:szCs w:val="16"/>
                <w:lang w:eastAsia="pl-PL"/>
              </w:rPr>
              <w:t>2017 r.</w:t>
            </w:r>
          </w:p>
        </w:tc>
        <w:tc>
          <w:tcPr>
            <w:tcW w:w="1080" w:type="dxa"/>
            <w:tcBorders>
              <w:top w:val="single" w:sz="4" w:space="0" w:color="auto"/>
              <w:left w:val="single" w:sz="4" w:space="0" w:color="auto"/>
              <w:bottom w:val="single" w:sz="4" w:space="0" w:color="auto"/>
              <w:right w:val="single" w:sz="4" w:space="0" w:color="auto"/>
            </w:tcBorders>
          </w:tcPr>
          <w:p w:rsidR="00537CFE" w:rsidRPr="00A560EF" w:rsidRDefault="00537CFE">
            <w:pPr>
              <w:spacing w:after="0" w:line="240" w:lineRule="auto"/>
              <w:jc w:val="both"/>
              <w:rPr>
                <w:rFonts w:ascii="Times New Roman" w:eastAsia="Times New Roman" w:hAnsi="Times New Roman"/>
                <w:b/>
                <w:i/>
                <w:sz w:val="20"/>
                <w:szCs w:val="20"/>
                <w:lang w:eastAsia="pl-PL"/>
              </w:rPr>
            </w:pPr>
          </w:p>
          <w:p w:rsidR="00537CFE" w:rsidRPr="00A560EF" w:rsidRDefault="005F5113">
            <w:pPr>
              <w:spacing w:after="0" w:line="240" w:lineRule="auto"/>
              <w:jc w:val="center"/>
              <w:rPr>
                <w:rFonts w:ascii="Times New Roman" w:eastAsia="Times New Roman" w:hAnsi="Times New Roman"/>
                <w:b/>
                <w:sz w:val="20"/>
                <w:szCs w:val="20"/>
                <w:lang w:eastAsia="pl-PL"/>
              </w:rPr>
            </w:pPr>
            <w:r w:rsidRPr="00A560EF">
              <w:rPr>
                <w:rFonts w:ascii="Times New Roman" w:eastAsia="Times New Roman" w:hAnsi="Times New Roman"/>
                <w:b/>
                <w:sz w:val="20"/>
                <w:szCs w:val="20"/>
                <w:lang w:eastAsia="pl-PL"/>
              </w:rPr>
              <w:t>390,00</w:t>
            </w:r>
          </w:p>
        </w:tc>
        <w:tc>
          <w:tcPr>
            <w:tcW w:w="1980" w:type="dxa"/>
            <w:tcBorders>
              <w:top w:val="single" w:sz="4" w:space="0" w:color="auto"/>
              <w:left w:val="single" w:sz="4" w:space="0" w:color="auto"/>
              <w:bottom w:val="single" w:sz="4" w:space="0" w:color="auto"/>
              <w:right w:val="single" w:sz="4" w:space="0" w:color="auto"/>
            </w:tcBorders>
          </w:tcPr>
          <w:p w:rsidR="00537CFE" w:rsidRPr="00A560EF" w:rsidRDefault="00537CFE">
            <w:pPr>
              <w:spacing w:after="0" w:line="240" w:lineRule="auto"/>
              <w:jc w:val="center"/>
              <w:rPr>
                <w:rFonts w:ascii="Times New Roman" w:eastAsia="Times New Roman" w:hAnsi="Times New Roman"/>
                <w:b/>
                <w:i/>
                <w:sz w:val="18"/>
                <w:szCs w:val="20"/>
                <w:lang w:eastAsia="pl-PL"/>
              </w:rPr>
            </w:pPr>
          </w:p>
          <w:p w:rsidR="00537CFE" w:rsidRPr="00A560EF" w:rsidRDefault="00856A95">
            <w:pPr>
              <w:spacing w:after="0" w:line="240" w:lineRule="auto"/>
              <w:jc w:val="center"/>
              <w:rPr>
                <w:rFonts w:ascii="Times New Roman" w:eastAsia="Times New Roman" w:hAnsi="Times New Roman"/>
                <w:b/>
                <w:sz w:val="18"/>
                <w:szCs w:val="20"/>
                <w:lang w:eastAsia="pl-PL"/>
              </w:rPr>
            </w:pPr>
            <w:r w:rsidRPr="00A560EF">
              <w:rPr>
                <w:rFonts w:ascii="Times New Roman" w:eastAsia="Times New Roman" w:hAnsi="Times New Roman"/>
                <w:b/>
                <w:sz w:val="18"/>
                <w:szCs w:val="20"/>
                <w:lang w:eastAsia="pl-PL"/>
              </w:rPr>
              <w:t>7</w:t>
            </w:r>
            <w:r w:rsidR="005F5113" w:rsidRPr="00A560EF">
              <w:rPr>
                <w:rFonts w:ascii="Times New Roman" w:eastAsia="Times New Roman" w:hAnsi="Times New Roman"/>
                <w:b/>
                <w:sz w:val="18"/>
                <w:szCs w:val="20"/>
                <w:lang w:eastAsia="pl-PL"/>
              </w:rPr>
              <w:t xml:space="preserve"> listopada</w:t>
            </w:r>
            <w:r w:rsidR="00537CFE" w:rsidRPr="00A560EF">
              <w:rPr>
                <w:rFonts w:ascii="Times New Roman" w:eastAsia="Times New Roman" w:hAnsi="Times New Roman"/>
                <w:b/>
                <w:sz w:val="18"/>
                <w:szCs w:val="20"/>
                <w:lang w:eastAsia="pl-PL"/>
              </w:rPr>
              <w:t xml:space="preserve"> 2017 r.</w:t>
            </w:r>
          </w:p>
          <w:p w:rsidR="00537CFE" w:rsidRPr="00A560EF" w:rsidRDefault="00537CFE">
            <w:pPr>
              <w:spacing w:after="0" w:line="240" w:lineRule="auto"/>
              <w:jc w:val="center"/>
              <w:rPr>
                <w:rFonts w:ascii="Times New Roman" w:eastAsia="Times New Roman" w:hAnsi="Times New Roman"/>
                <w:b/>
                <w:sz w:val="18"/>
                <w:szCs w:val="18"/>
                <w:vertAlign w:val="superscript"/>
                <w:lang w:eastAsia="pl-PL"/>
              </w:rPr>
            </w:pPr>
            <w:r w:rsidRPr="00A560EF">
              <w:rPr>
                <w:rFonts w:ascii="Times New Roman" w:eastAsia="Times New Roman" w:hAnsi="Times New Roman"/>
                <w:b/>
                <w:sz w:val="18"/>
                <w:szCs w:val="20"/>
                <w:lang w:eastAsia="pl-PL"/>
              </w:rPr>
              <w:t>o godz</w:t>
            </w:r>
            <w:r w:rsidRPr="00A560EF">
              <w:rPr>
                <w:rFonts w:ascii="Times New Roman" w:eastAsia="Times New Roman" w:hAnsi="Times New Roman"/>
                <w:b/>
                <w:sz w:val="18"/>
                <w:szCs w:val="18"/>
                <w:lang w:eastAsia="pl-PL"/>
              </w:rPr>
              <w:t xml:space="preserve">. 9 </w:t>
            </w:r>
            <w:r w:rsidRPr="00A560EF">
              <w:rPr>
                <w:rFonts w:ascii="Times New Roman" w:eastAsia="Times New Roman" w:hAnsi="Times New Roman"/>
                <w:b/>
                <w:sz w:val="18"/>
                <w:szCs w:val="18"/>
                <w:vertAlign w:val="superscript"/>
                <w:lang w:eastAsia="pl-PL"/>
              </w:rPr>
              <w:t>00</w:t>
            </w:r>
          </w:p>
          <w:p w:rsidR="00537CFE" w:rsidRPr="00A560EF" w:rsidRDefault="00537CFE">
            <w:pPr>
              <w:spacing w:after="0" w:line="240" w:lineRule="auto"/>
              <w:jc w:val="center"/>
              <w:rPr>
                <w:rFonts w:ascii="Times New Roman" w:eastAsia="Times New Roman" w:hAnsi="Times New Roman"/>
                <w:b/>
                <w:sz w:val="18"/>
                <w:szCs w:val="20"/>
                <w:lang w:eastAsia="pl-PL"/>
              </w:rPr>
            </w:pPr>
            <w:r w:rsidRPr="00A560EF">
              <w:rPr>
                <w:rFonts w:ascii="Times New Roman" w:eastAsia="Times New Roman" w:hAnsi="Times New Roman"/>
                <w:b/>
                <w:sz w:val="18"/>
                <w:szCs w:val="20"/>
                <w:lang w:eastAsia="pl-PL"/>
              </w:rPr>
              <w:t>Urząd Gminy Chełmża</w:t>
            </w:r>
          </w:p>
          <w:p w:rsidR="00537CFE" w:rsidRPr="00A560EF" w:rsidRDefault="00537CFE">
            <w:pPr>
              <w:spacing w:after="0" w:line="240" w:lineRule="auto"/>
              <w:jc w:val="center"/>
              <w:rPr>
                <w:rFonts w:ascii="Times New Roman" w:eastAsia="Times New Roman" w:hAnsi="Times New Roman"/>
                <w:b/>
                <w:i/>
                <w:sz w:val="18"/>
                <w:szCs w:val="20"/>
                <w:lang w:eastAsia="pl-PL"/>
              </w:rPr>
            </w:pPr>
            <w:r w:rsidRPr="00A560EF">
              <w:rPr>
                <w:rFonts w:ascii="Times New Roman" w:eastAsia="Times New Roman" w:hAnsi="Times New Roman"/>
                <w:b/>
                <w:sz w:val="18"/>
                <w:szCs w:val="20"/>
                <w:lang w:eastAsia="pl-PL"/>
              </w:rPr>
              <w:t>ul. Wodna 2, pok. Nr 4</w:t>
            </w:r>
          </w:p>
        </w:tc>
      </w:tr>
      <w:tr w:rsidR="00537CFE" w:rsidTr="00537CFE">
        <w:trPr>
          <w:trHeight w:val="1124"/>
        </w:trPr>
        <w:tc>
          <w:tcPr>
            <w:tcW w:w="425" w:type="dxa"/>
            <w:tcBorders>
              <w:top w:val="single" w:sz="4" w:space="0" w:color="auto"/>
              <w:left w:val="single" w:sz="4" w:space="0" w:color="auto"/>
              <w:bottom w:val="single" w:sz="4" w:space="0" w:color="auto"/>
              <w:right w:val="single" w:sz="4" w:space="0" w:color="auto"/>
            </w:tcBorders>
          </w:tcPr>
          <w:p w:rsidR="00537CFE" w:rsidRDefault="00537CFE">
            <w:pPr>
              <w:spacing w:after="0" w:line="240" w:lineRule="auto"/>
              <w:jc w:val="both"/>
              <w:rPr>
                <w:rFonts w:ascii="Times New Roman" w:eastAsia="Times New Roman" w:hAnsi="Times New Roman"/>
                <w:color w:val="4472C4" w:themeColor="accent5"/>
                <w:sz w:val="18"/>
                <w:szCs w:val="20"/>
                <w:lang w:eastAsia="pl-PL"/>
              </w:rPr>
            </w:pPr>
          </w:p>
          <w:p w:rsidR="00537CFE" w:rsidRDefault="00537CFE">
            <w:pPr>
              <w:spacing w:after="0" w:line="240" w:lineRule="auto"/>
              <w:jc w:val="both"/>
              <w:rPr>
                <w:rFonts w:ascii="Times New Roman" w:eastAsia="Times New Roman" w:hAnsi="Times New Roman"/>
                <w:color w:val="4472C4" w:themeColor="accent5"/>
                <w:sz w:val="18"/>
                <w:szCs w:val="20"/>
                <w:lang w:eastAsia="pl-PL"/>
              </w:rPr>
            </w:pPr>
            <w:r>
              <w:rPr>
                <w:rFonts w:ascii="Times New Roman" w:eastAsia="Times New Roman" w:hAnsi="Times New Roman"/>
                <w:sz w:val="18"/>
                <w:szCs w:val="20"/>
                <w:lang w:eastAsia="pl-PL"/>
              </w:rPr>
              <w:t>2.</w:t>
            </w:r>
          </w:p>
        </w:tc>
        <w:tc>
          <w:tcPr>
            <w:tcW w:w="1697" w:type="dxa"/>
            <w:tcBorders>
              <w:top w:val="single" w:sz="4" w:space="0" w:color="auto"/>
              <w:left w:val="single" w:sz="4" w:space="0" w:color="auto"/>
              <w:bottom w:val="single" w:sz="4" w:space="0" w:color="auto"/>
              <w:right w:val="single" w:sz="4" w:space="0" w:color="auto"/>
            </w:tcBorders>
            <w:hideMark/>
          </w:tcPr>
          <w:p w:rsidR="00537CFE" w:rsidRDefault="00537CFE">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Głuchowo</w:t>
            </w:r>
          </w:p>
          <w:p w:rsidR="00537CFE" w:rsidRDefault="00537CFE">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227/21</w:t>
            </w:r>
          </w:p>
          <w:p w:rsidR="00537CFE" w:rsidRDefault="00537CFE">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rsidR="00537CFE" w:rsidRDefault="00537CFE">
            <w:pPr>
              <w:spacing w:after="0" w:line="240" w:lineRule="auto"/>
              <w:jc w:val="both"/>
              <w:rPr>
                <w:rFonts w:ascii="Times New Roman" w:eastAsia="Times New Roman" w:hAnsi="Times New Roman"/>
                <w:color w:val="4472C4" w:themeColor="accent5"/>
                <w:sz w:val="20"/>
                <w:szCs w:val="20"/>
                <w:lang w:eastAsia="pl-PL"/>
              </w:rPr>
            </w:pPr>
            <w:r>
              <w:rPr>
                <w:rFonts w:ascii="Times New Roman" w:eastAsia="Times New Roman" w:hAnsi="Times New Roman"/>
                <w:sz w:val="20"/>
                <w:szCs w:val="20"/>
                <w:lang w:eastAsia="pl-PL"/>
              </w:rPr>
              <w:t>TO1T/00079905/8</w:t>
            </w:r>
          </w:p>
        </w:tc>
        <w:tc>
          <w:tcPr>
            <w:tcW w:w="1134" w:type="dxa"/>
            <w:tcBorders>
              <w:top w:val="single" w:sz="4" w:space="0" w:color="auto"/>
              <w:left w:val="single" w:sz="4" w:space="0" w:color="auto"/>
              <w:bottom w:val="single" w:sz="4" w:space="0" w:color="auto"/>
              <w:right w:val="single" w:sz="4" w:space="0" w:color="auto"/>
            </w:tcBorders>
          </w:tcPr>
          <w:p w:rsidR="00537CFE" w:rsidRDefault="00537CFE">
            <w:pPr>
              <w:spacing w:after="0" w:line="240" w:lineRule="auto"/>
              <w:jc w:val="both"/>
              <w:rPr>
                <w:rFonts w:ascii="Times New Roman" w:eastAsia="Times New Roman" w:hAnsi="Times New Roman"/>
                <w:b/>
                <w:color w:val="4472C4" w:themeColor="accent5"/>
                <w:sz w:val="20"/>
                <w:szCs w:val="20"/>
                <w:lang w:eastAsia="pl-PL"/>
              </w:rPr>
            </w:pPr>
          </w:p>
          <w:p w:rsidR="00537CFE" w:rsidRDefault="00537CFE">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color w:val="4472C4" w:themeColor="accent5"/>
                <w:sz w:val="20"/>
                <w:szCs w:val="20"/>
                <w:lang w:eastAsia="pl-PL"/>
              </w:rPr>
              <w:t xml:space="preserve"> </w:t>
            </w:r>
            <w:r>
              <w:rPr>
                <w:rFonts w:ascii="Times New Roman" w:eastAsia="Times New Roman" w:hAnsi="Times New Roman"/>
                <w:b/>
                <w:sz w:val="20"/>
                <w:szCs w:val="20"/>
                <w:lang w:eastAsia="pl-PL"/>
              </w:rPr>
              <w:t>0,2157</w:t>
            </w:r>
          </w:p>
          <w:p w:rsidR="00537CFE" w:rsidRDefault="00537CFE">
            <w:pPr>
              <w:spacing w:after="0" w:line="240" w:lineRule="auto"/>
              <w:jc w:val="both"/>
              <w:rPr>
                <w:rFonts w:ascii="Times New Roman" w:eastAsia="Times New Roman" w:hAnsi="Times New Roman"/>
                <w:sz w:val="18"/>
                <w:szCs w:val="18"/>
                <w:lang w:eastAsia="pl-PL"/>
              </w:rPr>
            </w:pPr>
            <w:proofErr w:type="spellStart"/>
            <w:r>
              <w:rPr>
                <w:rFonts w:ascii="Times New Roman" w:eastAsia="Times New Roman" w:hAnsi="Times New Roman"/>
                <w:sz w:val="18"/>
                <w:szCs w:val="18"/>
                <w:lang w:eastAsia="pl-PL"/>
              </w:rPr>
              <w:t>RIIIa</w:t>
            </w:r>
            <w:proofErr w:type="spellEnd"/>
            <w:r>
              <w:rPr>
                <w:rFonts w:ascii="Times New Roman" w:eastAsia="Times New Roman" w:hAnsi="Times New Roman"/>
                <w:sz w:val="18"/>
                <w:szCs w:val="18"/>
                <w:lang w:eastAsia="pl-PL"/>
              </w:rPr>
              <w:t xml:space="preserve">   0,2073</w:t>
            </w:r>
          </w:p>
          <w:p w:rsidR="00537CFE" w:rsidRDefault="00537CFE">
            <w:pPr>
              <w:spacing w:after="0" w:line="240" w:lineRule="auto"/>
              <w:jc w:val="both"/>
              <w:rPr>
                <w:rFonts w:ascii="Times New Roman" w:eastAsia="Times New Roman" w:hAnsi="Times New Roman"/>
                <w:color w:val="4472C4" w:themeColor="accent5"/>
                <w:sz w:val="18"/>
                <w:szCs w:val="18"/>
                <w:lang w:eastAsia="pl-PL"/>
              </w:rPr>
            </w:pPr>
            <w:r>
              <w:rPr>
                <w:rFonts w:ascii="Times New Roman" w:eastAsia="Times New Roman" w:hAnsi="Times New Roman"/>
                <w:sz w:val="18"/>
                <w:szCs w:val="18"/>
                <w:lang w:eastAsia="pl-PL"/>
              </w:rPr>
              <w:t>W         0,0084</w:t>
            </w:r>
          </w:p>
        </w:tc>
        <w:tc>
          <w:tcPr>
            <w:tcW w:w="2410" w:type="dxa"/>
            <w:tcBorders>
              <w:top w:val="single" w:sz="4" w:space="0" w:color="auto"/>
              <w:left w:val="single" w:sz="4" w:space="0" w:color="auto"/>
              <w:bottom w:val="single" w:sz="4" w:space="0" w:color="auto"/>
              <w:right w:val="single" w:sz="4" w:space="0" w:color="auto"/>
            </w:tcBorders>
            <w:hideMark/>
          </w:tcPr>
          <w:p w:rsidR="00537CFE" w:rsidRDefault="00537CFE">
            <w:pPr>
              <w:spacing w:after="0" w:line="240" w:lineRule="auto"/>
              <w:rPr>
                <w:rFonts w:ascii="Times New Roman" w:eastAsia="Times New Roman" w:hAnsi="Times New Roman"/>
                <w:color w:val="4472C4" w:themeColor="accent5"/>
                <w:sz w:val="18"/>
                <w:szCs w:val="20"/>
                <w:lang w:eastAsia="pl-PL"/>
              </w:rPr>
            </w:pPr>
            <w:r>
              <w:rPr>
                <w:rFonts w:ascii="Times New Roman" w:eastAsia="Times New Roman" w:hAnsi="Times New Roman"/>
                <w:sz w:val="18"/>
                <w:szCs w:val="20"/>
                <w:lang w:eastAsia="pl-PL"/>
              </w:rPr>
              <w:t>MW(k)/MN 1- przeznaczenie podstawowe – zabudowa mieszkaniowa wielorodzinna* (komunalna) lub zabudowa mieszkaniowa jednorodzinna, przeznaczenie dopuszczalne – nieuciążliwe usługi, obiekty małej architektury, niezbędne obiekty i urządzenia infrastruktury technicznej, zieleń urządzona.</w:t>
            </w:r>
          </w:p>
        </w:tc>
        <w:tc>
          <w:tcPr>
            <w:tcW w:w="1134" w:type="dxa"/>
            <w:tcBorders>
              <w:top w:val="single" w:sz="4" w:space="0" w:color="auto"/>
              <w:left w:val="single" w:sz="4" w:space="0" w:color="auto"/>
              <w:bottom w:val="single" w:sz="4" w:space="0" w:color="auto"/>
              <w:right w:val="single" w:sz="4" w:space="0" w:color="auto"/>
            </w:tcBorders>
          </w:tcPr>
          <w:p w:rsidR="00537CFE" w:rsidRPr="00A560EF" w:rsidRDefault="00537CFE">
            <w:pPr>
              <w:spacing w:after="0" w:line="240" w:lineRule="auto"/>
              <w:jc w:val="both"/>
              <w:rPr>
                <w:rFonts w:ascii="Times New Roman" w:eastAsia="Times New Roman" w:hAnsi="Times New Roman"/>
                <w:b/>
                <w:sz w:val="20"/>
                <w:szCs w:val="20"/>
                <w:lang w:eastAsia="pl-PL"/>
              </w:rPr>
            </w:pPr>
          </w:p>
          <w:p w:rsidR="00537CFE" w:rsidRPr="00A560EF" w:rsidRDefault="005F5113">
            <w:pPr>
              <w:spacing w:after="0" w:line="240" w:lineRule="auto"/>
              <w:jc w:val="center"/>
              <w:rPr>
                <w:rFonts w:ascii="Times New Roman" w:eastAsia="Times New Roman" w:hAnsi="Times New Roman"/>
                <w:b/>
                <w:sz w:val="20"/>
                <w:szCs w:val="20"/>
                <w:lang w:eastAsia="pl-PL"/>
              </w:rPr>
            </w:pPr>
            <w:r w:rsidRPr="00A560EF">
              <w:rPr>
                <w:rFonts w:ascii="Times New Roman" w:eastAsia="Times New Roman" w:hAnsi="Times New Roman"/>
                <w:b/>
                <w:sz w:val="20"/>
                <w:szCs w:val="20"/>
                <w:lang w:eastAsia="pl-PL"/>
              </w:rPr>
              <w:t>53 000,00</w:t>
            </w:r>
          </w:p>
          <w:p w:rsidR="00537CFE" w:rsidRPr="00A560EF" w:rsidRDefault="00537CFE">
            <w:pPr>
              <w:spacing w:after="0" w:line="240" w:lineRule="auto"/>
              <w:jc w:val="center"/>
              <w:rPr>
                <w:rFonts w:ascii="Times New Roman" w:eastAsia="Times New Roman" w:hAnsi="Times New Roman"/>
                <w:b/>
                <w:sz w:val="20"/>
                <w:szCs w:val="20"/>
                <w:lang w:eastAsia="pl-PL"/>
              </w:rPr>
            </w:pPr>
            <w:r w:rsidRPr="00A560EF">
              <w:rPr>
                <w:rFonts w:ascii="Times New Roman" w:eastAsia="Times New Roman" w:hAnsi="Times New Roman"/>
                <w:b/>
                <w:sz w:val="20"/>
                <w:szCs w:val="20"/>
                <w:lang w:eastAsia="pl-PL"/>
              </w:rPr>
              <w:t>+</w:t>
            </w:r>
          </w:p>
          <w:p w:rsidR="00537CFE" w:rsidRPr="00A560EF" w:rsidRDefault="00537CFE">
            <w:pPr>
              <w:spacing w:after="0" w:line="240" w:lineRule="auto"/>
              <w:jc w:val="center"/>
              <w:rPr>
                <w:rFonts w:ascii="Times New Roman" w:eastAsia="Times New Roman" w:hAnsi="Times New Roman"/>
                <w:b/>
                <w:sz w:val="20"/>
                <w:szCs w:val="20"/>
                <w:lang w:eastAsia="pl-PL"/>
              </w:rPr>
            </w:pPr>
            <w:r w:rsidRPr="00A560EF">
              <w:rPr>
                <w:rFonts w:ascii="Times New Roman" w:eastAsia="Times New Roman" w:hAnsi="Times New Roman"/>
                <w:b/>
                <w:sz w:val="20"/>
                <w:szCs w:val="20"/>
                <w:lang w:eastAsia="pl-PL"/>
              </w:rPr>
              <w:t>23% VAT</w:t>
            </w:r>
          </w:p>
        </w:tc>
        <w:tc>
          <w:tcPr>
            <w:tcW w:w="1260" w:type="dxa"/>
            <w:tcBorders>
              <w:top w:val="single" w:sz="4" w:space="0" w:color="auto"/>
              <w:left w:val="single" w:sz="4" w:space="0" w:color="auto"/>
              <w:bottom w:val="single" w:sz="4" w:space="0" w:color="auto"/>
              <w:right w:val="single" w:sz="4" w:space="0" w:color="auto"/>
            </w:tcBorders>
          </w:tcPr>
          <w:p w:rsidR="00537CFE" w:rsidRPr="00A560EF" w:rsidRDefault="00537CFE">
            <w:pPr>
              <w:spacing w:after="0" w:line="240" w:lineRule="auto"/>
              <w:jc w:val="both"/>
              <w:rPr>
                <w:rFonts w:ascii="Times New Roman" w:eastAsia="Times New Roman" w:hAnsi="Times New Roman"/>
                <w:b/>
                <w:sz w:val="20"/>
                <w:szCs w:val="20"/>
                <w:lang w:eastAsia="pl-PL"/>
              </w:rPr>
            </w:pPr>
          </w:p>
          <w:p w:rsidR="00537CFE" w:rsidRPr="00A560EF" w:rsidRDefault="005F5113">
            <w:pPr>
              <w:spacing w:after="0" w:line="240" w:lineRule="auto"/>
              <w:jc w:val="center"/>
              <w:rPr>
                <w:rFonts w:ascii="Times New Roman" w:eastAsia="Times New Roman" w:hAnsi="Times New Roman"/>
                <w:b/>
                <w:sz w:val="20"/>
                <w:szCs w:val="20"/>
                <w:lang w:eastAsia="pl-PL"/>
              </w:rPr>
            </w:pPr>
            <w:r w:rsidRPr="00A560EF">
              <w:rPr>
                <w:rFonts w:ascii="Times New Roman" w:eastAsia="Times New Roman" w:hAnsi="Times New Roman"/>
                <w:b/>
                <w:sz w:val="20"/>
                <w:szCs w:val="20"/>
                <w:lang w:eastAsia="pl-PL"/>
              </w:rPr>
              <w:t>5 300,00</w:t>
            </w:r>
          </w:p>
          <w:p w:rsidR="00537CFE" w:rsidRPr="00A560EF" w:rsidRDefault="00537CFE">
            <w:pPr>
              <w:spacing w:after="0" w:line="240" w:lineRule="auto"/>
              <w:jc w:val="both"/>
              <w:rPr>
                <w:rFonts w:ascii="Times New Roman" w:eastAsia="Times New Roman" w:hAnsi="Times New Roman"/>
                <w:b/>
                <w:sz w:val="20"/>
                <w:szCs w:val="20"/>
                <w:lang w:eastAsia="pl-PL"/>
              </w:rPr>
            </w:pPr>
          </w:p>
          <w:p w:rsidR="00537CFE" w:rsidRPr="00A560EF" w:rsidRDefault="00537CFE" w:rsidP="00CD26BD">
            <w:pPr>
              <w:spacing w:after="0" w:line="240" w:lineRule="auto"/>
              <w:jc w:val="both"/>
              <w:rPr>
                <w:rFonts w:ascii="Times New Roman" w:eastAsia="Times New Roman" w:hAnsi="Times New Roman"/>
                <w:b/>
                <w:sz w:val="20"/>
                <w:szCs w:val="20"/>
                <w:lang w:eastAsia="pl-PL"/>
              </w:rPr>
            </w:pPr>
            <w:r w:rsidRPr="00A560EF">
              <w:t xml:space="preserve"> </w:t>
            </w:r>
            <w:r w:rsidRPr="00A560EF">
              <w:rPr>
                <w:rFonts w:ascii="Times New Roman" w:eastAsia="Times New Roman" w:hAnsi="Times New Roman"/>
                <w:sz w:val="16"/>
                <w:szCs w:val="16"/>
                <w:lang w:eastAsia="pl-PL"/>
              </w:rPr>
              <w:t xml:space="preserve">do </w:t>
            </w:r>
            <w:r w:rsidR="00CD26BD" w:rsidRPr="00A560EF">
              <w:rPr>
                <w:rFonts w:ascii="Times New Roman" w:eastAsia="Times New Roman" w:hAnsi="Times New Roman"/>
                <w:sz w:val="16"/>
                <w:szCs w:val="16"/>
                <w:lang w:eastAsia="pl-PL"/>
              </w:rPr>
              <w:t>02.11.</w:t>
            </w:r>
            <w:r w:rsidRPr="00A560EF">
              <w:rPr>
                <w:rFonts w:ascii="Times New Roman" w:eastAsia="Times New Roman" w:hAnsi="Times New Roman"/>
                <w:sz w:val="16"/>
                <w:szCs w:val="16"/>
                <w:lang w:eastAsia="pl-PL"/>
              </w:rPr>
              <w:t>2017 r.</w:t>
            </w:r>
          </w:p>
        </w:tc>
        <w:tc>
          <w:tcPr>
            <w:tcW w:w="1080" w:type="dxa"/>
            <w:tcBorders>
              <w:top w:val="single" w:sz="4" w:space="0" w:color="auto"/>
              <w:left w:val="single" w:sz="4" w:space="0" w:color="auto"/>
              <w:bottom w:val="single" w:sz="4" w:space="0" w:color="auto"/>
              <w:right w:val="single" w:sz="4" w:space="0" w:color="auto"/>
            </w:tcBorders>
          </w:tcPr>
          <w:p w:rsidR="00537CFE" w:rsidRPr="00A560EF" w:rsidRDefault="00537CFE">
            <w:pPr>
              <w:spacing w:after="0" w:line="240" w:lineRule="auto"/>
              <w:jc w:val="both"/>
              <w:rPr>
                <w:rFonts w:ascii="Times New Roman" w:eastAsia="Times New Roman" w:hAnsi="Times New Roman"/>
                <w:b/>
                <w:sz w:val="20"/>
                <w:szCs w:val="20"/>
                <w:lang w:eastAsia="pl-PL"/>
              </w:rPr>
            </w:pPr>
          </w:p>
          <w:p w:rsidR="00537CFE" w:rsidRPr="00A560EF" w:rsidRDefault="005F5113">
            <w:pPr>
              <w:spacing w:after="0" w:line="240" w:lineRule="auto"/>
              <w:jc w:val="center"/>
              <w:rPr>
                <w:rFonts w:ascii="Times New Roman" w:eastAsia="Times New Roman" w:hAnsi="Times New Roman"/>
                <w:b/>
                <w:sz w:val="20"/>
                <w:szCs w:val="20"/>
                <w:lang w:eastAsia="pl-PL"/>
              </w:rPr>
            </w:pPr>
            <w:r w:rsidRPr="00A560EF">
              <w:rPr>
                <w:rFonts w:ascii="Times New Roman" w:eastAsia="Times New Roman" w:hAnsi="Times New Roman"/>
                <w:b/>
                <w:sz w:val="20"/>
                <w:szCs w:val="20"/>
                <w:lang w:eastAsia="pl-PL"/>
              </w:rPr>
              <w:t>530,00</w:t>
            </w:r>
          </w:p>
        </w:tc>
        <w:tc>
          <w:tcPr>
            <w:tcW w:w="1980" w:type="dxa"/>
            <w:tcBorders>
              <w:top w:val="single" w:sz="4" w:space="0" w:color="auto"/>
              <w:left w:val="single" w:sz="4" w:space="0" w:color="auto"/>
              <w:bottom w:val="single" w:sz="4" w:space="0" w:color="auto"/>
              <w:right w:val="single" w:sz="4" w:space="0" w:color="auto"/>
            </w:tcBorders>
          </w:tcPr>
          <w:p w:rsidR="00537CFE" w:rsidRPr="00A560EF" w:rsidRDefault="00537CFE">
            <w:pPr>
              <w:spacing w:after="0" w:line="240" w:lineRule="auto"/>
              <w:jc w:val="center"/>
              <w:rPr>
                <w:rFonts w:ascii="Times New Roman" w:eastAsia="Times New Roman" w:hAnsi="Times New Roman"/>
                <w:b/>
                <w:sz w:val="18"/>
                <w:szCs w:val="20"/>
                <w:lang w:eastAsia="pl-PL"/>
              </w:rPr>
            </w:pPr>
          </w:p>
          <w:p w:rsidR="00537CFE" w:rsidRPr="00A560EF" w:rsidRDefault="00856A95">
            <w:pPr>
              <w:spacing w:after="0" w:line="240" w:lineRule="auto"/>
              <w:jc w:val="center"/>
              <w:rPr>
                <w:rFonts w:ascii="Times New Roman" w:eastAsia="Times New Roman" w:hAnsi="Times New Roman"/>
                <w:b/>
                <w:sz w:val="18"/>
                <w:szCs w:val="20"/>
                <w:lang w:eastAsia="pl-PL"/>
              </w:rPr>
            </w:pPr>
            <w:r w:rsidRPr="00A560EF">
              <w:rPr>
                <w:rFonts w:ascii="Times New Roman" w:eastAsia="Times New Roman" w:hAnsi="Times New Roman"/>
                <w:b/>
                <w:sz w:val="18"/>
                <w:szCs w:val="20"/>
                <w:lang w:eastAsia="pl-PL"/>
              </w:rPr>
              <w:t>7</w:t>
            </w:r>
            <w:r w:rsidR="005F5113" w:rsidRPr="00A560EF">
              <w:rPr>
                <w:rFonts w:ascii="Times New Roman" w:eastAsia="Times New Roman" w:hAnsi="Times New Roman"/>
                <w:b/>
                <w:sz w:val="18"/>
                <w:szCs w:val="20"/>
                <w:lang w:eastAsia="pl-PL"/>
              </w:rPr>
              <w:t xml:space="preserve"> listopada</w:t>
            </w:r>
            <w:r w:rsidR="00537CFE" w:rsidRPr="00A560EF">
              <w:rPr>
                <w:rFonts w:ascii="Times New Roman" w:eastAsia="Times New Roman" w:hAnsi="Times New Roman"/>
                <w:b/>
                <w:sz w:val="18"/>
                <w:szCs w:val="20"/>
                <w:lang w:eastAsia="pl-PL"/>
              </w:rPr>
              <w:t xml:space="preserve"> 2017 r.</w:t>
            </w:r>
          </w:p>
          <w:p w:rsidR="00537CFE" w:rsidRPr="00A560EF" w:rsidRDefault="00537CFE">
            <w:pPr>
              <w:spacing w:after="0" w:line="240" w:lineRule="auto"/>
              <w:jc w:val="center"/>
              <w:rPr>
                <w:rFonts w:ascii="Times New Roman" w:eastAsia="Times New Roman" w:hAnsi="Times New Roman"/>
                <w:b/>
                <w:sz w:val="18"/>
                <w:szCs w:val="18"/>
                <w:vertAlign w:val="superscript"/>
                <w:lang w:eastAsia="pl-PL"/>
              </w:rPr>
            </w:pPr>
            <w:r w:rsidRPr="00A560EF">
              <w:rPr>
                <w:rFonts w:ascii="Times New Roman" w:eastAsia="Times New Roman" w:hAnsi="Times New Roman"/>
                <w:b/>
                <w:sz w:val="18"/>
                <w:szCs w:val="20"/>
                <w:lang w:eastAsia="pl-PL"/>
              </w:rPr>
              <w:t>o godz</w:t>
            </w:r>
            <w:r w:rsidRPr="00A560EF">
              <w:rPr>
                <w:rFonts w:ascii="Times New Roman" w:eastAsia="Times New Roman" w:hAnsi="Times New Roman"/>
                <w:b/>
                <w:sz w:val="18"/>
                <w:szCs w:val="18"/>
                <w:lang w:eastAsia="pl-PL"/>
              </w:rPr>
              <w:t xml:space="preserve">. 9 </w:t>
            </w:r>
            <w:r w:rsidRPr="00A560EF">
              <w:rPr>
                <w:rFonts w:ascii="Times New Roman" w:eastAsia="Times New Roman" w:hAnsi="Times New Roman"/>
                <w:b/>
                <w:sz w:val="18"/>
                <w:szCs w:val="18"/>
                <w:vertAlign w:val="superscript"/>
                <w:lang w:eastAsia="pl-PL"/>
              </w:rPr>
              <w:t>15</w:t>
            </w:r>
          </w:p>
          <w:p w:rsidR="00537CFE" w:rsidRPr="00A560EF" w:rsidRDefault="00537CFE">
            <w:pPr>
              <w:spacing w:after="0" w:line="240" w:lineRule="auto"/>
              <w:jc w:val="center"/>
              <w:rPr>
                <w:rFonts w:ascii="Times New Roman" w:eastAsia="Times New Roman" w:hAnsi="Times New Roman"/>
                <w:b/>
                <w:sz w:val="18"/>
                <w:szCs w:val="20"/>
                <w:lang w:eastAsia="pl-PL"/>
              </w:rPr>
            </w:pPr>
            <w:r w:rsidRPr="00A560EF">
              <w:rPr>
                <w:rFonts w:ascii="Times New Roman" w:eastAsia="Times New Roman" w:hAnsi="Times New Roman"/>
                <w:b/>
                <w:sz w:val="18"/>
                <w:szCs w:val="20"/>
                <w:lang w:eastAsia="pl-PL"/>
              </w:rPr>
              <w:t>Urząd Gminy Chełmża</w:t>
            </w:r>
          </w:p>
          <w:p w:rsidR="00537CFE" w:rsidRPr="00A560EF" w:rsidRDefault="00537CFE">
            <w:pPr>
              <w:spacing w:after="0" w:line="240" w:lineRule="auto"/>
              <w:jc w:val="center"/>
              <w:rPr>
                <w:rFonts w:ascii="Times New Roman" w:eastAsia="Times New Roman" w:hAnsi="Times New Roman"/>
                <w:b/>
                <w:sz w:val="18"/>
                <w:szCs w:val="20"/>
                <w:lang w:eastAsia="pl-PL"/>
              </w:rPr>
            </w:pPr>
            <w:r w:rsidRPr="00A560EF">
              <w:rPr>
                <w:rFonts w:ascii="Times New Roman" w:eastAsia="Times New Roman" w:hAnsi="Times New Roman"/>
                <w:b/>
                <w:sz w:val="18"/>
                <w:szCs w:val="20"/>
                <w:lang w:eastAsia="pl-PL"/>
              </w:rPr>
              <w:t>ul. Wodna 2, pok. Nr 4</w:t>
            </w:r>
          </w:p>
        </w:tc>
      </w:tr>
    </w:tbl>
    <w:p w:rsidR="00537CFE" w:rsidRDefault="00537CFE" w:rsidP="00537CFE">
      <w:pPr>
        <w:spacing w:after="0" w:line="240" w:lineRule="auto"/>
        <w:jc w:val="both"/>
        <w:rPr>
          <w:rFonts w:ascii="Times New Roman" w:eastAsia="Times New Roman" w:hAnsi="Times New Roman"/>
          <w:sz w:val="20"/>
          <w:szCs w:val="20"/>
          <w:lang w:eastAsia="pl-PL"/>
        </w:rPr>
      </w:pPr>
    </w:p>
    <w:p w:rsidR="00537CFE" w:rsidRDefault="00537CFE" w:rsidP="00537CFE">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Dla każdej objętej</w:t>
      </w:r>
      <w:r w:rsidR="00C17C91">
        <w:rPr>
          <w:rFonts w:ascii="Times New Roman" w:eastAsia="Times New Roman" w:hAnsi="Times New Roman"/>
          <w:sz w:val="20"/>
          <w:szCs w:val="20"/>
          <w:lang w:eastAsia="pl-PL"/>
        </w:rPr>
        <w:t xml:space="preserve"> II</w:t>
      </w:r>
      <w:r>
        <w:rPr>
          <w:rFonts w:ascii="Times New Roman" w:eastAsia="Times New Roman" w:hAnsi="Times New Roman"/>
          <w:sz w:val="20"/>
          <w:szCs w:val="20"/>
          <w:lang w:eastAsia="pl-PL"/>
        </w:rPr>
        <w:t xml:space="preserve"> przetargiem nieruchomości </w:t>
      </w:r>
      <w:r>
        <w:rPr>
          <w:rFonts w:ascii="Times New Roman" w:eastAsia="Times New Roman" w:hAnsi="Times New Roman"/>
          <w:b/>
          <w:sz w:val="20"/>
          <w:szCs w:val="20"/>
          <w:lang w:eastAsia="pl-PL"/>
        </w:rPr>
        <w:t>ustala się wadium w wysokości 10% ceny wywoławczej netto,</w:t>
      </w:r>
      <w:r>
        <w:rPr>
          <w:rFonts w:ascii="Times New Roman" w:eastAsia="Times New Roman" w:hAnsi="Times New Roman"/>
          <w:sz w:val="20"/>
          <w:szCs w:val="20"/>
          <w:lang w:eastAsia="pl-PL"/>
        </w:rPr>
        <w:t xml:space="preserve"> które należy wpłacić w kasie Urzędu Gminy Chełmża, ul. Wodna 2 lub </w:t>
      </w:r>
      <w:r>
        <w:rPr>
          <w:rFonts w:ascii="Times New Roman" w:eastAsia="Times New Roman" w:hAnsi="Times New Roman"/>
          <w:b/>
          <w:sz w:val="20"/>
          <w:szCs w:val="20"/>
          <w:lang w:eastAsia="pl-PL"/>
        </w:rPr>
        <w:t>na konto Gminy Chełmża -PKO Chełmża Nr 26  1020  5011  0000  9002  0016  3857</w:t>
      </w:r>
      <w:r>
        <w:rPr>
          <w:rFonts w:ascii="Times New Roman" w:eastAsia="Times New Roman" w:hAnsi="Times New Roman"/>
          <w:sz w:val="20"/>
          <w:szCs w:val="20"/>
          <w:lang w:eastAsia="pl-PL"/>
        </w:rPr>
        <w:t xml:space="preserve"> (za datę wpłaty uznaje się datę wpływu wadium na konto Gminy Chełmża).</w:t>
      </w:r>
    </w:p>
    <w:p w:rsidR="00537CFE" w:rsidRDefault="00537CFE" w:rsidP="00537CFE">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Wadium należy wnieść w pieniądzu.</w:t>
      </w:r>
    </w:p>
    <w:p w:rsidR="00E4046E" w:rsidRDefault="00E4046E" w:rsidP="00E4046E">
      <w:pPr>
        <w:spacing w:after="0" w:line="240" w:lineRule="auto"/>
        <w:jc w:val="both"/>
        <w:rPr>
          <w:rFonts w:ascii="Times New Roman" w:eastAsia="Times New Roman" w:hAnsi="Times New Roman"/>
          <w:sz w:val="20"/>
          <w:szCs w:val="20"/>
          <w:lang w:eastAsia="pl-PL"/>
        </w:rPr>
      </w:pPr>
      <w:r w:rsidRPr="00D91421">
        <w:rPr>
          <w:rFonts w:ascii="Times New Roman" w:eastAsia="Times New Roman" w:hAnsi="Times New Roman"/>
          <w:sz w:val="20"/>
          <w:szCs w:val="20"/>
          <w:lang w:eastAsia="pl-PL"/>
        </w:rPr>
        <w:t>Jeżeli wadium wpłacane jest przez jednego ze współmałżonków w opisie wpłaty oprócz określenia nieruchomości której dotyczy należy wpisać jeżeli uczestnikami licytacji mają być małżonkowie ich imiona i nazwisko.</w:t>
      </w:r>
    </w:p>
    <w:p w:rsidR="00E4046E" w:rsidRDefault="00E4046E" w:rsidP="00E4046E">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Od zdeponowanego wadium wpłaconego w gotówce nie nalicza się odsetek. Wadium wpłacone przez uczestnika II przetargu, który II przetarg wygrał zalicza się na poczet ceny nabycia nieruchomości, natomiast pozostałym uczestnikom zwraca się po zamknięciu II przetargu nie później niż przed upływem 3 dni od dnia zamknięcia II przetargu. </w:t>
      </w:r>
    </w:p>
    <w:p w:rsidR="00E4046E" w:rsidRDefault="00E4046E" w:rsidP="00E4046E">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 II przetargu mogą wziąć udział osoby fizyczne i prawne, jeżeli wpłacą wadium w terminie. </w:t>
      </w:r>
    </w:p>
    <w:p w:rsidR="00E4046E" w:rsidRDefault="00E4046E" w:rsidP="00E4046E">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nieruchomości lub </w:t>
      </w:r>
      <w:r w:rsidR="004D77E6">
        <w:rPr>
          <w:rFonts w:ascii="Times New Roman" w:eastAsia="Times New Roman" w:hAnsi="Times New Roman"/>
          <w:sz w:val="20"/>
          <w:szCs w:val="20"/>
          <w:lang w:eastAsia="pl-PL"/>
        </w:rPr>
        <w:t xml:space="preserve">do </w:t>
      </w:r>
      <w:r>
        <w:rPr>
          <w:rFonts w:ascii="Times New Roman" w:eastAsia="Times New Roman" w:hAnsi="Times New Roman"/>
          <w:sz w:val="20"/>
          <w:szCs w:val="20"/>
          <w:lang w:eastAsia="pl-PL"/>
        </w:rPr>
        <w:t>złożenia oświadczenia, że nieruchomość będzie nabywana z jego majątku odrębnego.</w:t>
      </w:r>
    </w:p>
    <w:p w:rsidR="00E4046E" w:rsidRDefault="00E4046E" w:rsidP="00E4046E">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uczestnik licytacji jest reprezentowany przez pełnomocnika wymagane jest przedłożenie przez pełnomocnika notarialnego pełnomocnictwa upoważniającego do licytacji nabycia oznaczonej w pełnomocnictwie nieruchomości.</w:t>
      </w:r>
    </w:p>
    <w:p w:rsidR="00D10109" w:rsidRDefault="00D10109" w:rsidP="004B3806">
      <w:pPr>
        <w:spacing w:after="0" w:line="240" w:lineRule="auto"/>
        <w:jc w:val="both"/>
        <w:rPr>
          <w:rFonts w:ascii="Times New Roman" w:eastAsia="Times New Roman" w:hAnsi="Times New Roman"/>
          <w:b/>
          <w:sz w:val="20"/>
          <w:szCs w:val="20"/>
          <w:lang w:eastAsia="pl-PL"/>
        </w:rPr>
      </w:pPr>
    </w:p>
    <w:p w:rsidR="004B3806" w:rsidRDefault="004B3806" w:rsidP="004B3806">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Postępowanie przetargowe, na każdą objętą II przetargiem nieruchomość jest ważne bez względu na liczbę uczestników, jeżeli chociaż jeden uczestnik zaoferował co najmniej jedno postąpienie powyżej ceny wywoławczej.  </w:t>
      </w:r>
    </w:p>
    <w:p w:rsidR="00537CFE" w:rsidRDefault="00537CFE" w:rsidP="00537CFE">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rsidR="00537CFE" w:rsidRDefault="00537CFE" w:rsidP="00537CFE">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Do wylicytowanej w </w:t>
      </w:r>
      <w:r w:rsidR="00C17C91">
        <w:rPr>
          <w:rFonts w:ascii="Times New Roman" w:eastAsia="Times New Roman" w:hAnsi="Times New Roman"/>
          <w:b/>
          <w:sz w:val="20"/>
          <w:szCs w:val="20"/>
          <w:lang w:eastAsia="pl-PL"/>
        </w:rPr>
        <w:t xml:space="preserve">II </w:t>
      </w:r>
      <w:r>
        <w:rPr>
          <w:rFonts w:ascii="Times New Roman" w:eastAsia="Times New Roman" w:hAnsi="Times New Roman"/>
          <w:b/>
          <w:sz w:val="20"/>
          <w:szCs w:val="20"/>
          <w:lang w:eastAsia="pl-PL"/>
        </w:rPr>
        <w:t>przetargu ceny sprzedaży nieruchomości zostanie doliczony podatek VAT w wysokości 23%.</w:t>
      </w:r>
    </w:p>
    <w:p w:rsidR="00C17C91" w:rsidRDefault="00C17C91" w:rsidP="00537CFE">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Nieruchomości nie zostały sprzedane w I przetargu przeprowadzonym w dniu 11 sierpnia 2017 r.</w:t>
      </w:r>
    </w:p>
    <w:p w:rsidR="00537CFE" w:rsidRDefault="00537CFE" w:rsidP="00537CFE">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Zagospodarowanie nieruchomości zgodnie z miejscowym planem zagospodarowania przestrzennego Gminy Chełmża w jednostce strukturalnej Głuchowo (</w:t>
      </w:r>
      <w:proofErr w:type="spellStart"/>
      <w:r>
        <w:rPr>
          <w:rFonts w:ascii="Times New Roman" w:eastAsia="Times New Roman" w:hAnsi="Times New Roman"/>
          <w:sz w:val="20"/>
          <w:szCs w:val="20"/>
          <w:lang w:eastAsia="pl-PL"/>
        </w:rPr>
        <w:t>Dz.Urz</w:t>
      </w:r>
      <w:proofErr w:type="spellEnd"/>
      <w:r>
        <w:rPr>
          <w:rFonts w:ascii="Times New Roman" w:eastAsia="Times New Roman" w:hAnsi="Times New Roman"/>
          <w:sz w:val="20"/>
          <w:szCs w:val="20"/>
          <w:lang w:eastAsia="pl-PL"/>
        </w:rPr>
        <w:t>. Woj. Kuj. – Pom. z 2009 r. Nr 91, poz. 1578) –przeznaczenie podstawowe – zabudowa mieszkaniowa wielorodzinna* (komunalna) lub zabudowa mieszkaniowa jednorodzinna, przeznaczenie dopuszczalne – nieuciążliwe usługi, obiekty małej architektury, niezbędne obiekty i urządzenia infrastruktury technicznej, zieleń urządzona.</w:t>
      </w:r>
    </w:p>
    <w:p w:rsidR="00537CFE" w:rsidRDefault="00537CFE" w:rsidP="00537CFE">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Nieruchomości objęte</w:t>
      </w:r>
      <w:r w:rsidR="00C17C91">
        <w:rPr>
          <w:rFonts w:ascii="Times New Roman" w:eastAsia="Times New Roman" w:hAnsi="Times New Roman"/>
          <w:sz w:val="20"/>
          <w:szCs w:val="20"/>
          <w:lang w:eastAsia="pl-PL"/>
        </w:rPr>
        <w:t xml:space="preserve"> II</w:t>
      </w:r>
      <w:r>
        <w:rPr>
          <w:rFonts w:ascii="Times New Roman" w:eastAsia="Times New Roman" w:hAnsi="Times New Roman"/>
          <w:sz w:val="20"/>
          <w:szCs w:val="20"/>
          <w:lang w:eastAsia="pl-PL"/>
        </w:rPr>
        <w:t xml:space="preserve"> przetargiem wolne są od jakichkolwiek obciążeń. Sprzedaż następuje na podstawie  ustawy z dnia 21 sierpnia 1997 r. o gospodarce nieruchomościami.</w:t>
      </w:r>
    </w:p>
    <w:p w:rsidR="00537CFE" w:rsidRDefault="00537CFE" w:rsidP="00537CFE">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Nabywca nieruchomości zwraca koszty przygotowania nieruchomości do sprzedaży (koszt sporządzenia operatu szacunkowego, ogłoszenia w prasie, dokumentów </w:t>
      </w:r>
      <w:proofErr w:type="spellStart"/>
      <w:r>
        <w:rPr>
          <w:rFonts w:ascii="Times New Roman" w:eastAsia="Times New Roman" w:hAnsi="Times New Roman"/>
          <w:sz w:val="20"/>
          <w:szCs w:val="20"/>
          <w:lang w:eastAsia="pl-PL"/>
        </w:rPr>
        <w:t>przewłaszczeniowych</w:t>
      </w:r>
      <w:proofErr w:type="spellEnd"/>
      <w:r>
        <w:rPr>
          <w:rFonts w:ascii="Times New Roman" w:eastAsia="Times New Roman" w:hAnsi="Times New Roman"/>
          <w:sz w:val="20"/>
          <w:szCs w:val="20"/>
          <w:lang w:eastAsia="pl-PL"/>
        </w:rPr>
        <w:t xml:space="preserve">). Ponadto kupujący ponosi koszty zawarcia aktu notarialnego oraz wpisu własności do księgi wieczystej. </w:t>
      </w:r>
    </w:p>
    <w:p w:rsidR="00537CFE" w:rsidRDefault="00537CFE" w:rsidP="00537CFE">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Nabywanie przez cudzoziemców z krajów Europejskiego Obszaru Gospodarczego oraz Konfederacji Szwajcarskiej nieruchomości innych niż rolne i leśne - działki budowlanej nie wymaga zezwolenia zgodnie z art. 8 ust</w:t>
      </w:r>
      <w:r w:rsidR="004D77E6">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2 ustawy z dnia 24 marca 1920 r. ustawy o nabywaniu  nieruchomości przez cudzoziemców (Dz.U. z 2016 r. poz. 1061 z późn.zm).</w:t>
      </w:r>
    </w:p>
    <w:p w:rsidR="00537CFE" w:rsidRDefault="00537CFE" w:rsidP="00537CFE">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Natomiast nabycie nieruchomości przez cudzoziemców innych niż wymienieni w zdaniu poprzednim wymaga zezwolenia. Zezwolenie wydawane jest przez Ministra Spraw Wewnętrznych i Administracji na podstawie ustawy o nabywaniu nieruchomości przez cudzoziemców chyba</w:t>
      </w:r>
      <w:r w:rsidR="004D77E6">
        <w:rPr>
          <w:rFonts w:ascii="Times New Roman" w:eastAsia="Times New Roman" w:hAnsi="Times New Roman"/>
          <w:sz w:val="20"/>
          <w:szCs w:val="20"/>
          <w:lang w:eastAsia="pl-PL"/>
        </w:rPr>
        <w:t>,</w:t>
      </w:r>
      <w:r>
        <w:rPr>
          <w:rFonts w:ascii="Times New Roman" w:eastAsia="Times New Roman" w:hAnsi="Times New Roman"/>
          <w:sz w:val="20"/>
          <w:szCs w:val="20"/>
          <w:lang w:eastAsia="pl-PL"/>
        </w:rPr>
        <w:t xml:space="preserve"> że ustawa zwalnia z wymogu uzyskania zezwolenia.</w:t>
      </w:r>
    </w:p>
    <w:p w:rsidR="00537CFE" w:rsidRDefault="00537CFE" w:rsidP="00537CFE">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osoba ustalona jako nabywca nieruchomości nie przystąpi bez usprawiedliwienia do zawarcia umowy w wyznaczonym miejscu i terminie Wójt Gminy Chełmża może odstąpić od zawarcia umowy, a wpłacone wadium nie podlega zwrotowi.</w:t>
      </w:r>
    </w:p>
    <w:p w:rsidR="00537CFE" w:rsidRDefault="00537CFE" w:rsidP="00537CFE">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Zastrzega się prawo unieważnienia przetargu bez podania przyczyny.</w:t>
      </w:r>
    </w:p>
    <w:p w:rsidR="00537CFE" w:rsidRDefault="00537CFE" w:rsidP="00537CFE">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Szczegółowe informacje o sprzedaży niezabudowanych nieruchomości można uzyskać w </w:t>
      </w:r>
      <w:r>
        <w:rPr>
          <w:rFonts w:ascii="Times New Roman" w:eastAsia="Times New Roman" w:hAnsi="Times New Roman"/>
          <w:b/>
          <w:sz w:val="20"/>
          <w:szCs w:val="20"/>
          <w:lang w:eastAsia="pl-PL"/>
        </w:rPr>
        <w:t xml:space="preserve">Urzędzie Gminy Chełmża, ul. Wodna 2, tel. 56 675-60-76 lub 77, wew. 37 lub na stronie internetowej Gminy www.gminachelmza.pl </w:t>
      </w:r>
      <w:r>
        <w:rPr>
          <w:rFonts w:ascii="Times New Roman" w:eastAsia="Times New Roman" w:hAnsi="Times New Roman"/>
          <w:sz w:val="20"/>
          <w:szCs w:val="20"/>
          <w:lang w:eastAsia="pl-PL"/>
        </w:rPr>
        <w:t>oraz</w:t>
      </w:r>
      <w:r>
        <w:rPr>
          <w:rFonts w:ascii="Times New Roman" w:eastAsia="Times New Roman" w:hAnsi="Times New Roman"/>
          <w:b/>
          <w:sz w:val="20"/>
          <w:szCs w:val="20"/>
          <w:lang w:eastAsia="pl-PL"/>
        </w:rPr>
        <w:t xml:space="preserve"> www.bip.gminachelmza.pl </w:t>
      </w:r>
      <w:r>
        <w:rPr>
          <w:rFonts w:ascii="Times New Roman" w:eastAsia="Times New Roman" w:hAnsi="Times New Roman"/>
          <w:sz w:val="20"/>
          <w:szCs w:val="20"/>
          <w:lang w:eastAsia="pl-PL"/>
        </w:rPr>
        <w:t>zakładka „oferty inwestycyjne/nieruchomości”.</w:t>
      </w:r>
    </w:p>
    <w:p w:rsidR="00537CFE" w:rsidRDefault="00537CFE" w:rsidP="00537CFE">
      <w:pPr>
        <w:spacing w:after="0" w:line="240" w:lineRule="auto"/>
        <w:jc w:val="both"/>
        <w:rPr>
          <w:rFonts w:ascii="Times New Roman" w:eastAsia="Times New Roman" w:hAnsi="Times New Roman"/>
          <w:sz w:val="24"/>
          <w:szCs w:val="20"/>
          <w:lang w:eastAsia="pl-PL"/>
        </w:rPr>
      </w:pPr>
      <w:r>
        <w:rPr>
          <w:rFonts w:ascii="Times New Roman" w:eastAsia="Times New Roman" w:hAnsi="Times New Roman"/>
          <w:sz w:val="20"/>
          <w:szCs w:val="20"/>
          <w:lang w:eastAsia="pl-PL"/>
        </w:rPr>
        <w:t>* W przypadku zabudowy wielorodzinnej należy dokonać scalenia działek nr 227/18 i 227/21.</w:t>
      </w:r>
    </w:p>
    <w:p w:rsidR="00537CFE" w:rsidRDefault="00537CFE" w:rsidP="00537CFE">
      <w:pPr>
        <w:spacing w:after="0" w:line="240" w:lineRule="auto"/>
        <w:jc w:val="both"/>
        <w:rPr>
          <w:rFonts w:ascii="Times New Roman" w:eastAsia="Times New Roman" w:hAnsi="Times New Roman"/>
          <w:b/>
          <w:sz w:val="20"/>
          <w:szCs w:val="20"/>
          <w:lang w:eastAsia="pl-PL"/>
        </w:rPr>
      </w:pPr>
    </w:p>
    <w:p w:rsidR="00537CFE" w:rsidRDefault="00537CFE" w:rsidP="00537CFE">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Chełmża, </w:t>
      </w:r>
      <w:r w:rsidR="00AB1144">
        <w:rPr>
          <w:rFonts w:ascii="Times New Roman" w:eastAsia="Times New Roman" w:hAnsi="Times New Roman"/>
          <w:sz w:val="20"/>
          <w:szCs w:val="20"/>
          <w:lang w:eastAsia="pl-PL"/>
        </w:rPr>
        <w:t>02.</w:t>
      </w:r>
      <w:r w:rsidR="00012843">
        <w:rPr>
          <w:rFonts w:ascii="Times New Roman" w:eastAsia="Times New Roman" w:hAnsi="Times New Roman"/>
          <w:sz w:val="20"/>
          <w:szCs w:val="20"/>
          <w:lang w:eastAsia="pl-PL"/>
        </w:rPr>
        <w:t>10</w:t>
      </w:r>
      <w:r w:rsidR="00C17C91">
        <w:rPr>
          <w:rFonts w:ascii="Times New Roman" w:eastAsia="Times New Roman" w:hAnsi="Times New Roman"/>
          <w:sz w:val="20"/>
          <w:szCs w:val="20"/>
          <w:lang w:eastAsia="pl-PL"/>
        </w:rPr>
        <w:t>.2017</w:t>
      </w:r>
      <w:r>
        <w:rPr>
          <w:rFonts w:ascii="Times New Roman" w:eastAsia="Times New Roman" w:hAnsi="Times New Roman"/>
          <w:sz w:val="20"/>
          <w:szCs w:val="20"/>
          <w:lang w:eastAsia="pl-PL"/>
        </w:rPr>
        <w:t xml:space="preserve"> r.</w:t>
      </w:r>
    </w:p>
    <w:p w:rsidR="00537CFE" w:rsidRDefault="00537CFE" w:rsidP="00537CFE">
      <w:pPr>
        <w:spacing w:after="0" w:line="240" w:lineRule="auto"/>
        <w:jc w:val="both"/>
        <w:rPr>
          <w:rFonts w:ascii="Times New Roman" w:eastAsia="Times New Roman" w:hAnsi="Times New Roman"/>
          <w:color w:val="4472C4" w:themeColor="accent5"/>
          <w:sz w:val="20"/>
          <w:szCs w:val="20"/>
          <w:lang w:eastAsia="pl-PL"/>
        </w:rPr>
      </w:pPr>
    </w:p>
    <w:p w:rsidR="00537CFE" w:rsidRDefault="00537CFE" w:rsidP="00537CFE">
      <w:pPr>
        <w:rPr>
          <w:color w:val="4472C4" w:themeColor="accent5"/>
        </w:rPr>
      </w:pPr>
    </w:p>
    <w:p w:rsidR="00537CFE" w:rsidRDefault="00537CFE" w:rsidP="00537CFE">
      <w:pPr>
        <w:rPr>
          <w:color w:val="4472C4" w:themeColor="accent5"/>
        </w:rPr>
      </w:pPr>
    </w:p>
    <w:p w:rsidR="00537CFE" w:rsidRDefault="00537CFE" w:rsidP="00537CFE">
      <w:pPr>
        <w:rPr>
          <w:color w:val="4472C4" w:themeColor="accent5"/>
        </w:rPr>
      </w:pPr>
    </w:p>
    <w:p w:rsidR="00077DC4" w:rsidRDefault="00077DC4"/>
    <w:sectPr w:rsidR="00077DC4" w:rsidSect="001F1716">
      <w:headerReference w:type="default" r:id="rId7"/>
      <w:pgSz w:w="11906" w:h="16838"/>
      <w:pgMar w:top="709"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3716" w:rsidRDefault="00DB3716" w:rsidP="00A560EF">
      <w:pPr>
        <w:spacing w:after="0" w:line="240" w:lineRule="auto"/>
      </w:pPr>
      <w:r>
        <w:separator/>
      </w:r>
    </w:p>
  </w:endnote>
  <w:endnote w:type="continuationSeparator" w:id="0">
    <w:p w:rsidR="00DB3716" w:rsidRDefault="00DB3716" w:rsidP="00A560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3716" w:rsidRDefault="00DB3716" w:rsidP="00A560EF">
      <w:pPr>
        <w:spacing w:after="0" w:line="240" w:lineRule="auto"/>
      </w:pPr>
      <w:r>
        <w:separator/>
      </w:r>
    </w:p>
  </w:footnote>
  <w:footnote w:type="continuationSeparator" w:id="0">
    <w:p w:rsidR="00DB3716" w:rsidRDefault="00DB3716" w:rsidP="00A560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837575"/>
      <w:docPartObj>
        <w:docPartGallery w:val="Page Numbers (Top of Page)"/>
        <w:docPartUnique/>
      </w:docPartObj>
    </w:sdtPr>
    <w:sdtEndPr/>
    <w:sdtContent>
      <w:p w:rsidR="00A560EF" w:rsidRDefault="00A560EF">
        <w:pPr>
          <w:pStyle w:val="Nagwek"/>
          <w:jc w:val="center"/>
        </w:pPr>
        <w:r>
          <w:fldChar w:fldCharType="begin"/>
        </w:r>
        <w:r>
          <w:instrText>PAGE   \* MERGEFORMAT</w:instrText>
        </w:r>
        <w:r>
          <w:fldChar w:fldCharType="separate"/>
        </w:r>
        <w:r w:rsidR="001D262E">
          <w:rPr>
            <w:noProof/>
          </w:rPr>
          <w:t>2</w:t>
        </w:r>
        <w:r>
          <w:fldChar w:fldCharType="end"/>
        </w:r>
      </w:p>
    </w:sdtContent>
  </w:sdt>
  <w:p w:rsidR="00A560EF" w:rsidRDefault="00A560E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7CFE"/>
    <w:rsid w:val="00012843"/>
    <w:rsid w:val="00077DC4"/>
    <w:rsid w:val="001578C0"/>
    <w:rsid w:val="001D262E"/>
    <w:rsid w:val="001F1716"/>
    <w:rsid w:val="003B656B"/>
    <w:rsid w:val="004B3806"/>
    <w:rsid w:val="004D77E6"/>
    <w:rsid w:val="00512C8B"/>
    <w:rsid w:val="00537CFE"/>
    <w:rsid w:val="005F5113"/>
    <w:rsid w:val="00606D39"/>
    <w:rsid w:val="00646BD2"/>
    <w:rsid w:val="00856A95"/>
    <w:rsid w:val="009B7AE0"/>
    <w:rsid w:val="00A560EF"/>
    <w:rsid w:val="00AB1144"/>
    <w:rsid w:val="00C17C91"/>
    <w:rsid w:val="00CD26BD"/>
    <w:rsid w:val="00D10109"/>
    <w:rsid w:val="00DB3716"/>
    <w:rsid w:val="00DD03E3"/>
    <w:rsid w:val="00E4046E"/>
    <w:rsid w:val="00FD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846124-CADE-4D21-A68B-457AF17F9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37CFE"/>
    <w:pPr>
      <w:spacing w:line="252"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A560E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60EF"/>
    <w:rPr>
      <w:rFonts w:ascii="Calibri" w:eastAsia="Calibri" w:hAnsi="Calibri" w:cs="Times New Roman"/>
    </w:rPr>
  </w:style>
  <w:style w:type="paragraph" w:styleId="Stopka">
    <w:name w:val="footer"/>
    <w:basedOn w:val="Normalny"/>
    <w:link w:val="StopkaZnak"/>
    <w:uiPriority w:val="99"/>
    <w:unhideWhenUsed/>
    <w:rsid w:val="00A560E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60EF"/>
    <w:rPr>
      <w:rFonts w:ascii="Calibri" w:eastAsia="Calibri" w:hAnsi="Calibri" w:cs="Times New Roman"/>
    </w:rPr>
  </w:style>
  <w:style w:type="paragraph" w:styleId="Tekstdymka">
    <w:name w:val="Balloon Text"/>
    <w:basedOn w:val="Normalny"/>
    <w:link w:val="TekstdymkaZnak"/>
    <w:uiPriority w:val="99"/>
    <w:semiHidden/>
    <w:unhideWhenUsed/>
    <w:rsid w:val="001F171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F1716"/>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8698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7F932-F32B-403E-A64B-62EA190A0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1000</Words>
  <Characters>6005</Characters>
  <Application>Microsoft Office Word</Application>
  <DocSecurity>0</DocSecurity>
  <Lines>50</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6</cp:revision>
  <cp:lastPrinted>2017-10-02T10:41:00Z</cp:lastPrinted>
  <dcterms:created xsi:type="dcterms:W3CDTF">2017-10-02T09:50:00Z</dcterms:created>
  <dcterms:modified xsi:type="dcterms:W3CDTF">2017-10-03T06:56:00Z</dcterms:modified>
</cp:coreProperties>
</file>