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CEC" w:rsidRDefault="007316BA" w:rsidP="007316BA">
      <w:pPr>
        <w:tabs>
          <w:tab w:val="left" w:pos="7371"/>
          <w:tab w:val="left" w:pos="7740"/>
          <w:tab w:val="right" w:pos="9072"/>
        </w:tabs>
        <w:spacing w:after="0" w:line="240" w:lineRule="auto"/>
        <w:ind w:left="7080" w:firstLine="8"/>
        <w:jc w:val="both"/>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  </w:t>
      </w:r>
      <w:r w:rsidR="00535CEC">
        <w:rPr>
          <w:rFonts w:ascii="Times New Roman" w:eastAsia="Times New Roman" w:hAnsi="Times New Roman"/>
          <w:sz w:val="16"/>
          <w:szCs w:val="16"/>
          <w:lang w:eastAsia="pl-PL"/>
        </w:rPr>
        <w:t xml:space="preserve">załącznik </w:t>
      </w:r>
    </w:p>
    <w:p w:rsidR="00535CEC" w:rsidRDefault="007316BA" w:rsidP="007316BA">
      <w:pPr>
        <w:tabs>
          <w:tab w:val="left" w:pos="7230"/>
        </w:tabs>
        <w:spacing w:after="0" w:line="240" w:lineRule="auto"/>
        <w:ind w:left="7080" w:firstLine="8"/>
        <w:jc w:val="both"/>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  </w:t>
      </w:r>
      <w:r w:rsidR="00535CEC">
        <w:rPr>
          <w:rFonts w:ascii="Times New Roman" w:eastAsia="Times New Roman" w:hAnsi="Times New Roman"/>
          <w:sz w:val="16"/>
          <w:szCs w:val="16"/>
          <w:lang w:eastAsia="pl-PL"/>
        </w:rPr>
        <w:t xml:space="preserve">do zarządzenia  Nr </w:t>
      </w:r>
      <w:r>
        <w:rPr>
          <w:rFonts w:ascii="Times New Roman" w:eastAsia="Times New Roman" w:hAnsi="Times New Roman"/>
          <w:sz w:val="16"/>
          <w:szCs w:val="16"/>
          <w:lang w:eastAsia="pl-PL"/>
        </w:rPr>
        <w:t>88</w:t>
      </w:r>
      <w:r>
        <w:rPr>
          <w:rFonts w:ascii="Times New Roman" w:eastAsia="Times New Roman" w:hAnsi="Times New Roman"/>
          <w:sz w:val="16"/>
          <w:szCs w:val="16"/>
          <w:lang w:eastAsia="pl-PL"/>
        </w:rPr>
        <w:t>/</w:t>
      </w:r>
      <w:r w:rsidR="00535CEC">
        <w:rPr>
          <w:rFonts w:ascii="Times New Roman" w:eastAsia="Times New Roman" w:hAnsi="Times New Roman"/>
          <w:sz w:val="16"/>
          <w:szCs w:val="16"/>
          <w:lang w:eastAsia="pl-PL"/>
        </w:rPr>
        <w:t>17</w:t>
      </w:r>
    </w:p>
    <w:p w:rsidR="00535CEC" w:rsidRDefault="007316BA" w:rsidP="007316BA">
      <w:pPr>
        <w:tabs>
          <w:tab w:val="left" w:pos="7380"/>
          <w:tab w:val="left" w:pos="7560"/>
        </w:tabs>
        <w:spacing w:after="0" w:line="240" w:lineRule="auto"/>
        <w:ind w:left="7080" w:firstLine="8"/>
        <w:jc w:val="both"/>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  </w:t>
      </w:r>
      <w:r w:rsidR="00535CEC">
        <w:rPr>
          <w:rFonts w:ascii="Times New Roman" w:eastAsia="Times New Roman" w:hAnsi="Times New Roman"/>
          <w:sz w:val="16"/>
          <w:szCs w:val="16"/>
          <w:lang w:eastAsia="pl-PL"/>
        </w:rPr>
        <w:t>Wójta Gminy Chełmża</w:t>
      </w:r>
    </w:p>
    <w:p w:rsidR="00535CEC" w:rsidRDefault="007316BA" w:rsidP="007316BA">
      <w:pPr>
        <w:tabs>
          <w:tab w:val="left" w:pos="7200"/>
          <w:tab w:val="left" w:pos="7380"/>
        </w:tabs>
        <w:spacing w:after="0" w:line="240" w:lineRule="auto"/>
        <w:ind w:left="7080" w:firstLine="8"/>
        <w:jc w:val="both"/>
        <w:rPr>
          <w:rFonts w:ascii="Times New Roman" w:eastAsia="Times New Roman" w:hAnsi="Times New Roman"/>
          <w:sz w:val="18"/>
          <w:szCs w:val="18"/>
          <w:lang w:eastAsia="pl-PL"/>
        </w:rPr>
      </w:pPr>
      <w:r>
        <w:rPr>
          <w:rFonts w:ascii="Times New Roman" w:eastAsia="Times New Roman" w:hAnsi="Times New Roman"/>
          <w:sz w:val="16"/>
          <w:szCs w:val="16"/>
          <w:lang w:eastAsia="pl-PL"/>
        </w:rPr>
        <w:t xml:space="preserve">  </w:t>
      </w:r>
      <w:r w:rsidR="00535CEC">
        <w:rPr>
          <w:rFonts w:ascii="Times New Roman" w:eastAsia="Times New Roman" w:hAnsi="Times New Roman"/>
          <w:sz w:val="16"/>
          <w:szCs w:val="16"/>
          <w:lang w:eastAsia="pl-PL"/>
        </w:rPr>
        <w:t xml:space="preserve">z dnia </w:t>
      </w:r>
      <w:r>
        <w:rPr>
          <w:rFonts w:ascii="Times New Roman" w:eastAsia="Times New Roman" w:hAnsi="Times New Roman"/>
          <w:sz w:val="16"/>
          <w:szCs w:val="16"/>
          <w:lang w:eastAsia="pl-PL"/>
        </w:rPr>
        <w:t>23</w:t>
      </w:r>
      <w:r>
        <w:rPr>
          <w:rFonts w:ascii="Times New Roman" w:eastAsia="Times New Roman" w:hAnsi="Times New Roman"/>
          <w:sz w:val="16"/>
          <w:szCs w:val="16"/>
          <w:lang w:eastAsia="pl-PL"/>
        </w:rPr>
        <w:t xml:space="preserve"> </w:t>
      </w:r>
      <w:r w:rsidR="00535CEC">
        <w:rPr>
          <w:rFonts w:ascii="Times New Roman" w:eastAsia="Times New Roman" w:hAnsi="Times New Roman"/>
          <w:sz w:val="16"/>
          <w:szCs w:val="16"/>
          <w:lang w:eastAsia="pl-PL"/>
        </w:rPr>
        <w:t xml:space="preserve">października 2017 r. </w:t>
      </w:r>
    </w:p>
    <w:p w:rsidR="00535CEC" w:rsidRDefault="00535CEC" w:rsidP="00535CEC">
      <w:pPr>
        <w:tabs>
          <w:tab w:val="left" w:pos="7320"/>
        </w:tabs>
        <w:spacing w:after="0" w:line="240" w:lineRule="auto"/>
        <w:rPr>
          <w:rFonts w:ascii="Times New Roman" w:eastAsia="Times New Roman" w:hAnsi="Times New Roman"/>
          <w:sz w:val="20"/>
          <w:szCs w:val="20"/>
          <w:lang w:eastAsia="pl-PL"/>
        </w:rPr>
      </w:pPr>
    </w:p>
    <w:p w:rsidR="00535CEC" w:rsidRDefault="00535CEC" w:rsidP="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Na podstawie art. 30 ust. 2 pkt 3 ustawy z dnia 8 marca 1990 r. o samorządzie gminnym </w:t>
      </w:r>
      <w:r w:rsidR="00F22A6A" w:rsidRPr="00F22A6A">
        <w:rPr>
          <w:rFonts w:ascii="Times New Roman" w:eastAsia="Times New Roman" w:hAnsi="Times New Roman"/>
          <w:sz w:val="20"/>
          <w:szCs w:val="20"/>
          <w:lang w:eastAsia="pl-PL"/>
        </w:rPr>
        <w:t>(Dz.U. z 2017 r. poz. 1875),</w:t>
      </w:r>
      <w:r w:rsidR="00F22A6A">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t xml:space="preserve">art. 11 ust. 1, art. 13 ust. </w:t>
      </w:r>
      <w:r w:rsidRPr="00F86249">
        <w:rPr>
          <w:rFonts w:ascii="Times New Roman" w:eastAsia="Times New Roman" w:hAnsi="Times New Roman"/>
          <w:sz w:val="20"/>
          <w:szCs w:val="20"/>
          <w:lang w:eastAsia="pl-PL"/>
        </w:rPr>
        <w:t>1</w:t>
      </w:r>
      <w:r w:rsidR="00F86249" w:rsidRPr="00F86249">
        <w:rPr>
          <w:rFonts w:ascii="Times New Roman" w:eastAsia="Times New Roman" w:hAnsi="Times New Roman"/>
          <w:sz w:val="20"/>
          <w:szCs w:val="20"/>
          <w:lang w:eastAsia="pl-PL"/>
        </w:rPr>
        <w:t>,</w:t>
      </w:r>
      <w:r w:rsidR="00F86249" w:rsidRPr="00F86249">
        <w:t xml:space="preserve"> </w:t>
      </w:r>
      <w:r w:rsidR="00F86249" w:rsidRPr="00F86249">
        <w:rPr>
          <w:rFonts w:ascii="Times New Roman" w:eastAsia="Times New Roman" w:hAnsi="Times New Roman"/>
          <w:sz w:val="20"/>
          <w:szCs w:val="20"/>
          <w:lang w:eastAsia="pl-PL"/>
        </w:rPr>
        <w:t xml:space="preserve">art. 39 ust. 1 i art. 40 ust. 1 pkt 1  </w:t>
      </w:r>
      <w:r w:rsidRPr="00F86249">
        <w:rPr>
          <w:rFonts w:ascii="Times New Roman" w:eastAsia="Times New Roman" w:hAnsi="Times New Roman"/>
          <w:sz w:val="20"/>
          <w:szCs w:val="20"/>
          <w:lang w:eastAsia="pl-PL"/>
        </w:rPr>
        <w:t xml:space="preserve">ustawy </w:t>
      </w:r>
      <w:r>
        <w:rPr>
          <w:rFonts w:ascii="Times New Roman" w:eastAsia="Times New Roman" w:hAnsi="Times New Roman"/>
          <w:color w:val="000000"/>
          <w:sz w:val="20"/>
          <w:szCs w:val="20"/>
          <w:lang w:eastAsia="pl-PL"/>
        </w:rPr>
        <w:t>z dnia 21</w:t>
      </w:r>
      <w:r w:rsidR="00F86249">
        <w:rPr>
          <w:rFonts w:ascii="Times New Roman" w:eastAsia="Times New Roman" w:hAnsi="Times New Roman"/>
          <w:color w:val="000000"/>
          <w:sz w:val="20"/>
          <w:szCs w:val="20"/>
          <w:lang w:eastAsia="pl-PL"/>
        </w:rPr>
        <w:t xml:space="preserve"> sierpnia 1997 r. o gospodarce </w:t>
      </w:r>
      <w:r>
        <w:rPr>
          <w:rFonts w:ascii="Times New Roman" w:eastAsia="Times New Roman" w:hAnsi="Times New Roman"/>
          <w:color w:val="000000"/>
          <w:sz w:val="20"/>
          <w:szCs w:val="20"/>
          <w:lang w:eastAsia="pl-PL"/>
        </w:rPr>
        <w:t xml:space="preserve">nieruchomościami (Dz.U. z 2016 r. poz. 2147 z późn.zm.), </w:t>
      </w:r>
      <w:r>
        <w:rPr>
          <w:rFonts w:ascii="Times New Roman" w:eastAsia="Times New Roman" w:hAnsi="Times New Roman"/>
          <w:sz w:val="20"/>
          <w:szCs w:val="20"/>
          <w:lang w:eastAsia="pl-PL"/>
        </w:rPr>
        <w:t xml:space="preserve">uchwały Nr XXVIII/235/17 Rady Gminy Chełmża z dnia 30 marca 2017 r. w sprawie sprzedaży prawa użytkowania wieczystego nieruchomości położonych we wsi Kończewice. </w:t>
      </w:r>
    </w:p>
    <w:p w:rsidR="00535CEC" w:rsidRDefault="00535CEC" w:rsidP="00535CEC">
      <w:pPr>
        <w:spacing w:after="0" w:line="240" w:lineRule="auto"/>
        <w:jc w:val="both"/>
        <w:rPr>
          <w:rFonts w:ascii="Times New Roman" w:eastAsia="Times New Roman" w:hAnsi="Times New Roman"/>
          <w:color w:val="000000"/>
          <w:sz w:val="20"/>
          <w:szCs w:val="20"/>
          <w:lang w:eastAsia="pl-PL"/>
        </w:rPr>
      </w:pPr>
    </w:p>
    <w:p w:rsidR="00535CEC" w:rsidRDefault="00535CEC" w:rsidP="00535CEC">
      <w:pPr>
        <w:spacing w:after="0" w:line="240" w:lineRule="auto"/>
        <w:jc w:val="center"/>
        <w:rPr>
          <w:rFonts w:ascii="Times New Roman" w:eastAsia="Times New Roman" w:hAnsi="Times New Roman"/>
          <w:color w:val="000000" w:themeColor="text1"/>
          <w:sz w:val="20"/>
          <w:szCs w:val="20"/>
          <w:lang w:eastAsia="pl-PL"/>
        </w:rPr>
      </w:pPr>
      <w:r>
        <w:rPr>
          <w:rFonts w:ascii="Times New Roman" w:eastAsia="Times New Roman" w:hAnsi="Times New Roman"/>
          <w:b/>
          <w:color w:val="000000" w:themeColor="text1"/>
          <w:sz w:val="20"/>
          <w:szCs w:val="20"/>
          <w:lang w:eastAsia="pl-PL"/>
        </w:rPr>
        <w:t>Wójt Gminy Chełmża</w:t>
      </w:r>
    </w:p>
    <w:p w:rsidR="00535CEC" w:rsidRDefault="00535CEC" w:rsidP="00535CEC">
      <w:pPr>
        <w:spacing w:after="0" w:line="240" w:lineRule="auto"/>
        <w:jc w:val="center"/>
        <w:rPr>
          <w:rFonts w:ascii="Times New Roman" w:eastAsia="Times New Roman" w:hAnsi="Times New Roman"/>
          <w:b/>
          <w:color w:val="000000" w:themeColor="text1"/>
          <w:sz w:val="20"/>
          <w:szCs w:val="20"/>
          <w:lang w:eastAsia="pl-PL"/>
        </w:rPr>
      </w:pPr>
      <w:r>
        <w:rPr>
          <w:rFonts w:ascii="Times New Roman" w:eastAsia="Times New Roman" w:hAnsi="Times New Roman"/>
          <w:b/>
          <w:color w:val="000000" w:themeColor="text1"/>
          <w:sz w:val="20"/>
          <w:szCs w:val="20"/>
          <w:lang w:eastAsia="pl-PL"/>
        </w:rPr>
        <w:t xml:space="preserve">ogłasza </w:t>
      </w:r>
      <w:r w:rsidR="00F86249">
        <w:rPr>
          <w:rFonts w:ascii="Times New Roman" w:eastAsia="Times New Roman" w:hAnsi="Times New Roman"/>
          <w:b/>
          <w:color w:val="000000" w:themeColor="text1"/>
          <w:sz w:val="20"/>
          <w:szCs w:val="20"/>
          <w:lang w:eastAsia="pl-PL"/>
        </w:rPr>
        <w:t xml:space="preserve">II </w:t>
      </w:r>
      <w:r>
        <w:rPr>
          <w:rFonts w:ascii="Times New Roman" w:eastAsia="Times New Roman" w:hAnsi="Times New Roman"/>
          <w:b/>
          <w:color w:val="000000" w:themeColor="text1"/>
          <w:sz w:val="20"/>
          <w:szCs w:val="20"/>
          <w:lang w:eastAsia="pl-PL"/>
        </w:rPr>
        <w:t>przetarg ustny nieograniczony</w:t>
      </w:r>
    </w:p>
    <w:p w:rsidR="007316BA" w:rsidRDefault="00535CEC" w:rsidP="00535CEC">
      <w:pPr>
        <w:spacing w:after="0" w:line="240" w:lineRule="auto"/>
        <w:jc w:val="center"/>
        <w:rPr>
          <w:rFonts w:ascii="Times New Roman" w:eastAsia="Times New Roman" w:hAnsi="Times New Roman"/>
          <w:b/>
          <w:color w:val="000000" w:themeColor="text1"/>
          <w:sz w:val="20"/>
          <w:szCs w:val="20"/>
          <w:lang w:eastAsia="pl-PL"/>
        </w:rPr>
      </w:pPr>
      <w:r>
        <w:rPr>
          <w:rFonts w:ascii="Times New Roman" w:eastAsia="Times New Roman" w:hAnsi="Times New Roman"/>
          <w:b/>
          <w:color w:val="000000" w:themeColor="text1"/>
          <w:sz w:val="20"/>
          <w:szCs w:val="20"/>
          <w:lang w:eastAsia="pl-PL"/>
        </w:rPr>
        <w:t xml:space="preserve">na sprzedaż prawa użytkowania wieczystego </w:t>
      </w:r>
      <w:r w:rsidR="00851DD4">
        <w:rPr>
          <w:rFonts w:ascii="Times New Roman" w:eastAsia="Times New Roman" w:hAnsi="Times New Roman"/>
          <w:b/>
          <w:color w:val="000000" w:themeColor="text1"/>
          <w:sz w:val="20"/>
          <w:szCs w:val="20"/>
          <w:lang w:eastAsia="pl-PL"/>
        </w:rPr>
        <w:t xml:space="preserve">przysługującego Gminie Chełmża do </w:t>
      </w:r>
      <w:r>
        <w:rPr>
          <w:rFonts w:ascii="Times New Roman" w:eastAsia="Times New Roman" w:hAnsi="Times New Roman"/>
          <w:b/>
          <w:color w:val="000000" w:themeColor="text1"/>
          <w:sz w:val="20"/>
          <w:szCs w:val="20"/>
          <w:lang w:eastAsia="pl-PL"/>
        </w:rPr>
        <w:t>niezabudowanych nieruchomości gruntowych stanowiących własność Skarbu Państwa</w:t>
      </w:r>
    </w:p>
    <w:p w:rsidR="007316BA" w:rsidRDefault="007316BA" w:rsidP="00535CEC">
      <w:pPr>
        <w:spacing w:after="0" w:line="240" w:lineRule="auto"/>
        <w:jc w:val="center"/>
        <w:rPr>
          <w:rFonts w:ascii="Times New Roman" w:eastAsia="Times New Roman" w:hAnsi="Times New Roman"/>
          <w:b/>
          <w:color w:val="000000" w:themeColor="text1"/>
          <w:sz w:val="20"/>
          <w:szCs w:val="20"/>
          <w:lang w:eastAsia="pl-PL"/>
        </w:rPr>
      </w:pPr>
    </w:p>
    <w:p w:rsidR="00535CEC" w:rsidRDefault="00535CEC" w:rsidP="00535CEC">
      <w:pPr>
        <w:spacing w:after="0" w:line="240" w:lineRule="auto"/>
        <w:jc w:val="center"/>
        <w:rPr>
          <w:rFonts w:ascii="Times New Roman" w:eastAsia="Times New Roman" w:hAnsi="Times New Roman"/>
          <w:b/>
          <w:sz w:val="18"/>
          <w:szCs w:val="18"/>
          <w:lang w:eastAsia="pl-PL"/>
        </w:rPr>
      </w:pPr>
      <w:r>
        <w:rPr>
          <w:rFonts w:ascii="Times New Roman" w:eastAsia="Times New Roman" w:hAnsi="Times New Roman"/>
          <w:b/>
          <w:color w:val="000000" w:themeColor="text1"/>
          <w:sz w:val="20"/>
          <w:szCs w:val="20"/>
          <w:lang w:eastAsia="pl-PL"/>
        </w:rPr>
        <w:t xml:space="preserve"> </w:t>
      </w:r>
      <w:r>
        <w:rPr>
          <w:rFonts w:ascii="Times New Roman" w:eastAsia="Times New Roman" w:hAnsi="Times New Roman"/>
          <w:b/>
          <w:sz w:val="18"/>
          <w:szCs w:val="18"/>
          <w:lang w:eastAsia="pl-PL"/>
        </w:rPr>
        <w:t xml:space="preserve">Prawa użytkowania wieczystego do niezabudowanych nieruchomości gruntowych będących przedmiotem sprzedaży stanowią odrębne pozycje przetargowe. </w:t>
      </w:r>
    </w:p>
    <w:tbl>
      <w:tblPr>
        <w:tblW w:w="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697"/>
        <w:gridCol w:w="1134"/>
        <w:gridCol w:w="2410"/>
        <w:gridCol w:w="1134"/>
        <w:gridCol w:w="1260"/>
        <w:gridCol w:w="1080"/>
        <w:gridCol w:w="1980"/>
      </w:tblGrid>
      <w:tr w:rsidR="00535CEC" w:rsidTr="00535CEC">
        <w:tc>
          <w:tcPr>
            <w:tcW w:w="425" w:type="dxa"/>
            <w:tcBorders>
              <w:top w:val="single" w:sz="4" w:space="0" w:color="auto"/>
              <w:left w:val="single" w:sz="4" w:space="0" w:color="auto"/>
              <w:bottom w:val="single" w:sz="4" w:space="0" w:color="auto"/>
              <w:right w:val="single" w:sz="4" w:space="0" w:color="auto"/>
            </w:tcBorders>
          </w:tcPr>
          <w:p w:rsidR="00535CEC" w:rsidRDefault="00535CEC">
            <w:pPr>
              <w:spacing w:after="0" w:line="240" w:lineRule="auto"/>
              <w:jc w:val="both"/>
              <w:rPr>
                <w:rFonts w:ascii="Times New Roman" w:eastAsia="Times New Roman" w:hAnsi="Times New Roman"/>
                <w:sz w:val="16"/>
                <w:szCs w:val="16"/>
                <w:lang w:eastAsia="pl-PL"/>
              </w:rPr>
            </w:pPr>
          </w:p>
          <w:p w:rsidR="00535CEC" w:rsidRDefault="00535CEC">
            <w:pPr>
              <w:spacing w:after="0" w:line="240" w:lineRule="auto"/>
              <w:jc w:val="both"/>
              <w:rPr>
                <w:rFonts w:ascii="Times New Roman" w:eastAsia="Times New Roman" w:hAnsi="Times New Roman"/>
                <w:sz w:val="16"/>
                <w:szCs w:val="16"/>
                <w:lang w:eastAsia="pl-PL"/>
              </w:rPr>
            </w:pPr>
            <w:r>
              <w:rPr>
                <w:rFonts w:ascii="Times New Roman" w:eastAsia="Times New Roman" w:hAnsi="Times New Roman"/>
                <w:sz w:val="16"/>
                <w:szCs w:val="16"/>
                <w:lang w:eastAsia="pl-PL"/>
              </w:rPr>
              <w:t>Lp.</w:t>
            </w:r>
          </w:p>
        </w:tc>
        <w:tc>
          <w:tcPr>
            <w:tcW w:w="1697" w:type="dxa"/>
            <w:tcBorders>
              <w:top w:val="single" w:sz="4" w:space="0" w:color="auto"/>
              <w:left w:val="single" w:sz="4" w:space="0" w:color="auto"/>
              <w:bottom w:val="single" w:sz="4" w:space="0" w:color="auto"/>
              <w:right w:val="single" w:sz="4" w:space="0" w:color="auto"/>
            </w:tcBorders>
          </w:tcPr>
          <w:p w:rsidR="00535CEC" w:rsidRDefault="00535CEC">
            <w:pPr>
              <w:spacing w:after="0" w:line="240" w:lineRule="auto"/>
              <w:jc w:val="both"/>
              <w:rPr>
                <w:rFonts w:ascii="Times New Roman" w:eastAsia="Times New Roman" w:hAnsi="Times New Roman"/>
                <w:sz w:val="16"/>
                <w:szCs w:val="16"/>
                <w:lang w:eastAsia="pl-PL"/>
              </w:rPr>
            </w:pP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Oznaczenie</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opis</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nieruchomości,</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Nr KW</w:t>
            </w:r>
          </w:p>
        </w:tc>
        <w:tc>
          <w:tcPr>
            <w:tcW w:w="1134" w:type="dxa"/>
            <w:tcBorders>
              <w:top w:val="single" w:sz="4" w:space="0" w:color="auto"/>
              <w:left w:val="single" w:sz="4" w:space="0" w:color="auto"/>
              <w:bottom w:val="single" w:sz="4" w:space="0" w:color="auto"/>
              <w:right w:val="single" w:sz="4" w:space="0" w:color="auto"/>
            </w:tcBorders>
          </w:tcPr>
          <w:p w:rsidR="00535CEC" w:rsidRDefault="00535CEC">
            <w:pPr>
              <w:spacing w:after="0" w:line="240" w:lineRule="auto"/>
              <w:jc w:val="center"/>
              <w:rPr>
                <w:rFonts w:ascii="Times New Roman" w:eastAsia="Times New Roman" w:hAnsi="Times New Roman"/>
                <w:sz w:val="16"/>
                <w:szCs w:val="16"/>
                <w:lang w:eastAsia="pl-PL"/>
              </w:rPr>
            </w:pP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Powierzchnia</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nieruchomości</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w ha,</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rodzaj  użytku</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klasa</w:t>
            </w:r>
          </w:p>
        </w:tc>
        <w:tc>
          <w:tcPr>
            <w:tcW w:w="2410" w:type="dxa"/>
            <w:tcBorders>
              <w:top w:val="single" w:sz="4" w:space="0" w:color="auto"/>
              <w:left w:val="single" w:sz="4" w:space="0" w:color="auto"/>
              <w:bottom w:val="single" w:sz="4" w:space="0" w:color="auto"/>
              <w:right w:val="single" w:sz="4" w:space="0" w:color="auto"/>
            </w:tcBorders>
            <w:hideMark/>
          </w:tcPr>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Przeznaczenie nieruchomości</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w obowiązującym miejscowym planie zagospodarowania przestrzennego Gminy Chełmża dla terenów położonych w rejonie wsi Kończewice</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 (</w:t>
            </w:r>
            <w:proofErr w:type="spellStart"/>
            <w:r>
              <w:rPr>
                <w:rFonts w:ascii="Times New Roman" w:eastAsia="Times New Roman" w:hAnsi="Times New Roman"/>
                <w:sz w:val="16"/>
                <w:szCs w:val="16"/>
                <w:lang w:eastAsia="pl-PL"/>
              </w:rPr>
              <w:t>Dz.Urz</w:t>
            </w:r>
            <w:proofErr w:type="spellEnd"/>
            <w:r>
              <w:rPr>
                <w:rFonts w:ascii="Times New Roman" w:eastAsia="Times New Roman" w:hAnsi="Times New Roman"/>
                <w:sz w:val="16"/>
                <w:szCs w:val="16"/>
                <w:lang w:eastAsia="pl-PL"/>
              </w:rPr>
              <w:t>. Woj. Kuj. – Pom. z 2015 r. poz. 1402)</w:t>
            </w:r>
          </w:p>
        </w:tc>
        <w:tc>
          <w:tcPr>
            <w:tcW w:w="1134" w:type="dxa"/>
            <w:tcBorders>
              <w:top w:val="single" w:sz="4" w:space="0" w:color="auto"/>
              <w:left w:val="single" w:sz="4" w:space="0" w:color="auto"/>
              <w:bottom w:val="single" w:sz="4" w:space="0" w:color="auto"/>
              <w:right w:val="single" w:sz="4" w:space="0" w:color="auto"/>
            </w:tcBorders>
            <w:hideMark/>
          </w:tcPr>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Cena</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wywoławcza  prawa użytkowania wieczystego</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w</w:t>
            </w:r>
            <w:r w:rsidR="007C7CC5">
              <w:rPr>
                <w:rFonts w:ascii="Times New Roman" w:eastAsia="Times New Roman" w:hAnsi="Times New Roman"/>
                <w:sz w:val="16"/>
                <w:szCs w:val="16"/>
                <w:lang w:eastAsia="pl-PL"/>
              </w:rPr>
              <w:t xml:space="preserve"> II</w:t>
            </w:r>
            <w:r>
              <w:rPr>
                <w:rFonts w:ascii="Times New Roman" w:eastAsia="Times New Roman" w:hAnsi="Times New Roman"/>
                <w:sz w:val="16"/>
                <w:szCs w:val="16"/>
                <w:lang w:eastAsia="pl-PL"/>
              </w:rPr>
              <w:t xml:space="preserve"> przetargu</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wynosi</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w zł</w:t>
            </w:r>
          </w:p>
        </w:tc>
        <w:tc>
          <w:tcPr>
            <w:tcW w:w="1260" w:type="dxa"/>
            <w:tcBorders>
              <w:top w:val="single" w:sz="4" w:space="0" w:color="auto"/>
              <w:left w:val="single" w:sz="4" w:space="0" w:color="auto"/>
              <w:bottom w:val="single" w:sz="4" w:space="0" w:color="auto"/>
              <w:right w:val="single" w:sz="4" w:space="0" w:color="auto"/>
            </w:tcBorders>
            <w:hideMark/>
          </w:tcPr>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Wysokość</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wadium </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10 %</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ceny</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wywoławczej netto</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w zł </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 termin</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wpłaty wadium</w:t>
            </w:r>
          </w:p>
        </w:tc>
        <w:tc>
          <w:tcPr>
            <w:tcW w:w="1080" w:type="dxa"/>
            <w:tcBorders>
              <w:top w:val="single" w:sz="4" w:space="0" w:color="auto"/>
              <w:left w:val="single" w:sz="4" w:space="0" w:color="auto"/>
              <w:bottom w:val="single" w:sz="4" w:space="0" w:color="auto"/>
              <w:right w:val="single" w:sz="4" w:space="0" w:color="auto"/>
            </w:tcBorders>
            <w:hideMark/>
          </w:tcPr>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Postąpienie nie  mniej</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niż 1%</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ceny </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wywoławczej</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 w zł </w:t>
            </w:r>
          </w:p>
        </w:tc>
        <w:tc>
          <w:tcPr>
            <w:tcW w:w="1980" w:type="dxa"/>
            <w:tcBorders>
              <w:top w:val="single" w:sz="4" w:space="0" w:color="auto"/>
              <w:left w:val="single" w:sz="4" w:space="0" w:color="auto"/>
              <w:bottom w:val="single" w:sz="4" w:space="0" w:color="auto"/>
              <w:right w:val="single" w:sz="4" w:space="0" w:color="auto"/>
            </w:tcBorders>
          </w:tcPr>
          <w:p w:rsidR="00535CEC" w:rsidRDefault="00535CEC">
            <w:pPr>
              <w:spacing w:after="0" w:line="240" w:lineRule="auto"/>
              <w:jc w:val="center"/>
              <w:rPr>
                <w:rFonts w:ascii="Times New Roman" w:eastAsia="Times New Roman" w:hAnsi="Times New Roman"/>
                <w:sz w:val="16"/>
                <w:szCs w:val="16"/>
                <w:lang w:eastAsia="pl-PL"/>
              </w:rPr>
            </w:pP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Termin</w:t>
            </w:r>
          </w:p>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miejsce</w:t>
            </w:r>
          </w:p>
          <w:p w:rsidR="00535CEC" w:rsidRDefault="007C7CC5">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II </w:t>
            </w:r>
            <w:r w:rsidR="00535CEC">
              <w:rPr>
                <w:rFonts w:ascii="Times New Roman" w:eastAsia="Times New Roman" w:hAnsi="Times New Roman"/>
                <w:sz w:val="16"/>
                <w:szCs w:val="16"/>
                <w:lang w:eastAsia="pl-PL"/>
              </w:rPr>
              <w:t>przetargu</w:t>
            </w:r>
          </w:p>
        </w:tc>
      </w:tr>
      <w:tr w:rsidR="00535CEC" w:rsidTr="00535CEC">
        <w:tc>
          <w:tcPr>
            <w:tcW w:w="425" w:type="dxa"/>
            <w:tcBorders>
              <w:top w:val="single" w:sz="4" w:space="0" w:color="auto"/>
              <w:left w:val="single" w:sz="4" w:space="0" w:color="auto"/>
              <w:bottom w:val="single" w:sz="4" w:space="0" w:color="auto"/>
              <w:right w:val="single" w:sz="4" w:space="0" w:color="auto"/>
            </w:tcBorders>
            <w:hideMark/>
          </w:tcPr>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1.</w:t>
            </w:r>
          </w:p>
        </w:tc>
        <w:tc>
          <w:tcPr>
            <w:tcW w:w="1697" w:type="dxa"/>
            <w:tcBorders>
              <w:top w:val="single" w:sz="4" w:space="0" w:color="auto"/>
              <w:left w:val="single" w:sz="4" w:space="0" w:color="auto"/>
              <w:bottom w:val="single" w:sz="4" w:space="0" w:color="auto"/>
              <w:right w:val="single" w:sz="4" w:space="0" w:color="auto"/>
            </w:tcBorders>
            <w:hideMark/>
          </w:tcPr>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2.</w:t>
            </w:r>
          </w:p>
        </w:tc>
        <w:tc>
          <w:tcPr>
            <w:tcW w:w="1134" w:type="dxa"/>
            <w:tcBorders>
              <w:top w:val="single" w:sz="4" w:space="0" w:color="auto"/>
              <w:left w:val="single" w:sz="4" w:space="0" w:color="auto"/>
              <w:bottom w:val="single" w:sz="4" w:space="0" w:color="auto"/>
              <w:right w:val="single" w:sz="4" w:space="0" w:color="auto"/>
            </w:tcBorders>
            <w:hideMark/>
          </w:tcPr>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3.</w:t>
            </w:r>
          </w:p>
        </w:tc>
        <w:tc>
          <w:tcPr>
            <w:tcW w:w="2410" w:type="dxa"/>
            <w:tcBorders>
              <w:top w:val="single" w:sz="4" w:space="0" w:color="auto"/>
              <w:left w:val="single" w:sz="4" w:space="0" w:color="auto"/>
              <w:bottom w:val="single" w:sz="4" w:space="0" w:color="auto"/>
              <w:right w:val="single" w:sz="4" w:space="0" w:color="auto"/>
            </w:tcBorders>
            <w:hideMark/>
          </w:tcPr>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4.</w:t>
            </w:r>
          </w:p>
        </w:tc>
        <w:tc>
          <w:tcPr>
            <w:tcW w:w="1134" w:type="dxa"/>
            <w:tcBorders>
              <w:top w:val="single" w:sz="4" w:space="0" w:color="auto"/>
              <w:left w:val="single" w:sz="4" w:space="0" w:color="auto"/>
              <w:bottom w:val="single" w:sz="4" w:space="0" w:color="auto"/>
              <w:right w:val="single" w:sz="4" w:space="0" w:color="auto"/>
            </w:tcBorders>
            <w:hideMark/>
          </w:tcPr>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5.</w:t>
            </w:r>
          </w:p>
        </w:tc>
        <w:tc>
          <w:tcPr>
            <w:tcW w:w="1260" w:type="dxa"/>
            <w:tcBorders>
              <w:top w:val="single" w:sz="4" w:space="0" w:color="auto"/>
              <w:left w:val="single" w:sz="4" w:space="0" w:color="auto"/>
              <w:bottom w:val="single" w:sz="4" w:space="0" w:color="auto"/>
              <w:right w:val="single" w:sz="4" w:space="0" w:color="auto"/>
            </w:tcBorders>
            <w:hideMark/>
          </w:tcPr>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6.</w:t>
            </w:r>
          </w:p>
        </w:tc>
        <w:tc>
          <w:tcPr>
            <w:tcW w:w="1080" w:type="dxa"/>
            <w:tcBorders>
              <w:top w:val="single" w:sz="4" w:space="0" w:color="auto"/>
              <w:left w:val="single" w:sz="4" w:space="0" w:color="auto"/>
              <w:bottom w:val="single" w:sz="4" w:space="0" w:color="auto"/>
              <w:right w:val="single" w:sz="4" w:space="0" w:color="auto"/>
            </w:tcBorders>
            <w:hideMark/>
          </w:tcPr>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7.</w:t>
            </w:r>
          </w:p>
        </w:tc>
        <w:tc>
          <w:tcPr>
            <w:tcW w:w="1980" w:type="dxa"/>
            <w:tcBorders>
              <w:top w:val="single" w:sz="4" w:space="0" w:color="auto"/>
              <w:left w:val="single" w:sz="4" w:space="0" w:color="auto"/>
              <w:bottom w:val="single" w:sz="4" w:space="0" w:color="auto"/>
              <w:right w:val="single" w:sz="4" w:space="0" w:color="auto"/>
            </w:tcBorders>
            <w:hideMark/>
          </w:tcPr>
          <w:p w:rsidR="00535CEC" w:rsidRDefault="00535CEC">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8.</w:t>
            </w:r>
          </w:p>
        </w:tc>
      </w:tr>
      <w:tr w:rsidR="00535CEC" w:rsidTr="00535CEC">
        <w:trPr>
          <w:trHeight w:val="1150"/>
        </w:trPr>
        <w:tc>
          <w:tcPr>
            <w:tcW w:w="425" w:type="dxa"/>
            <w:tcBorders>
              <w:top w:val="single" w:sz="4" w:space="0" w:color="auto"/>
              <w:left w:val="single" w:sz="4" w:space="0" w:color="auto"/>
              <w:bottom w:val="single" w:sz="4" w:space="0" w:color="auto"/>
              <w:right w:val="single" w:sz="4" w:space="0" w:color="auto"/>
            </w:tcBorders>
          </w:tcPr>
          <w:p w:rsidR="00535CEC" w:rsidRDefault="00535CEC">
            <w:pPr>
              <w:spacing w:after="0" w:line="240" w:lineRule="auto"/>
              <w:jc w:val="both"/>
              <w:rPr>
                <w:rFonts w:ascii="Times New Roman" w:eastAsia="Times New Roman" w:hAnsi="Times New Roman"/>
                <w:sz w:val="18"/>
                <w:szCs w:val="20"/>
                <w:lang w:eastAsia="pl-PL"/>
              </w:rPr>
            </w:pPr>
          </w:p>
          <w:p w:rsidR="00535CEC" w:rsidRDefault="00535CEC">
            <w:pPr>
              <w:spacing w:after="0" w:line="240" w:lineRule="auto"/>
              <w:jc w:val="both"/>
              <w:rPr>
                <w:rFonts w:ascii="Times New Roman" w:eastAsia="Times New Roman" w:hAnsi="Times New Roman"/>
                <w:sz w:val="18"/>
                <w:szCs w:val="20"/>
                <w:lang w:eastAsia="pl-PL"/>
              </w:rPr>
            </w:pPr>
            <w:r>
              <w:rPr>
                <w:rFonts w:ascii="Times New Roman" w:eastAsia="Times New Roman" w:hAnsi="Times New Roman"/>
                <w:sz w:val="18"/>
                <w:szCs w:val="20"/>
                <w:lang w:eastAsia="pl-PL"/>
              </w:rPr>
              <w:t xml:space="preserve"> 1.</w:t>
            </w:r>
          </w:p>
        </w:tc>
        <w:tc>
          <w:tcPr>
            <w:tcW w:w="1697" w:type="dxa"/>
            <w:tcBorders>
              <w:top w:val="single" w:sz="4" w:space="0" w:color="auto"/>
              <w:left w:val="single" w:sz="4" w:space="0" w:color="auto"/>
              <w:bottom w:val="single" w:sz="4" w:space="0" w:color="auto"/>
              <w:right w:val="single" w:sz="4" w:space="0" w:color="auto"/>
            </w:tcBorders>
            <w:hideMark/>
          </w:tcPr>
          <w:p w:rsidR="00535CEC" w:rsidRDefault="00535CEC">
            <w:pPr>
              <w:spacing w:after="0" w:line="24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Kończewice</w:t>
            </w:r>
          </w:p>
          <w:p w:rsidR="00535CEC" w:rsidRDefault="00535CEC">
            <w:pPr>
              <w:spacing w:after="0" w:line="240" w:lineRule="auto"/>
              <w:jc w:val="both"/>
              <w:rPr>
                <w:rFonts w:ascii="Times New Roman" w:eastAsia="Times New Roman" w:hAnsi="Times New Roman"/>
                <w:b/>
                <w:sz w:val="20"/>
                <w:szCs w:val="20"/>
                <w:lang w:eastAsia="pl-PL"/>
              </w:rPr>
            </w:pPr>
            <w:r>
              <w:rPr>
                <w:rFonts w:ascii="Times New Roman" w:eastAsia="Times New Roman" w:hAnsi="Times New Roman"/>
                <w:sz w:val="20"/>
                <w:szCs w:val="20"/>
                <w:lang w:eastAsia="pl-PL"/>
              </w:rPr>
              <w:t xml:space="preserve">działka nr </w:t>
            </w:r>
            <w:r>
              <w:rPr>
                <w:rFonts w:ascii="Times New Roman" w:eastAsia="Times New Roman" w:hAnsi="Times New Roman"/>
                <w:b/>
                <w:sz w:val="20"/>
                <w:szCs w:val="20"/>
                <w:lang w:eastAsia="pl-PL"/>
              </w:rPr>
              <w:t>233/35</w:t>
            </w:r>
          </w:p>
          <w:p w:rsidR="00535CEC" w:rsidRDefault="00535CEC">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niezabudowana</w:t>
            </w:r>
          </w:p>
          <w:p w:rsidR="00535CEC" w:rsidRDefault="00535CEC">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TO1T/00086429/9</w:t>
            </w:r>
          </w:p>
        </w:tc>
        <w:tc>
          <w:tcPr>
            <w:tcW w:w="1134" w:type="dxa"/>
            <w:tcBorders>
              <w:top w:val="single" w:sz="4" w:space="0" w:color="auto"/>
              <w:left w:val="single" w:sz="4" w:space="0" w:color="auto"/>
              <w:bottom w:val="single" w:sz="4" w:space="0" w:color="auto"/>
              <w:right w:val="single" w:sz="4" w:space="0" w:color="auto"/>
            </w:tcBorders>
          </w:tcPr>
          <w:p w:rsidR="00535CEC" w:rsidRDefault="00535CEC">
            <w:pPr>
              <w:spacing w:after="0" w:line="240" w:lineRule="auto"/>
              <w:jc w:val="both"/>
              <w:rPr>
                <w:rFonts w:ascii="Times New Roman" w:eastAsia="Times New Roman" w:hAnsi="Times New Roman"/>
                <w:b/>
                <w:sz w:val="20"/>
                <w:szCs w:val="20"/>
                <w:lang w:eastAsia="pl-PL"/>
              </w:rPr>
            </w:pPr>
          </w:p>
          <w:p w:rsidR="00535CEC" w:rsidRDefault="00535CEC">
            <w:pPr>
              <w:spacing w:after="0" w:line="24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 xml:space="preserve"> 0,1501</w:t>
            </w:r>
          </w:p>
          <w:p w:rsidR="00535CEC" w:rsidRDefault="00535CEC">
            <w:pPr>
              <w:spacing w:after="0" w:line="240" w:lineRule="auto"/>
              <w:jc w:val="both"/>
              <w:rPr>
                <w:rFonts w:ascii="Times New Roman" w:eastAsia="Times New Roman" w:hAnsi="Times New Roman"/>
                <w:sz w:val="18"/>
                <w:szCs w:val="20"/>
                <w:lang w:val="en-US" w:eastAsia="pl-PL"/>
              </w:rPr>
            </w:pPr>
            <w:proofErr w:type="spellStart"/>
            <w:r>
              <w:rPr>
                <w:rFonts w:ascii="Times New Roman" w:eastAsia="Times New Roman" w:hAnsi="Times New Roman"/>
                <w:sz w:val="18"/>
                <w:szCs w:val="20"/>
                <w:lang w:val="en-US" w:eastAsia="pl-PL"/>
              </w:rPr>
              <w:t>RIIIa</w:t>
            </w:r>
            <w:proofErr w:type="spellEnd"/>
            <w:r>
              <w:rPr>
                <w:rFonts w:ascii="Times New Roman" w:eastAsia="Times New Roman" w:hAnsi="Times New Roman"/>
                <w:sz w:val="18"/>
                <w:szCs w:val="20"/>
                <w:lang w:val="en-US" w:eastAsia="pl-PL"/>
              </w:rPr>
              <w:t xml:space="preserve">   0,1501</w:t>
            </w:r>
          </w:p>
        </w:tc>
        <w:tc>
          <w:tcPr>
            <w:tcW w:w="2410" w:type="dxa"/>
            <w:tcBorders>
              <w:top w:val="single" w:sz="4" w:space="0" w:color="auto"/>
              <w:left w:val="single" w:sz="4" w:space="0" w:color="auto"/>
              <w:bottom w:val="single" w:sz="4" w:space="0" w:color="auto"/>
              <w:right w:val="single" w:sz="4" w:space="0" w:color="auto"/>
            </w:tcBorders>
          </w:tcPr>
          <w:p w:rsidR="00535CEC" w:rsidRDefault="00535CEC">
            <w:pPr>
              <w:spacing w:after="0" w:line="240" w:lineRule="auto"/>
              <w:rPr>
                <w:rFonts w:ascii="Times New Roman" w:eastAsia="Times New Roman" w:hAnsi="Times New Roman"/>
                <w:sz w:val="18"/>
                <w:szCs w:val="20"/>
                <w:lang w:eastAsia="pl-PL"/>
              </w:rPr>
            </w:pPr>
          </w:p>
          <w:p w:rsidR="00535CEC" w:rsidRDefault="00535CEC">
            <w:pPr>
              <w:spacing w:after="0" w:line="240" w:lineRule="auto"/>
              <w:rPr>
                <w:rFonts w:ascii="Times New Roman" w:eastAsia="Times New Roman" w:hAnsi="Times New Roman"/>
                <w:sz w:val="18"/>
                <w:szCs w:val="20"/>
                <w:lang w:eastAsia="pl-PL"/>
              </w:rPr>
            </w:pPr>
            <w:r>
              <w:rPr>
                <w:rFonts w:ascii="Times New Roman" w:eastAsia="Times New Roman" w:hAnsi="Times New Roman"/>
                <w:sz w:val="18"/>
                <w:szCs w:val="20"/>
                <w:lang w:eastAsia="pl-PL"/>
              </w:rPr>
              <w:t>U6 – tereny zabudowy usług nieuciążliwych</w:t>
            </w:r>
          </w:p>
        </w:tc>
        <w:tc>
          <w:tcPr>
            <w:tcW w:w="1134" w:type="dxa"/>
            <w:tcBorders>
              <w:top w:val="single" w:sz="4" w:space="0" w:color="auto"/>
              <w:left w:val="single" w:sz="4" w:space="0" w:color="auto"/>
              <w:bottom w:val="single" w:sz="4" w:space="0" w:color="auto"/>
              <w:right w:val="single" w:sz="4" w:space="0" w:color="auto"/>
            </w:tcBorders>
          </w:tcPr>
          <w:p w:rsidR="00535CEC" w:rsidRDefault="00535CEC">
            <w:pPr>
              <w:spacing w:after="0" w:line="240" w:lineRule="auto"/>
              <w:jc w:val="both"/>
              <w:rPr>
                <w:rFonts w:ascii="Times New Roman" w:eastAsia="Times New Roman" w:hAnsi="Times New Roman"/>
                <w:b/>
                <w:sz w:val="20"/>
                <w:szCs w:val="20"/>
                <w:lang w:eastAsia="pl-PL"/>
              </w:rPr>
            </w:pPr>
          </w:p>
          <w:p w:rsidR="00535CEC" w:rsidRDefault="00535CEC">
            <w:pPr>
              <w:spacing w:after="0" w:line="240" w:lineRule="auto"/>
              <w:jc w:val="center"/>
              <w:rPr>
                <w:rFonts w:ascii="Times New Roman" w:eastAsia="Times New Roman" w:hAnsi="Times New Roman"/>
                <w:b/>
                <w:sz w:val="20"/>
                <w:szCs w:val="20"/>
                <w:lang w:eastAsia="pl-PL"/>
              </w:rPr>
            </w:pPr>
            <w:r>
              <w:rPr>
                <w:rFonts w:ascii="Times New Roman" w:eastAsia="Times New Roman" w:hAnsi="Times New Roman"/>
                <w:b/>
                <w:sz w:val="20"/>
                <w:szCs w:val="20"/>
                <w:lang w:eastAsia="pl-PL"/>
              </w:rPr>
              <w:t>27 600,00</w:t>
            </w:r>
          </w:p>
          <w:p w:rsidR="00535CEC" w:rsidRDefault="00535CEC">
            <w:pPr>
              <w:spacing w:after="0" w:line="240" w:lineRule="auto"/>
              <w:jc w:val="center"/>
              <w:rPr>
                <w:rFonts w:ascii="Times New Roman" w:eastAsia="Times New Roman" w:hAnsi="Times New Roman"/>
                <w:b/>
                <w:sz w:val="20"/>
                <w:szCs w:val="20"/>
                <w:lang w:eastAsia="pl-PL"/>
              </w:rPr>
            </w:pPr>
            <w:r>
              <w:rPr>
                <w:rFonts w:ascii="Times New Roman" w:eastAsia="Times New Roman" w:hAnsi="Times New Roman"/>
                <w:b/>
                <w:sz w:val="20"/>
                <w:szCs w:val="20"/>
                <w:lang w:eastAsia="pl-PL"/>
              </w:rPr>
              <w:t xml:space="preserve">+ </w:t>
            </w:r>
          </w:p>
          <w:p w:rsidR="00535CEC" w:rsidRDefault="00535CEC">
            <w:pPr>
              <w:spacing w:after="0" w:line="240" w:lineRule="auto"/>
              <w:jc w:val="center"/>
              <w:rPr>
                <w:rFonts w:ascii="Times New Roman" w:eastAsia="Times New Roman" w:hAnsi="Times New Roman"/>
                <w:b/>
                <w:sz w:val="20"/>
                <w:szCs w:val="20"/>
                <w:lang w:eastAsia="pl-PL"/>
              </w:rPr>
            </w:pPr>
            <w:r>
              <w:rPr>
                <w:rFonts w:ascii="Times New Roman" w:eastAsia="Times New Roman" w:hAnsi="Times New Roman"/>
                <w:b/>
                <w:sz w:val="20"/>
                <w:szCs w:val="20"/>
                <w:lang w:eastAsia="pl-PL"/>
              </w:rPr>
              <w:t>23% VAT</w:t>
            </w:r>
          </w:p>
        </w:tc>
        <w:tc>
          <w:tcPr>
            <w:tcW w:w="1260" w:type="dxa"/>
            <w:tcBorders>
              <w:top w:val="single" w:sz="4" w:space="0" w:color="auto"/>
              <w:left w:val="single" w:sz="4" w:space="0" w:color="auto"/>
              <w:bottom w:val="single" w:sz="4" w:space="0" w:color="auto"/>
              <w:right w:val="single" w:sz="4" w:space="0" w:color="auto"/>
            </w:tcBorders>
          </w:tcPr>
          <w:p w:rsidR="00535CEC" w:rsidRPr="000D0990" w:rsidRDefault="00535CEC">
            <w:pPr>
              <w:spacing w:after="0" w:line="240" w:lineRule="auto"/>
              <w:jc w:val="both"/>
              <w:rPr>
                <w:rFonts w:ascii="Times New Roman" w:eastAsia="Times New Roman" w:hAnsi="Times New Roman"/>
                <w:b/>
                <w:i/>
                <w:sz w:val="20"/>
                <w:szCs w:val="20"/>
                <w:lang w:eastAsia="pl-PL"/>
              </w:rPr>
            </w:pPr>
          </w:p>
          <w:p w:rsidR="00535CEC" w:rsidRPr="000D0990" w:rsidRDefault="00535CEC">
            <w:pPr>
              <w:spacing w:after="0" w:line="240" w:lineRule="auto"/>
              <w:jc w:val="center"/>
              <w:rPr>
                <w:rFonts w:ascii="Times New Roman" w:eastAsia="Times New Roman" w:hAnsi="Times New Roman"/>
                <w:b/>
                <w:sz w:val="20"/>
                <w:szCs w:val="20"/>
                <w:lang w:eastAsia="pl-PL"/>
              </w:rPr>
            </w:pPr>
            <w:r w:rsidRPr="000D0990">
              <w:rPr>
                <w:rFonts w:ascii="Times New Roman" w:eastAsia="Times New Roman" w:hAnsi="Times New Roman"/>
                <w:b/>
                <w:sz w:val="20"/>
                <w:szCs w:val="20"/>
                <w:lang w:eastAsia="pl-PL"/>
              </w:rPr>
              <w:t>2 760,00</w:t>
            </w:r>
          </w:p>
          <w:p w:rsidR="00535CEC" w:rsidRPr="000D0990" w:rsidRDefault="00535CEC">
            <w:pPr>
              <w:spacing w:after="0" w:line="240" w:lineRule="auto"/>
              <w:jc w:val="both"/>
              <w:rPr>
                <w:rFonts w:ascii="Times New Roman" w:eastAsia="Times New Roman" w:hAnsi="Times New Roman"/>
                <w:sz w:val="16"/>
                <w:szCs w:val="16"/>
                <w:lang w:eastAsia="pl-PL"/>
              </w:rPr>
            </w:pPr>
            <w:r w:rsidRPr="000D0990">
              <w:rPr>
                <w:rFonts w:ascii="Times New Roman" w:eastAsia="Times New Roman" w:hAnsi="Times New Roman"/>
                <w:b/>
                <w:sz w:val="20"/>
                <w:szCs w:val="20"/>
                <w:lang w:eastAsia="pl-PL"/>
              </w:rPr>
              <w:t xml:space="preserve"> </w:t>
            </w:r>
          </w:p>
          <w:p w:rsidR="00535CEC" w:rsidRPr="000D0990" w:rsidRDefault="00535CEC" w:rsidP="000F2302">
            <w:pPr>
              <w:spacing w:after="0" w:line="240" w:lineRule="auto"/>
              <w:jc w:val="both"/>
              <w:rPr>
                <w:rFonts w:ascii="Times New Roman" w:eastAsia="Times New Roman" w:hAnsi="Times New Roman"/>
                <w:i/>
                <w:sz w:val="16"/>
                <w:szCs w:val="16"/>
                <w:lang w:eastAsia="pl-PL"/>
              </w:rPr>
            </w:pPr>
            <w:r w:rsidRPr="000D0990">
              <w:rPr>
                <w:rFonts w:ascii="Times New Roman" w:eastAsia="Times New Roman" w:hAnsi="Times New Roman"/>
                <w:sz w:val="16"/>
                <w:szCs w:val="16"/>
                <w:lang w:eastAsia="pl-PL"/>
              </w:rPr>
              <w:t xml:space="preserve">do </w:t>
            </w:r>
            <w:r w:rsidR="00846D38" w:rsidRPr="000D0990">
              <w:rPr>
                <w:rFonts w:ascii="Times New Roman" w:eastAsia="Times New Roman" w:hAnsi="Times New Roman"/>
                <w:sz w:val="16"/>
                <w:szCs w:val="16"/>
                <w:lang w:eastAsia="pl-PL"/>
              </w:rPr>
              <w:t>22.</w:t>
            </w:r>
            <w:r w:rsidR="007C7CC5" w:rsidRPr="000D0990">
              <w:rPr>
                <w:rFonts w:ascii="Times New Roman" w:eastAsia="Times New Roman" w:hAnsi="Times New Roman"/>
                <w:sz w:val="16"/>
                <w:szCs w:val="16"/>
                <w:lang w:eastAsia="pl-PL"/>
              </w:rPr>
              <w:t>11.</w:t>
            </w:r>
            <w:r w:rsidRPr="000D0990">
              <w:rPr>
                <w:rFonts w:ascii="Times New Roman" w:eastAsia="Times New Roman" w:hAnsi="Times New Roman"/>
                <w:sz w:val="16"/>
                <w:szCs w:val="16"/>
                <w:lang w:eastAsia="pl-PL"/>
              </w:rPr>
              <w:t>2017 r.</w:t>
            </w:r>
          </w:p>
        </w:tc>
        <w:tc>
          <w:tcPr>
            <w:tcW w:w="1080" w:type="dxa"/>
            <w:tcBorders>
              <w:top w:val="single" w:sz="4" w:space="0" w:color="auto"/>
              <w:left w:val="single" w:sz="4" w:space="0" w:color="auto"/>
              <w:bottom w:val="single" w:sz="4" w:space="0" w:color="auto"/>
              <w:right w:val="single" w:sz="4" w:space="0" w:color="auto"/>
            </w:tcBorders>
          </w:tcPr>
          <w:p w:rsidR="00535CEC" w:rsidRDefault="00535CEC">
            <w:pPr>
              <w:spacing w:after="0" w:line="240" w:lineRule="auto"/>
              <w:jc w:val="both"/>
              <w:rPr>
                <w:rFonts w:ascii="Times New Roman" w:eastAsia="Times New Roman" w:hAnsi="Times New Roman"/>
                <w:b/>
                <w:i/>
                <w:sz w:val="20"/>
                <w:szCs w:val="20"/>
                <w:lang w:eastAsia="pl-PL"/>
              </w:rPr>
            </w:pPr>
          </w:p>
          <w:p w:rsidR="00535CEC" w:rsidRDefault="00535CEC">
            <w:pPr>
              <w:spacing w:after="0" w:line="240" w:lineRule="auto"/>
              <w:jc w:val="center"/>
              <w:rPr>
                <w:rFonts w:ascii="Times New Roman" w:eastAsia="Times New Roman" w:hAnsi="Times New Roman"/>
                <w:b/>
                <w:sz w:val="20"/>
                <w:szCs w:val="20"/>
                <w:lang w:eastAsia="pl-PL"/>
              </w:rPr>
            </w:pPr>
            <w:r>
              <w:rPr>
                <w:rFonts w:ascii="Times New Roman" w:eastAsia="Times New Roman" w:hAnsi="Times New Roman"/>
                <w:b/>
                <w:sz w:val="20"/>
                <w:szCs w:val="20"/>
                <w:lang w:eastAsia="pl-PL"/>
              </w:rPr>
              <w:t>280,00</w:t>
            </w:r>
          </w:p>
        </w:tc>
        <w:tc>
          <w:tcPr>
            <w:tcW w:w="1980" w:type="dxa"/>
            <w:tcBorders>
              <w:top w:val="single" w:sz="4" w:space="0" w:color="auto"/>
              <w:left w:val="single" w:sz="4" w:space="0" w:color="auto"/>
              <w:bottom w:val="single" w:sz="4" w:space="0" w:color="auto"/>
              <w:right w:val="single" w:sz="4" w:space="0" w:color="auto"/>
            </w:tcBorders>
          </w:tcPr>
          <w:p w:rsidR="00535CEC" w:rsidRPr="000D0990" w:rsidRDefault="00535CEC">
            <w:pPr>
              <w:spacing w:after="0" w:line="240" w:lineRule="auto"/>
              <w:jc w:val="center"/>
              <w:rPr>
                <w:rFonts w:ascii="Times New Roman" w:eastAsia="Times New Roman" w:hAnsi="Times New Roman"/>
                <w:b/>
                <w:i/>
                <w:sz w:val="18"/>
                <w:szCs w:val="20"/>
                <w:lang w:eastAsia="pl-PL"/>
              </w:rPr>
            </w:pPr>
          </w:p>
          <w:p w:rsidR="00535CEC" w:rsidRPr="000D0990" w:rsidRDefault="00846D38">
            <w:pPr>
              <w:spacing w:after="0" w:line="240" w:lineRule="auto"/>
              <w:jc w:val="center"/>
              <w:rPr>
                <w:rFonts w:ascii="Times New Roman" w:eastAsia="Times New Roman" w:hAnsi="Times New Roman"/>
                <w:b/>
                <w:sz w:val="18"/>
                <w:szCs w:val="20"/>
                <w:lang w:eastAsia="pl-PL"/>
              </w:rPr>
            </w:pPr>
            <w:r w:rsidRPr="000D0990">
              <w:rPr>
                <w:rFonts w:ascii="Times New Roman" w:eastAsia="Times New Roman" w:hAnsi="Times New Roman"/>
                <w:b/>
                <w:sz w:val="18"/>
                <w:szCs w:val="20"/>
                <w:lang w:eastAsia="pl-PL"/>
              </w:rPr>
              <w:t>28</w:t>
            </w:r>
            <w:r w:rsidR="007C7CC5" w:rsidRPr="000D0990">
              <w:rPr>
                <w:rFonts w:ascii="Times New Roman" w:eastAsia="Times New Roman" w:hAnsi="Times New Roman"/>
                <w:b/>
                <w:sz w:val="18"/>
                <w:szCs w:val="20"/>
                <w:lang w:eastAsia="pl-PL"/>
              </w:rPr>
              <w:t xml:space="preserve"> listopada</w:t>
            </w:r>
            <w:r w:rsidR="00535CEC" w:rsidRPr="000D0990">
              <w:rPr>
                <w:rFonts w:ascii="Times New Roman" w:eastAsia="Times New Roman" w:hAnsi="Times New Roman"/>
                <w:b/>
                <w:sz w:val="18"/>
                <w:szCs w:val="20"/>
                <w:lang w:eastAsia="pl-PL"/>
              </w:rPr>
              <w:t xml:space="preserve"> 2017 r.</w:t>
            </w:r>
          </w:p>
          <w:p w:rsidR="00535CEC" w:rsidRPr="000D0990" w:rsidRDefault="00535CEC">
            <w:pPr>
              <w:spacing w:after="0" w:line="240" w:lineRule="auto"/>
              <w:jc w:val="center"/>
              <w:rPr>
                <w:rFonts w:ascii="Times New Roman" w:eastAsia="Times New Roman" w:hAnsi="Times New Roman"/>
                <w:b/>
                <w:sz w:val="18"/>
                <w:szCs w:val="18"/>
                <w:vertAlign w:val="superscript"/>
                <w:lang w:eastAsia="pl-PL"/>
              </w:rPr>
            </w:pPr>
            <w:r w:rsidRPr="000D0990">
              <w:rPr>
                <w:rFonts w:ascii="Times New Roman" w:eastAsia="Times New Roman" w:hAnsi="Times New Roman"/>
                <w:b/>
                <w:sz w:val="18"/>
                <w:szCs w:val="20"/>
                <w:lang w:eastAsia="pl-PL"/>
              </w:rPr>
              <w:t>o godz</w:t>
            </w:r>
            <w:r w:rsidRPr="000D0990">
              <w:rPr>
                <w:rFonts w:ascii="Times New Roman" w:eastAsia="Times New Roman" w:hAnsi="Times New Roman"/>
                <w:b/>
                <w:sz w:val="18"/>
                <w:szCs w:val="18"/>
                <w:lang w:eastAsia="pl-PL"/>
              </w:rPr>
              <w:t xml:space="preserve">. 9 </w:t>
            </w:r>
            <w:r w:rsidRPr="000D0990">
              <w:rPr>
                <w:rFonts w:ascii="Times New Roman" w:eastAsia="Times New Roman" w:hAnsi="Times New Roman"/>
                <w:b/>
                <w:sz w:val="18"/>
                <w:szCs w:val="18"/>
                <w:vertAlign w:val="superscript"/>
                <w:lang w:eastAsia="pl-PL"/>
              </w:rPr>
              <w:t>00</w:t>
            </w:r>
          </w:p>
          <w:p w:rsidR="00535CEC" w:rsidRPr="000D0990" w:rsidRDefault="00535CEC">
            <w:pPr>
              <w:spacing w:after="0" w:line="240" w:lineRule="auto"/>
              <w:jc w:val="center"/>
              <w:rPr>
                <w:rFonts w:ascii="Times New Roman" w:eastAsia="Times New Roman" w:hAnsi="Times New Roman"/>
                <w:b/>
                <w:sz w:val="18"/>
                <w:szCs w:val="20"/>
                <w:lang w:eastAsia="pl-PL"/>
              </w:rPr>
            </w:pPr>
            <w:r w:rsidRPr="000D0990">
              <w:rPr>
                <w:rFonts w:ascii="Times New Roman" w:eastAsia="Times New Roman" w:hAnsi="Times New Roman"/>
                <w:b/>
                <w:sz w:val="18"/>
                <w:szCs w:val="20"/>
                <w:lang w:eastAsia="pl-PL"/>
              </w:rPr>
              <w:t>Urząd Gminy Chełmża</w:t>
            </w:r>
          </w:p>
          <w:p w:rsidR="00535CEC" w:rsidRPr="000D0990" w:rsidRDefault="00535CEC">
            <w:pPr>
              <w:spacing w:after="0" w:line="240" w:lineRule="auto"/>
              <w:jc w:val="center"/>
              <w:rPr>
                <w:rFonts w:ascii="Times New Roman" w:eastAsia="Times New Roman" w:hAnsi="Times New Roman"/>
                <w:b/>
                <w:i/>
                <w:sz w:val="18"/>
                <w:szCs w:val="20"/>
                <w:lang w:eastAsia="pl-PL"/>
              </w:rPr>
            </w:pPr>
            <w:r w:rsidRPr="000D0990">
              <w:rPr>
                <w:rFonts w:ascii="Times New Roman" w:eastAsia="Times New Roman" w:hAnsi="Times New Roman"/>
                <w:b/>
                <w:sz w:val="18"/>
                <w:szCs w:val="20"/>
                <w:lang w:eastAsia="pl-PL"/>
              </w:rPr>
              <w:t>ul. Wodna 2, pok. Nr 4</w:t>
            </w:r>
          </w:p>
        </w:tc>
      </w:tr>
      <w:tr w:rsidR="00535CEC" w:rsidTr="00535CEC">
        <w:trPr>
          <w:trHeight w:val="1124"/>
        </w:trPr>
        <w:tc>
          <w:tcPr>
            <w:tcW w:w="425" w:type="dxa"/>
            <w:tcBorders>
              <w:top w:val="single" w:sz="4" w:space="0" w:color="auto"/>
              <w:left w:val="single" w:sz="4" w:space="0" w:color="auto"/>
              <w:bottom w:val="single" w:sz="4" w:space="0" w:color="auto"/>
              <w:right w:val="single" w:sz="4" w:space="0" w:color="auto"/>
            </w:tcBorders>
          </w:tcPr>
          <w:p w:rsidR="00535CEC" w:rsidRDefault="00535CEC">
            <w:pPr>
              <w:spacing w:after="0" w:line="240" w:lineRule="auto"/>
              <w:jc w:val="both"/>
              <w:rPr>
                <w:rFonts w:ascii="Times New Roman" w:eastAsia="Times New Roman" w:hAnsi="Times New Roman"/>
                <w:color w:val="4472C4" w:themeColor="accent5"/>
                <w:sz w:val="18"/>
                <w:szCs w:val="20"/>
                <w:lang w:eastAsia="pl-PL"/>
              </w:rPr>
            </w:pPr>
          </w:p>
          <w:p w:rsidR="00535CEC" w:rsidRDefault="00535CEC">
            <w:pPr>
              <w:spacing w:after="0" w:line="240" w:lineRule="auto"/>
              <w:jc w:val="both"/>
              <w:rPr>
                <w:rFonts w:ascii="Times New Roman" w:eastAsia="Times New Roman" w:hAnsi="Times New Roman"/>
                <w:color w:val="4472C4" w:themeColor="accent5"/>
                <w:sz w:val="18"/>
                <w:szCs w:val="20"/>
                <w:lang w:eastAsia="pl-PL"/>
              </w:rPr>
            </w:pPr>
            <w:r>
              <w:rPr>
                <w:rFonts w:ascii="Times New Roman" w:eastAsia="Times New Roman" w:hAnsi="Times New Roman"/>
                <w:sz w:val="18"/>
                <w:szCs w:val="20"/>
                <w:lang w:eastAsia="pl-PL"/>
              </w:rPr>
              <w:t>2.</w:t>
            </w:r>
          </w:p>
        </w:tc>
        <w:tc>
          <w:tcPr>
            <w:tcW w:w="1697" w:type="dxa"/>
            <w:tcBorders>
              <w:top w:val="single" w:sz="4" w:space="0" w:color="auto"/>
              <w:left w:val="single" w:sz="4" w:space="0" w:color="auto"/>
              <w:bottom w:val="single" w:sz="4" w:space="0" w:color="auto"/>
              <w:right w:val="single" w:sz="4" w:space="0" w:color="auto"/>
            </w:tcBorders>
            <w:hideMark/>
          </w:tcPr>
          <w:p w:rsidR="00535CEC" w:rsidRDefault="00535CEC">
            <w:pPr>
              <w:spacing w:after="0" w:line="24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Kończewice</w:t>
            </w:r>
          </w:p>
          <w:p w:rsidR="00535CEC" w:rsidRDefault="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działka nr </w:t>
            </w:r>
            <w:r>
              <w:rPr>
                <w:rFonts w:ascii="Times New Roman" w:eastAsia="Times New Roman" w:hAnsi="Times New Roman"/>
                <w:b/>
                <w:sz w:val="20"/>
                <w:szCs w:val="20"/>
                <w:lang w:eastAsia="pl-PL"/>
              </w:rPr>
              <w:t>233/36</w:t>
            </w:r>
          </w:p>
          <w:p w:rsidR="00535CEC" w:rsidRDefault="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niezabudowana</w:t>
            </w:r>
          </w:p>
          <w:p w:rsidR="00535CEC" w:rsidRDefault="00535CEC">
            <w:pPr>
              <w:spacing w:after="0" w:line="240" w:lineRule="auto"/>
              <w:jc w:val="both"/>
              <w:rPr>
                <w:rFonts w:ascii="Times New Roman" w:eastAsia="Times New Roman" w:hAnsi="Times New Roman"/>
                <w:color w:val="4472C4" w:themeColor="accent5"/>
                <w:sz w:val="20"/>
                <w:szCs w:val="20"/>
                <w:lang w:eastAsia="pl-PL"/>
              </w:rPr>
            </w:pPr>
            <w:r>
              <w:rPr>
                <w:rFonts w:ascii="Times New Roman" w:eastAsia="Times New Roman" w:hAnsi="Times New Roman"/>
                <w:sz w:val="20"/>
                <w:szCs w:val="20"/>
                <w:lang w:eastAsia="pl-PL"/>
              </w:rPr>
              <w:t>TO1T/00086429/9</w:t>
            </w:r>
          </w:p>
        </w:tc>
        <w:tc>
          <w:tcPr>
            <w:tcW w:w="1134" w:type="dxa"/>
            <w:tcBorders>
              <w:top w:val="single" w:sz="4" w:space="0" w:color="auto"/>
              <w:left w:val="single" w:sz="4" w:space="0" w:color="auto"/>
              <w:bottom w:val="single" w:sz="4" w:space="0" w:color="auto"/>
              <w:right w:val="single" w:sz="4" w:space="0" w:color="auto"/>
            </w:tcBorders>
          </w:tcPr>
          <w:p w:rsidR="00535CEC" w:rsidRDefault="00535CEC">
            <w:pPr>
              <w:spacing w:after="0" w:line="240" w:lineRule="auto"/>
              <w:jc w:val="both"/>
              <w:rPr>
                <w:rFonts w:ascii="Times New Roman" w:eastAsia="Times New Roman" w:hAnsi="Times New Roman"/>
                <w:b/>
                <w:color w:val="4472C4" w:themeColor="accent5"/>
                <w:sz w:val="20"/>
                <w:szCs w:val="20"/>
                <w:lang w:eastAsia="pl-PL"/>
              </w:rPr>
            </w:pPr>
          </w:p>
          <w:p w:rsidR="00535CEC" w:rsidRDefault="00535CEC">
            <w:pPr>
              <w:spacing w:after="0" w:line="240" w:lineRule="auto"/>
              <w:jc w:val="both"/>
              <w:rPr>
                <w:rFonts w:ascii="Times New Roman" w:eastAsia="Times New Roman" w:hAnsi="Times New Roman"/>
                <w:color w:val="4472C4" w:themeColor="accent5"/>
                <w:sz w:val="18"/>
                <w:szCs w:val="18"/>
                <w:lang w:eastAsia="pl-PL"/>
              </w:rPr>
            </w:pPr>
            <w:r>
              <w:rPr>
                <w:rFonts w:ascii="Times New Roman" w:eastAsia="Times New Roman" w:hAnsi="Times New Roman"/>
                <w:b/>
                <w:color w:val="4472C4" w:themeColor="accent5"/>
                <w:sz w:val="20"/>
                <w:szCs w:val="20"/>
                <w:lang w:eastAsia="pl-PL"/>
              </w:rPr>
              <w:t xml:space="preserve"> </w:t>
            </w:r>
            <w:r>
              <w:rPr>
                <w:rFonts w:ascii="Times New Roman" w:eastAsia="Times New Roman" w:hAnsi="Times New Roman"/>
                <w:b/>
                <w:sz w:val="20"/>
                <w:szCs w:val="20"/>
                <w:lang w:eastAsia="pl-PL"/>
              </w:rPr>
              <w:t>0,1501</w:t>
            </w:r>
          </w:p>
          <w:p w:rsidR="00535CEC" w:rsidRDefault="00535CEC">
            <w:pPr>
              <w:spacing w:after="0" w:line="240" w:lineRule="auto"/>
              <w:jc w:val="both"/>
              <w:rPr>
                <w:rFonts w:ascii="Times New Roman" w:eastAsia="Times New Roman" w:hAnsi="Times New Roman"/>
                <w:sz w:val="18"/>
                <w:szCs w:val="18"/>
                <w:lang w:eastAsia="pl-PL"/>
              </w:rPr>
            </w:pPr>
            <w:proofErr w:type="spellStart"/>
            <w:r>
              <w:rPr>
                <w:rFonts w:ascii="Times New Roman" w:eastAsia="Times New Roman" w:hAnsi="Times New Roman"/>
                <w:sz w:val="18"/>
                <w:szCs w:val="18"/>
                <w:lang w:eastAsia="pl-PL"/>
              </w:rPr>
              <w:t>RIIIa</w:t>
            </w:r>
            <w:proofErr w:type="spellEnd"/>
            <w:r>
              <w:rPr>
                <w:rFonts w:ascii="Times New Roman" w:eastAsia="Times New Roman" w:hAnsi="Times New Roman"/>
                <w:sz w:val="18"/>
                <w:szCs w:val="18"/>
                <w:lang w:eastAsia="pl-PL"/>
              </w:rPr>
              <w:t xml:space="preserve">   0,1501</w:t>
            </w:r>
          </w:p>
          <w:p w:rsidR="00535CEC" w:rsidRDefault="00535CEC">
            <w:pPr>
              <w:spacing w:after="0" w:line="240" w:lineRule="auto"/>
              <w:jc w:val="both"/>
              <w:rPr>
                <w:rFonts w:ascii="Times New Roman" w:eastAsia="Times New Roman" w:hAnsi="Times New Roman"/>
                <w:color w:val="4472C4" w:themeColor="accent5"/>
                <w:sz w:val="18"/>
                <w:szCs w:val="18"/>
                <w:lang w:eastAsia="pl-PL"/>
              </w:rPr>
            </w:pPr>
          </w:p>
        </w:tc>
        <w:tc>
          <w:tcPr>
            <w:tcW w:w="2410" w:type="dxa"/>
            <w:tcBorders>
              <w:top w:val="single" w:sz="4" w:space="0" w:color="auto"/>
              <w:left w:val="single" w:sz="4" w:space="0" w:color="auto"/>
              <w:bottom w:val="single" w:sz="4" w:space="0" w:color="auto"/>
              <w:right w:val="single" w:sz="4" w:space="0" w:color="auto"/>
            </w:tcBorders>
          </w:tcPr>
          <w:p w:rsidR="00535CEC" w:rsidRDefault="00535CEC">
            <w:pPr>
              <w:spacing w:after="0" w:line="240" w:lineRule="auto"/>
              <w:rPr>
                <w:rFonts w:ascii="Times New Roman" w:eastAsia="Times New Roman" w:hAnsi="Times New Roman"/>
                <w:sz w:val="18"/>
                <w:szCs w:val="20"/>
                <w:lang w:eastAsia="pl-PL"/>
              </w:rPr>
            </w:pPr>
          </w:p>
          <w:p w:rsidR="00535CEC" w:rsidRDefault="00535CEC">
            <w:pPr>
              <w:spacing w:after="0" w:line="240" w:lineRule="auto"/>
              <w:rPr>
                <w:rFonts w:ascii="Times New Roman" w:eastAsia="Times New Roman" w:hAnsi="Times New Roman"/>
                <w:color w:val="4472C4" w:themeColor="accent5"/>
                <w:sz w:val="18"/>
                <w:szCs w:val="20"/>
                <w:lang w:eastAsia="pl-PL"/>
              </w:rPr>
            </w:pPr>
            <w:r>
              <w:rPr>
                <w:rFonts w:ascii="Times New Roman" w:eastAsia="Times New Roman" w:hAnsi="Times New Roman"/>
                <w:sz w:val="18"/>
                <w:szCs w:val="20"/>
                <w:lang w:eastAsia="pl-PL"/>
              </w:rPr>
              <w:t>U6 – tereny zabudowy usług nieuciążliwych</w:t>
            </w:r>
          </w:p>
        </w:tc>
        <w:tc>
          <w:tcPr>
            <w:tcW w:w="1134" w:type="dxa"/>
            <w:tcBorders>
              <w:top w:val="single" w:sz="4" w:space="0" w:color="auto"/>
              <w:left w:val="single" w:sz="4" w:space="0" w:color="auto"/>
              <w:bottom w:val="single" w:sz="4" w:space="0" w:color="auto"/>
              <w:right w:val="single" w:sz="4" w:space="0" w:color="auto"/>
            </w:tcBorders>
          </w:tcPr>
          <w:p w:rsidR="00535CEC" w:rsidRDefault="00535CEC">
            <w:pPr>
              <w:spacing w:after="0" w:line="240" w:lineRule="auto"/>
              <w:jc w:val="both"/>
              <w:rPr>
                <w:rFonts w:ascii="Times New Roman" w:eastAsia="Times New Roman" w:hAnsi="Times New Roman"/>
                <w:b/>
                <w:color w:val="4472C4" w:themeColor="accent5"/>
                <w:sz w:val="20"/>
                <w:szCs w:val="20"/>
                <w:lang w:eastAsia="pl-PL"/>
              </w:rPr>
            </w:pPr>
          </w:p>
          <w:p w:rsidR="00535CEC" w:rsidRDefault="00535CEC">
            <w:pPr>
              <w:spacing w:after="0" w:line="240" w:lineRule="auto"/>
              <w:jc w:val="center"/>
              <w:rPr>
                <w:rFonts w:ascii="Times New Roman" w:eastAsia="Times New Roman" w:hAnsi="Times New Roman"/>
                <w:b/>
                <w:sz w:val="20"/>
                <w:szCs w:val="20"/>
                <w:lang w:eastAsia="pl-PL"/>
              </w:rPr>
            </w:pPr>
            <w:r>
              <w:rPr>
                <w:rFonts w:ascii="Times New Roman" w:eastAsia="Times New Roman" w:hAnsi="Times New Roman"/>
                <w:b/>
                <w:sz w:val="20"/>
                <w:szCs w:val="20"/>
                <w:lang w:eastAsia="pl-PL"/>
              </w:rPr>
              <w:t>25 800,00</w:t>
            </w:r>
          </w:p>
          <w:p w:rsidR="00535CEC" w:rsidRDefault="00535CEC">
            <w:pPr>
              <w:spacing w:after="0" w:line="240" w:lineRule="auto"/>
              <w:jc w:val="center"/>
              <w:rPr>
                <w:rFonts w:ascii="Times New Roman" w:eastAsia="Times New Roman" w:hAnsi="Times New Roman"/>
                <w:b/>
                <w:sz w:val="20"/>
                <w:szCs w:val="20"/>
                <w:lang w:eastAsia="pl-PL"/>
              </w:rPr>
            </w:pPr>
            <w:r>
              <w:rPr>
                <w:rFonts w:ascii="Times New Roman" w:eastAsia="Times New Roman" w:hAnsi="Times New Roman"/>
                <w:b/>
                <w:sz w:val="20"/>
                <w:szCs w:val="20"/>
                <w:lang w:eastAsia="pl-PL"/>
              </w:rPr>
              <w:t>+</w:t>
            </w:r>
          </w:p>
          <w:p w:rsidR="00535CEC" w:rsidRDefault="00535CEC">
            <w:pPr>
              <w:spacing w:after="0" w:line="240" w:lineRule="auto"/>
              <w:jc w:val="center"/>
              <w:rPr>
                <w:rFonts w:ascii="Times New Roman" w:eastAsia="Times New Roman" w:hAnsi="Times New Roman"/>
                <w:b/>
                <w:color w:val="4472C4" w:themeColor="accent5"/>
                <w:sz w:val="20"/>
                <w:szCs w:val="20"/>
                <w:lang w:eastAsia="pl-PL"/>
              </w:rPr>
            </w:pPr>
            <w:r>
              <w:rPr>
                <w:rFonts w:ascii="Times New Roman" w:eastAsia="Times New Roman" w:hAnsi="Times New Roman"/>
                <w:b/>
                <w:sz w:val="20"/>
                <w:szCs w:val="20"/>
                <w:lang w:eastAsia="pl-PL"/>
              </w:rPr>
              <w:t>23% VAT</w:t>
            </w:r>
          </w:p>
        </w:tc>
        <w:tc>
          <w:tcPr>
            <w:tcW w:w="1260" w:type="dxa"/>
            <w:tcBorders>
              <w:top w:val="single" w:sz="4" w:space="0" w:color="auto"/>
              <w:left w:val="single" w:sz="4" w:space="0" w:color="auto"/>
              <w:bottom w:val="single" w:sz="4" w:space="0" w:color="auto"/>
              <w:right w:val="single" w:sz="4" w:space="0" w:color="auto"/>
            </w:tcBorders>
          </w:tcPr>
          <w:p w:rsidR="00535CEC" w:rsidRPr="000D0990" w:rsidRDefault="00535CEC">
            <w:pPr>
              <w:spacing w:after="0" w:line="240" w:lineRule="auto"/>
              <w:jc w:val="both"/>
              <w:rPr>
                <w:rFonts w:ascii="Times New Roman" w:eastAsia="Times New Roman" w:hAnsi="Times New Roman"/>
                <w:b/>
                <w:sz w:val="20"/>
                <w:szCs w:val="20"/>
                <w:lang w:eastAsia="pl-PL"/>
              </w:rPr>
            </w:pPr>
          </w:p>
          <w:p w:rsidR="00535CEC" w:rsidRPr="000D0990" w:rsidRDefault="00535CEC">
            <w:pPr>
              <w:spacing w:after="0" w:line="240" w:lineRule="auto"/>
              <w:jc w:val="center"/>
              <w:rPr>
                <w:rFonts w:ascii="Times New Roman" w:eastAsia="Times New Roman" w:hAnsi="Times New Roman"/>
                <w:b/>
                <w:sz w:val="20"/>
                <w:szCs w:val="20"/>
                <w:lang w:eastAsia="pl-PL"/>
              </w:rPr>
            </w:pPr>
            <w:r w:rsidRPr="000D0990">
              <w:rPr>
                <w:rFonts w:ascii="Times New Roman" w:eastAsia="Times New Roman" w:hAnsi="Times New Roman"/>
                <w:b/>
                <w:sz w:val="20"/>
                <w:szCs w:val="20"/>
                <w:lang w:eastAsia="pl-PL"/>
              </w:rPr>
              <w:t>2 580,00</w:t>
            </w:r>
          </w:p>
          <w:p w:rsidR="00535CEC" w:rsidRPr="000D0990" w:rsidRDefault="00535CEC">
            <w:pPr>
              <w:spacing w:after="0" w:line="240" w:lineRule="auto"/>
              <w:jc w:val="both"/>
              <w:rPr>
                <w:rFonts w:ascii="Times New Roman" w:eastAsia="Times New Roman" w:hAnsi="Times New Roman"/>
                <w:b/>
                <w:sz w:val="20"/>
                <w:szCs w:val="20"/>
                <w:lang w:eastAsia="pl-PL"/>
              </w:rPr>
            </w:pPr>
          </w:p>
          <w:p w:rsidR="00535CEC" w:rsidRPr="000D0990" w:rsidRDefault="00535CEC" w:rsidP="00846D38">
            <w:pPr>
              <w:spacing w:after="0" w:line="240" w:lineRule="auto"/>
              <w:jc w:val="both"/>
              <w:rPr>
                <w:rFonts w:ascii="Times New Roman" w:eastAsia="Times New Roman" w:hAnsi="Times New Roman"/>
                <w:b/>
                <w:sz w:val="20"/>
                <w:szCs w:val="20"/>
                <w:lang w:eastAsia="pl-PL"/>
              </w:rPr>
            </w:pPr>
            <w:r w:rsidRPr="000D0990">
              <w:t xml:space="preserve"> </w:t>
            </w:r>
            <w:r w:rsidRPr="000D0990">
              <w:rPr>
                <w:rFonts w:ascii="Times New Roman" w:eastAsia="Times New Roman" w:hAnsi="Times New Roman"/>
                <w:sz w:val="16"/>
                <w:szCs w:val="16"/>
                <w:lang w:eastAsia="pl-PL"/>
              </w:rPr>
              <w:t xml:space="preserve">do </w:t>
            </w:r>
            <w:r w:rsidR="00846D38" w:rsidRPr="000D0990">
              <w:rPr>
                <w:rFonts w:ascii="Times New Roman" w:eastAsia="Times New Roman" w:hAnsi="Times New Roman"/>
                <w:sz w:val="16"/>
                <w:szCs w:val="16"/>
                <w:lang w:eastAsia="pl-PL"/>
              </w:rPr>
              <w:t>22.</w:t>
            </w:r>
            <w:r w:rsidR="007C7CC5" w:rsidRPr="000D0990">
              <w:rPr>
                <w:rFonts w:ascii="Times New Roman" w:eastAsia="Times New Roman" w:hAnsi="Times New Roman"/>
                <w:sz w:val="16"/>
                <w:szCs w:val="16"/>
                <w:lang w:eastAsia="pl-PL"/>
              </w:rPr>
              <w:t>11.2017</w:t>
            </w:r>
            <w:r w:rsidRPr="000D0990">
              <w:rPr>
                <w:rFonts w:ascii="Times New Roman" w:eastAsia="Times New Roman" w:hAnsi="Times New Roman"/>
                <w:sz w:val="16"/>
                <w:szCs w:val="16"/>
                <w:lang w:eastAsia="pl-PL"/>
              </w:rPr>
              <w:t xml:space="preserve"> r.</w:t>
            </w:r>
          </w:p>
        </w:tc>
        <w:tc>
          <w:tcPr>
            <w:tcW w:w="1080" w:type="dxa"/>
            <w:tcBorders>
              <w:top w:val="single" w:sz="4" w:space="0" w:color="auto"/>
              <w:left w:val="single" w:sz="4" w:space="0" w:color="auto"/>
              <w:bottom w:val="single" w:sz="4" w:space="0" w:color="auto"/>
              <w:right w:val="single" w:sz="4" w:space="0" w:color="auto"/>
            </w:tcBorders>
          </w:tcPr>
          <w:p w:rsidR="00535CEC" w:rsidRDefault="00535CEC">
            <w:pPr>
              <w:spacing w:after="0" w:line="240" w:lineRule="auto"/>
              <w:jc w:val="both"/>
              <w:rPr>
                <w:rFonts w:ascii="Times New Roman" w:eastAsia="Times New Roman" w:hAnsi="Times New Roman"/>
                <w:b/>
                <w:color w:val="4472C4" w:themeColor="accent5"/>
                <w:sz w:val="20"/>
                <w:szCs w:val="20"/>
                <w:lang w:eastAsia="pl-PL"/>
              </w:rPr>
            </w:pPr>
          </w:p>
          <w:p w:rsidR="00535CEC" w:rsidRDefault="00535CEC">
            <w:pPr>
              <w:spacing w:after="0" w:line="240" w:lineRule="auto"/>
              <w:jc w:val="center"/>
              <w:rPr>
                <w:rFonts w:ascii="Times New Roman" w:eastAsia="Times New Roman" w:hAnsi="Times New Roman"/>
                <w:b/>
                <w:color w:val="4472C4" w:themeColor="accent5"/>
                <w:sz w:val="20"/>
                <w:szCs w:val="20"/>
                <w:lang w:eastAsia="pl-PL"/>
              </w:rPr>
            </w:pPr>
            <w:r>
              <w:rPr>
                <w:rFonts w:ascii="Times New Roman" w:eastAsia="Times New Roman" w:hAnsi="Times New Roman"/>
                <w:b/>
                <w:sz w:val="20"/>
                <w:szCs w:val="20"/>
                <w:lang w:eastAsia="pl-PL"/>
              </w:rPr>
              <w:t>260,00</w:t>
            </w:r>
          </w:p>
        </w:tc>
        <w:tc>
          <w:tcPr>
            <w:tcW w:w="1980" w:type="dxa"/>
            <w:tcBorders>
              <w:top w:val="single" w:sz="4" w:space="0" w:color="auto"/>
              <w:left w:val="single" w:sz="4" w:space="0" w:color="auto"/>
              <w:bottom w:val="single" w:sz="4" w:space="0" w:color="auto"/>
              <w:right w:val="single" w:sz="4" w:space="0" w:color="auto"/>
            </w:tcBorders>
          </w:tcPr>
          <w:p w:rsidR="00535CEC" w:rsidRPr="000D0990" w:rsidRDefault="00535CEC">
            <w:pPr>
              <w:spacing w:after="0" w:line="240" w:lineRule="auto"/>
              <w:jc w:val="center"/>
              <w:rPr>
                <w:rFonts w:ascii="Times New Roman" w:eastAsia="Times New Roman" w:hAnsi="Times New Roman"/>
                <w:b/>
                <w:sz w:val="18"/>
                <w:szCs w:val="20"/>
                <w:lang w:eastAsia="pl-PL"/>
              </w:rPr>
            </w:pPr>
          </w:p>
          <w:p w:rsidR="00535CEC" w:rsidRPr="000D0990" w:rsidRDefault="00846D38">
            <w:pPr>
              <w:spacing w:after="0" w:line="240" w:lineRule="auto"/>
              <w:jc w:val="center"/>
              <w:rPr>
                <w:rFonts w:ascii="Times New Roman" w:eastAsia="Times New Roman" w:hAnsi="Times New Roman"/>
                <w:b/>
                <w:sz w:val="18"/>
                <w:szCs w:val="20"/>
                <w:lang w:eastAsia="pl-PL"/>
              </w:rPr>
            </w:pPr>
            <w:r w:rsidRPr="000D0990">
              <w:rPr>
                <w:rFonts w:ascii="Times New Roman" w:eastAsia="Times New Roman" w:hAnsi="Times New Roman"/>
                <w:b/>
                <w:sz w:val="18"/>
                <w:szCs w:val="20"/>
                <w:lang w:eastAsia="pl-PL"/>
              </w:rPr>
              <w:t>28</w:t>
            </w:r>
            <w:r w:rsidR="007C7CC5" w:rsidRPr="000D0990">
              <w:rPr>
                <w:rFonts w:ascii="Times New Roman" w:eastAsia="Times New Roman" w:hAnsi="Times New Roman"/>
                <w:b/>
                <w:sz w:val="18"/>
                <w:szCs w:val="20"/>
                <w:lang w:eastAsia="pl-PL"/>
              </w:rPr>
              <w:t xml:space="preserve"> listopada</w:t>
            </w:r>
            <w:r w:rsidR="00535CEC" w:rsidRPr="000D0990">
              <w:rPr>
                <w:rFonts w:ascii="Times New Roman" w:eastAsia="Times New Roman" w:hAnsi="Times New Roman"/>
                <w:b/>
                <w:sz w:val="18"/>
                <w:szCs w:val="20"/>
                <w:lang w:eastAsia="pl-PL"/>
              </w:rPr>
              <w:t xml:space="preserve"> 2017 r.</w:t>
            </w:r>
          </w:p>
          <w:p w:rsidR="00535CEC" w:rsidRPr="000D0990" w:rsidRDefault="00535CEC">
            <w:pPr>
              <w:spacing w:after="0" w:line="240" w:lineRule="auto"/>
              <w:jc w:val="center"/>
              <w:rPr>
                <w:rFonts w:ascii="Times New Roman" w:eastAsia="Times New Roman" w:hAnsi="Times New Roman"/>
                <w:b/>
                <w:sz w:val="18"/>
                <w:szCs w:val="18"/>
                <w:vertAlign w:val="superscript"/>
                <w:lang w:eastAsia="pl-PL"/>
              </w:rPr>
            </w:pPr>
            <w:r w:rsidRPr="000D0990">
              <w:rPr>
                <w:rFonts w:ascii="Times New Roman" w:eastAsia="Times New Roman" w:hAnsi="Times New Roman"/>
                <w:b/>
                <w:sz w:val="18"/>
                <w:szCs w:val="20"/>
                <w:lang w:eastAsia="pl-PL"/>
              </w:rPr>
              <w:t>o godz</w:t>
            </w:r>
            <w:r w:rsidRPr="000D0990">
              <w:rPr>
                <w:rFonts w:ascii="Times New Roman" w:eastAsia="Times New Roman" w:hAnsi="Times New Roman"/>
                <w:b/>
                <w:sz w:val="18"/>
                <w:szCs w:val="18"/>
                <w:lang w:eastAsia="pl-PL"/>
              </w:rPr>
              <w:t xml:space="preserve">. 9 </w:t>
            </w:r>
            <w:r w:rsidRPr="000D0990">
              <w:rPr>
                <w:rFonts w:ascii="Times New Roman" w:eastAsia="Times New Roman" w:hAnsi="Times New Roman"/>
                <w:b/>
                <w:sz w:val="18"/>
                <w:szCs w:val="18"/>
                <w:vertAlign w:val="superscript"/>
                <w:lang w:eastAsia="pl-PL"/>
              </w:rPr>
              <w:t>15</w:t>
            </w:r>
          </w:p>
          <w:p w:rsidR="00535CEC" w:rsidRPr="000D0990" w:rsidRDefault="00535CEC">
            <w:pPr>
              <w:spacing w:after="0" w:line="240" w:lineRule="auto"/>
              <w:jc w:val="center"/>
              <w:rPr>
                <w:rFonts w:ascii="Times New Roman" w:eastAsia="Times New Roman" w:hAnsi="Times New Roman"/>
                <w:b/>
                <w:sz w:val="18"/>
                <w:szCs w:val="20"/>
                <w:lang w:eastAsia="pl-PL"/>
              </w:rPr>
            </w:pPr>
            <w:r w:rsidRPr="000D0990">
              <w:rPr>
                <w:rFonts w:ascii="Times New Roman" w:eastAsia="Times New Roman" w:hAnsi="Times New Roman"/>
                <w:b/>
                <w:sz w:val="18"/>
                <w:szCs w:val="20"/>
                <w:lang w:eastAsia="pl-PL"/>
              </w:rPr>
              <w:t>Urząd Gminy Chełmża</w:t>
            </w:r>
          </w:p>
          <w:p w:rsidR="00535CEC" w:rsidRPr="000D0990" w:rsidRDefault="00535CEC">
            <w:pPr>
              <w:spacing w:after="0" w:line="240" w:lineRule="auto"/>
              <w:jc w:val="center"/>
              <w:rPr>
                <w:rFonts w:ascii="Times New Roman" w:eastAsia="Times New Roman" w:hAnsi="Times New Roman"/>
                <w:b/>
                <w:sz w:val="18"/>
                <w:szCs w:val="20"/>
                <w:lang w:eastAsia="pl-PL"/>
              </w:rPr>
            </w:pPr>
            <w:r w:rsidRPr="000D0990">
              <w:rPr>
                <w:rFonts w:ascii="Times New Roman" w:eastAsia="Times New Roman" w:hAnsi="Times New Roman"/>
                <w:b/>
                <w:sz w:val="18"/>
                <w:szCs w:val="20"/>
                <w:lang w:eastAsia="pl-PL"/>
              </w:rPr>
              <w:t>ul. Wodna 2, pok. Nr 4</w:t>
            </w:r>
          </w:p>
        </w:tc>
      </w:tr>
    </w:tbl>
    <w:p w:rsidR="00535CEC" w:rsidRDefault="00535CEC" w:rsidP="00535CEC">
      <w:pPr>
        <w:spacing w:after="0" w:line="240" w:lineRule="auto"/>
        <w:jc w:val="both"/>
        <w:rPr>
          <w:rFonts w:ascii="Times New Roman" w:eastAsia="Times New Roman" w:hAnsi="Times New Roman"/>
          <w:sz w:val="20"/>
          <w:szCs w:val="20"/>
          <w:lang w:eastAsia="pl-PL"/>
        </w:rPr>
      </w:pPr>
    </w:p>
    <w:p w:rsidR="00535CEC" w:rsidRDefault="00535CEC" w:rsidP="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Przedmiotem sprzedaży jest prawo użytkowania wieczystego </w:t>
      </w:r>
      <w:r w:rsidR="00851DD4">
        <w:rPr>
          <w:rFonts w:ascii="Times New Roman" w:eastAsia="Times New Roman" w:hAnsi="Times New Roman"/>
          <w:sz w:val="20"/>
          <w:szCs w:val="20"/>
          <w:lang w:eastAsia="pl-PL"/>
        </w:rPr>
        <w:t xml:space="preserve">przysługującego Gminie Chełmża do </w:t>
      </w:r>
      <w:r>
        <w:rPr>
          <w:rFonts w:ascii="Times New Roman" w:eastAsia="Times New Roman" w:hAnsi="Times New Roman"/>
          <w:sz w:val="20"/>
          <w:szCs w:val="20"/>
          <w:lang w:eastAsia="pl-PL"/>
        </w:rPr>
        <w:t>niezabudowanych nieruchomości gruntowych stanowiących własność Skarbu Państwa w użytkowaniu wieczystym do dnia 11.03.2090 r.</w:t>
      </w:r>
    </w:p>
    <w:p w:rsidR="00535CEC" w:rsidRDefault="00535CEC" w:rsidP="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Nieruchomości objęte</w:t>
      </w:r>
      <w:r w:rsidR="007C7CC5">
        <w:rPr>
          <w:rFonts w:ascii="Times New Roman" w:eastAsia="Times New Roman" w:hAnsi="Times New Roman"/>
          <w:sz w:val="20"/>
          <w:szCs w:val="20"/>
          <w:lang w:eastAsia="pl-PL"/>
        </w:rPr>
        <w:t xml:space="preserve"> II</w:t>
      </w:r>
      <w:r>
        <w:rPr>
          <w:rFonts w:ascii="Times New Roman" w:eastAsia="Times New Roman" w:hAnsi="Times New Roman"/>
          <w:sz w:val="20"/>
          <w:szCs w:val="20"/>
          <w:lang w:eastAsia="pl-PL"/>
        </w:rPr>
        <w:t xml:space="preserve"> przetargiem wolne są od jakichkolwiek obciążeń. Sprzedaż następuje na podstawie  ustawy z dnia 21 sierpnia 1997 r. o gospodarce nieruchomościami.</w:t>
      </w:r>
    </w:p>
    <w:p w:rsidR="00535CEC" w:rsidRDefault="00535CEC" w:rsidP="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Zagospodarowanie nieruchomości zgodnie z miejscowym planem zagospodarowania przestrzennego Gminy Chełmża dla terenów położonych w rejonie wsi Kończewice  (</w:t>
      </w:r>
      <w:proofErr w:type="spellStart"/>
      <w:r>
        <w:rPr>
          <w:rFonts w:ascii="Times New Roman" w:eastAsia="Times New Roman" w:hAnsi="Times New Roman"/>
          <w:sz w:val="20"/>
          <w:szCs w:val="20"/>
          <w:lang w:eastAsia="pl-PL"/>
        </w:rPr>
        <w:t>Dz.Urz</w:t>
      </w:r>
      <w:proofErr w:type="spellEnd"/>
      <w:r>
        <w:rPr>
          <w:rFonts w:ascii="Times New Roman" w:eastAsia="Times New Roman" w:hAnsi="Times New Roman"/>
          <w:sz w:val="20"/>
          <w:szCs w:val="20"/>
          <w:lang w:eastAsia="pl-PL"/>
        </w:rPr>
        <w:t>. Woj. Kuj. – Pom. z 2015 r. poz. 1402) – tereny zabudowy usług nieuciążliwych.</w:t>
      </w:r>
    </w:p>
    <w:p w:rsidR="00535CEC" w:rsidRDefault="00535CEC" w:rsidP="00535CEC">
      <w:pPr>
        <w:spacing w:after="0" w:line="240" w:lineRule="auto"/>
        <w:jc w:val="both"/>
        <w:rPr>
          <w:rFonts w:ascii="Times New Roman" w:eastAsia="Times New Roman" w:hAnsi="Times New Roman"/>
          <w:sz w:val="20"/>
          <w:szCs w:val="20"/>
          <w:lang w:eastAsia="pl-PL"/>
        </w:rPr>
      </w:pPr>
    </w:p>
    <w:p w:rsidR="00535CEC" w:rsidRDefault="00535CEC" w:rsidP="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Nabywca prawa użytkowania wieczystego zobowiązany będzie do ponoszenia opłat rocznych z tytułu użytkowania wieczystego na rzecz właściciela, płatnych w terminie do dnia 31 marca każdego roku z góry za dany rok.</w:t>
      </w:r>
    </w:p>
    <w:p w:rsidR="00535CEC" w:rsidRDefault="00535CEC" w:rsidP="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Opłaty z tytułu użytkowania wieczystego ustala się według stawki procentowej od ceny nieruchomości gruntowej. Wysokość stawek procentowych opłat rocznych z tytułu użytkowania wieczystego jest uzależniona od określonego w umowie celu, na jaki nieruchomość gruntowa została oddana.</w:t>
      </w:r>
    </w:p>
    <w:p w:rsidR="00535CEC" w:rsidRDefault="00535CEC" w:rsidP="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Obecnie opłata roczna wynosi 1% ceny gruntu, stawka obowiązująca dla nieruchomości oddanych na cele rolne (sprzedaż następuje na cele określone w planie miejscowym – usługi nieuciążliwe </w:t>
      </w:r>
      <w:r w:rsidR="006C2C63">
        <w:rPr>
          <w:rFonts w:ascii="Times New Roman" w:eastAsia="Times New Roman" w:hAnsi="Times New Roman"/>
          <w:sz w:val="20"/>
          <w:szCs w:val="20"/>
          <w:lang w:eastAsia="pl-PL"/>
        </w:rPr>
        <w:t xml:space="preserve">dla której </w:t>
      </w:r>
      <w:r>
        <w:rPr>
          <w:rFonts w:ascii="Times New Roman" w:eastAsia="Times New Roman" w:hAnsi="Times New Roman"/>
          <w:sz w:val="20"/>
          <w:szCs w:val="20"/>
          <w:lang w:eastAsia="pl-PL"/>
        </w:rPr>
        <w:t xml:space="preserve">stawka opłaty rocznej </w:t>
      </w:r>
      <w:r w:rsidR="006C2C63">
        <w:rPr>
          <w:rFonts w:ascii="Times New Roman" w:eastAsia="Times New Roman" w:hAnsi="Times New Roman"/>
          <w:sz w:val="20"/>
          <w:szCs w:val="20"/>
          <w:lang w:eastAsia="pl-PL"/>
        </w:rPr>
        <w:t xml:space="preserve">wynosi </w:t>
      </w:r>
      <w:r>
        <w:rPr>
          <w:rFonts w:ascii="Times New Roman" w:eastAsia="Times New Roman" w:hAnsi="Times New Roman"/>
          <w:sz w:val="20"/>
          <w:szCs w:val="20"/>
          <w:lang w:eastAsia="pl-PL"/>
        </w:rPr>
        <w:t>3%).</w:t>
      </w:r>
    </w:p>
    <w:p w:rsidR="00535CEC" w:rsidRDefault="00535CEC" w:rsidP="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Wysokość opłaty rocznej z tytułu użytkowania wieczystego nieruchomości gruntowej podlega aktualizacji nie częściej niż raz na 3 lata, jeżeli wartość tej nieruchomości ulegnie zmianie, zgodnie z art. 77 ustawy z dnia 21 sierpnia 1997 r. o gospodarce nieruchomościami.</w:t>
      </w:r>
    </w:p>
    <w:p w:rsidR="00535CEC" w:rsidRDefault="00535CEC" w:rsidP="00535CEC">
      <w:pPr>
        <w:spacing w:after="0" w:line="240" w:lineRule="auto"/>
        <w:jc w:val="both"/>
        <w:rPr>
          <w:rFonts w:ascii="Times New Roman" w:eastAsia="Times New Roman" w:hAnsi="Times New Roman"/>
          <w:sz w:val="20"/>
          <w:szCs w:val="20"/>
          <w:lang w:eastAsia="pl-PL"/>
        </w:rPr>
      </w:pPr>
    </w:p>
    <w:p w:rsidR="00535CEC" w:rsidRDefault="00535CEC" w:rsidP="00535CEC">
      <w:pPr>
        <w:spacing w:after="0" w:line="240" w:lineRule="auto"/>
        <w:jc w:val="both"/>
        <w:rPr>
          <w:rFonts w:ascii="Times New Roman" w:eastAsia="Times New Roman" w:hAnsi="Times New Roman"/>
          <w:b/>
          <w:sz w:val="20"/>
          <w:szCs w:val="20"/>
          <w:lang w:eastAsia="pl-PL"/>
        </w:rPr>
      </w:pPr>
      <w:r>
        <w:rPr>
          <w:rFonts w:ascii="Times New Roman" w:eastAsia="Times New Roman" w:hAnsi="Times New Roman"/>
          <w:sz w:val="20"/>
          <w:szCs w:val="20"/>
          <w:lang w:eastAsia="pl-PL"/>
        </w:rPr>
        <w:t>Dla każdej objętej</w:t>
      </w:r>
      <w:r w:rsidR="00740ED3">
        <w:rPr>
          <w:rFonts w:ascii="Times New Roman" w:eastAsia="Times New Roman" w:hAnsi="Times New Roman"/>
          <w:sz w:val="20"/>
          <w:szCs w:val="20"/>
          <w:lang w:eastAsia="pl-PL"/>
        </w:rPr>
        <w:t xml:space="preserve"> II</w:t>
      </w:r>
      <w:r>
        <w:rPr>
          <w:rFonts w:ascii="Times New Roman" w:eastAsia="Times New Roman" w:hAnsi="Times New Roman"/>
          <w:sz w:val="20"/>
          <w:szCs w:val="20"/>
          <w:lang w:eastAsia="pl-PL"/>
        </w:rPr>
        <w:t xml:space="preserve"> przetargiem nieruchomości </w:t>
      </w:r>
      <w:r>
        <w:rPr>
          <w:rFonts w:ascii="Times New Roman" w:eastAsia="Times New Roman" w:hAnsi="Times New Roman"/>
          <w:b/>
          <w:sz w:val="20"/>
          <w:szCs w:val="20"/>
          <w:lang w:eastAsia="pl-PL"/>
        </w:rPr>
        <w:t>ustala się wadium w wysokości 10% ceny wywoławczej netto,</w:t>
      </w:r>
      <w:r>
        <w:rPr>
          <w:rFonts w:ascii="Times New Roman" w:eastAsia="Times New Roman" w:hAnsi="Times New Roman"/>
          <w:sz w:val="20"/>
          <w:szCs w:val="20"/>
          <w:lang w:eastAsia="pl-PL"/>
        </w:rPr>
        <w:t xml:space="preserve"> które należy wpłacić w kasie Urzędu Gminy Chełmża, ul. Wodna 2 lub </w:t>
      </w:r>
      <w:r>
        <w:rPr>
          <w:rFonts w:ascii="Times New Roman" w:eastAsia="Times New Roman" w:hAnsi="Times New Roman"/>
          <w:b/>
          <w:sz w:val="20"/>
          <w:szCs w:val="20"/>
          <w:lang w:eastAsia="pl-PL"/>
        </w:rPr>
        <w:t>na konto Gminy Chełmża -PKO Chełmża Nr 26  1020  5011  0000  9002  0016  3857</w:t>
      </w:r>
      <w:r>
        <w:rPr>
          <w:rFonts w:ascii="Times New Roman" w:eastAsia="Times New Roman" w:hAnsi="Times New Roman"/>
          <w:sz w:val="20"/>
          <w:szCs w:val="20"/>
          <w:lang w:eastAsia="pl-PL"/>
        </w:rPr>
        <w:t xml:space="preserve"> (za datę wpłaty uznaje się datę wpływu wadium na konto Gminy Chełmża).</w:t>
      </w:r>
    </w:p>
    <w:p w:rsidR="00535CEC" w:rsidRDefault="00535CEC" w:rsidP="00535CEC">
      <w:pPr>
        <w:spacing w:after="0" w:line="24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Wadium należy wnieść w pieniądzu.</w:t>
      </w:r>
    </w:p>
    <w:p w:rsidR="00535CEC" w:rsidRDefault="00535CEC" w:rsidP="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Jeżeli wadium wpłacane jest przez jednego ze współmałżonków w opisie wpłaty oprócz określenia nieruchomości której dotyczy należy wpisać jeżeli uczestnikami licytacji mają być małżonkowie ich imiona i nazwisko.</w:t>
      </w:r>
    </w:p>
    <w:p w:rsidR="00535CEC" w:rsidRDefault="00535CEC" w:rsidP="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Od zdeponowanego wadium wpłaconego w gotówce nie nalicza się odsetek. Wadium wpłacone przez uczestnika </w:t>
      </w:r>
      <w:r w:rsidR="00740ED3">
        <w:rPr>
          <w:rFonts w:ascii="Times New Roman" w:eastAsia="Times New Roman" w:hAnsi="Times New Roman"/>
          <w:sz w:val="20"/>
          <w:szCs w:val="20"/>
          <w:lang w:eastAsia="pl-PL"/>
        </w:rPr>
        <w:t xml:space="preserve">II </w:t>
      </w:r>
      <w:r>
        <w:rPr>
          <w:rFonts w:ascii="Times New Roman" w:eastAsia="Times New Roman" w:hAnsi="Times New Roman"/>
          <w:sz w:val="20"/>
          <w:szCs w:val="20"/>
          <w:lang w:eastAsia="pl-PL"/>
        </w:rPr>
        <w:t xml:space="preserve">przetargu, który </w:t>
      </w:r>
      <w:r w:rsidR="00740ED3">
        <w:rPr>
          <w:rFonts w:ascii="Times New Roman" w:eastAsia="Times New Roman" w:hAnsi="Times New Roman"/>
          <w:sz w:val="20"/>
          <w:szCs w:val="20"/>
          <w:lang w:eastAsia="pl-PL"/>
        </w:rPr>
        <w:t xml:space="preserve">II </w:t>
      </w:r>
      <w:r>
        <w:rPr>
          <w:rFonts w:ascii="Times New Roman" w:eastAsia="Times New Roman" w:hAnsi="Times New Roman"/>
          <w:sz w:val="20"/>
          <w:szCs w:val="20"/>
          <w:lang w:eastAsia="pl-PL"/>
        </w:rPr>
        <w:t>przetarg wygrał zalicza się na poczet ceny nabycia nieruchomości (prawa użytkowania wieczystego), natomiast pozostałym uczestnikom zwraca się po zamknięciu</w:t>
      </w:r>
      <w:r w:rsidR="00740ED3">
        <w:rPr>
          <w:rFonts w:ascii="Times New Roman" w:eastAsia="Times New Roman" w:hAnsi="Times New Roman"/>
          <w:sz w:val="20"/>
          <w:szCs w:val="20"/>
          <w:lang w:eastAsia="pl-PL"/>
        </w:rPr>
        <w:t xml:space="preserve"> II</w:t>
      </w:r>
      <w:r>
        <w:rPr>
          <w:rFonts w:ascii="Times New Roman" w:eastAsia="Times New Roman" w:hAnsi="Times New Roman"/>
          <w:sz w:val="20"/>
          <w:szCs w:val="20"/>
          <w:lang w:eastAsia="pl-PL"/>
        </w:rPr>
        <w:t xml:space="preserve"> przetargu nie później niż przed upływem 3 dni od dnia zamknięcia</w:t>
      </w:r>
      <w:r w:rsidR="00740ED3">
        <w:rPr>
          <w:rFonts w:ascii="Times New Roman" w:eastAsia="Times New Roman" w:hAnsi="Times New Roman"/>
          <w:sz w:val="20"/>
          <w:szCs w:val="20"/>
          <w:lang w:eastAsia="pl-PL"/>
        </w:rPr>
        <w:t xml:space="preserve"> II</w:t>
      </w:r>
      <w:r>
        <w:rPr>
          <w:rFonts w:ascii="Times New Roman" w:eastAsia="Times New Roman" w:hAnsi="Times New Roman"/>
          <w:sz w:val="20"/>
          <w:szCs w:val="20"/>
          <w:lang w:eastAsia="pl-PL"/>
        </w:rPr>
        <w:t xml:space="preserve"> przetargu. </w:t>
      </w:r>
    </w:p>
    <w:p w:rsidR="00535CEC" w:rsidRDefault="00535CEC" w:rsidP="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 </w:t>
      </w:r>
      <w:r w:rsidR="00740ED3">
        <w:rPr>
          <w:rFonts w:ascii="Times New Roman" w:eastAsia="Times New Roman" w:hAnsi="Times New Roman"/>
          <w:sz w:val="20"/>
          <w:szCs w:val="20"/>
          <w:lang w:eastAsia="pl-PL"/>
        </w:rPr>
        <w:t xml:space="preserve">II </w:t>
      </w:r>
      <w:r>
        <w:rPr>
          <w:rFonts w:ascii="Times New Roman" w:eastAsia="Times New Roman" w:hAnsi="Times New Roman"/>
          <w:sz w:val="20"/>
          <w:szCs w:val="20"/>
          <w:lang w:eastAsia="pl-PL"/>
        </w:rPr>
        <w:t xml:space="preserve">przetargu mogą wziąć udział osoby fizyczne i prawne, jeżeli wpłacą wadium w terminie. </w:t>
      </w:r>
    </w:p>
    <w:p w:rsidR="00535CEC" w:rsidRDefault="00535CEC" w:rsidP="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 przypadku jeżeli uczestnikiem przetargu jest jeden ze współmałżonków przed przystąpieniem do licytacji obowiązany jest do złożenia komisji przeprowadzającej przetarg, pisemnego pełnomocnictwa udzielonego przez drugiego współmałżonka upoważniającego do licytacji ceny nabycia prawa użytkowania wieczystego nieruchomości lub złożenia oświadczenia, że prawo użytkowania wieczystego nieruchomości będzie nabywane z jego majątku odrębnego.</w:t>
      </w:r>
    </w:p>
    <w:p w:rsidR="00535CEC" w:rsidRDefault="00535CEC" w:rsidP="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Jeżeli uczestnik licytacji jest reprezentowany przez pełnomocnika wymagane jest przedłożenie przez pełnomocnika notarialnego pełnomocnictwa upoważniającego do licytacji nabycia prawa użytkowania wieczystego oznaczonej w pełnomocnictwie nieruchomości.</w:t>
      </w:r>
    </w:p>
    <w:p w:rsidR="00535CEC" w:rsidRDefault="00535CEC" w:rsidP="00535CEC">
      <w:pPr>
        <w:spacing w:after="0" w:line="240" w:lineRule="auto"/>
        <w:jc w:val="both"/>
        <w:rPr>
          <w:rFonts w:ascii="Times New Roman" w:eastAsia="Times New Roman" w:hAnsi="Times New Roman"/>
          <w:b/>
          <w:sz w:val="20"/>
          <w:szCs w:val="20"/>
          <w:lang w:eastAsia="pl-PL"/>
        </w:rPr>
      </w:pPr>
    </w:p>
    <w:p w:rsidR="00535CEC" w:rsidRDefault="00535CEC" w:rsidP="00535CEC">
      <w:pPr>
        <w:spacing w:after="0" w:line="24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 xml:space="preserve">Postępowanie przetargowe, na każdą objętą </w:t>
      </w:r>
      <w:r w:rsidR="00740975">
        <w:rPr>
          <w:rFonts w:ascii="Times New Roman" w:eastAsia="Times New Roman" w:hAnsi="Times New Roman"/>
          <w:b/>
          <w:sz w:val="20"/>
          <w:szCs w:val="20"/>
          <w:lang w:eastAsia="pl-PL"/>
        </w:rPr>
        <w:t xml:space="preserve">II </w:t>
      </w:r>
      <w:r>
        <w:rPr>
          <w:rFonts w:ascii="Times New Roman" w:eastAsia="Times New Roman" w:hAnsi="Times New Roman"/>
          <w:b/>
          <w:sz w:val="20"/>
          <w:szCs w:val="20"/>
          <w:lang w:eastAsia="pl-PL"/>
        </w:rPr>
        <w:t xml:space="preserve">przetargiem nieruchomość jest ważne bez względu na liczbę uczestników, jeżeli chociaż jeden uczestnik zaoferował co najmniej jedno postąpienie powyżej ceny wywoławczej.  </w:t>
      </w:r>
    </w:p>
    <w:p w:rsidR="00535CEC" w:rsidRDefault="00535CEC" w:rsidP="00535CEC">
      <w:pPr>
        <w:spacing w:after="0" w:line="24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O wysokości postąpienia decydują uczestnicy przetargu, z tym, że postąpienie nie może wynosić mniej niż 1% ceny wywoławczej z zaokrągleniem w górę do pełnych dziesiątek złotych.</w:t>
      </w:r>
    </w:p>
    <w:p w:rsidR="00535CEC" w:rsidRDefault="00535CEC" w:rsidP="00535CEC">
      <w:pPr>
        <w:spacing w:after="0" w:line="24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 xml:space="preserve">Do wylicytowanej w </w:t>
      </w:r>
      <w:r w:rsidR="00740975">
        <w:rPr>
          <w:rFonts w:ascii="Times New Roman" w:eastAsia="Times New Roman" w:hAnsi="Times New Roman"/>
          <w:b/>
          <w:sz w:val="20"/>
          <w:szCs w:val="20"/>
          <w:lang w:eastAsia="pl-PL"/>
        </w:rPr>
        <w:t xml:space="preserve">II </w:t>
      </w:r>
      <w:r>
        <w:rPr>
          <w:rFonts w:ascii="Times New Roman" w:eastAsia="Times New Roman" w:hAnsi="Times New Roman"/>
          <w:b/>
          <w:sz w:val="20"/>
          <w:szCs w:val="20"/>
          <w:lang w:eastAsia="pl-PL"/>
        </w:rPr>
        <w:t>przetargu ceny sprzedaży prawa użytkowania wieczystego zostanie doliczony podatek VAT w wysokości 23%.</w:t>
      </w:r>
    </w:p>
    <w:p w:rsidR="00007A51" w:rsidRPr="00007A51" w:rsidRDefault="006C2C63" w:rsidP="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Prawo użytkowania wieczystego n</w:t>
      </w:r>
      <w:r w:rsidR="00007A51">
        <w:rPr>
          <w:rFonts w:ascii="Times New Roman" w:eastAsia="Times New Roman" w:hAnsi="Times New Roman"/>
          <w:sz w:val="20"/>
          <w:szCs w:val="20"/>
          <w:lang w:eastAsia="pl-PL"/>
        </w:rPr>
        <w:t>ieruchomości nie został</w:t>
      </w:r>
      <w:r>
        <w:rPr>
          <w:rFonts w:ascii="Times New Roman" w:eastAsia="Times New Roman" w:hAnsi="Times New Roman"/>
          <w:sz w:val="20"/>
          <w:szCs w:val="20"/>
          <w:lang w:eastAsia="pl-PL"/>
        </w:rPr>
        <w:t>o</w:t>
      </w:r>
      <w:r w:rsidR="00007A51">
        <w:rPr>
          <w:rFonts w:ascii="Times New Roman" w:eastAsia="Times New Roman" w:hAnsi="Times New Roman"/>
          <w:sz w:val="20"/>
          <w:szCs w:val="20"/>
          <w:lang w:eastAsia="pl-PL"/>
        </w:rPr>
        <w:t xml:space="preserve"> sprzedane w I przetargu przeprowadzonym w dniu 19 września 2017 r.</w:t>
      </w:r>
    </w:p>
    <w:p w:rsidR="00535CEC" w:rsidRDefault="00535CEC" w:rsidP="00535CEC">
      <w:pPr>
        <w:spacing w:after="0" w:line="240" w:lineRule="auto"/>
        <w:jc w:val="both"/>
        <w:rPr>
          <w:rFonts w:ascii="Times New Roman" w:eastAsia="Times New Roman" w:hAnsi="Times New Roman"/>
          <w:sz w:val="20"/>
          <w:szCs w:val="20"/>
          <w:lang w:eastAsia="pl-PL"/>
        </w:rPr>
      </w:pPr>
    </w:p>
    <w:p w:rsidR="00535CEC" w:rsidRDefault="00535CEC" w:rsidP="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Nabywca prawa użytkowania wieczystego zwraca koszty przygotowania do sprzedaży (koszt podziału geodezyjnego, sporządzenia operatu szacunkowego, ogłoszenia w prasie, dokumentów </w:t>
      </w:r>
      <w:proofErr w:type="spellStart"/>
      <w:r>
        <w:rPr>
          <w:rFonts w:ascii="Times New Roman" w:eastAsia="Times New Roman" w:hAnsi="Times New Roman"/>
          <w:sz w:val="20"/>
          <w:szCs w:val="20"/>
          <w:lang w:eastAsia="pl-PL"/>
        </w:rPr>
        <w:t>przewłaszczeniowych</w:t>
      </w:r>
      <w:proofErr w:type="spellEnd"/>
      <w:r>
        <w:rPr>
          <w:rFonts w:ascii="Times New Roman" w:eastAsia="Times New Roman" w:hAnsi="Times New Roman"/>
          <w:sz w:val="20"/>
          <w:szCs w:val="20"/>
          <w:lang w:eastAsia="pl-PL"/>
        </w:rPr>
        <w:t xml:space="preserve">). Ponadto kupujący ponosi koszty zawarcia aktu notarialnego oraz wpisu użytkownika wieczystego do księgi wieczystej. </w:t>
      </w:r>
    </w:p>
    <w:p w:rsidR="00535CEC" w:rsidRDefault="00535CEC" w:rsidP="00535CEC">
      <w:pPr>
        <w:spacing w:after="0" w:line="240" w:lineRule="auto"/>
        <w:jc w:val="both"/>
        <w:rPr>
          <w:rFonts w:ascii="Times New Roman" w:eastAsia="Times New Roman" w:hAnsi="Times New Roman"/>
          <w:sz w:val="20"/>
          <w:szCs w:val="20"/>
          <w:lang w:eastAsia="pl-PL"/>
        </w:rPr>
      </w:pPr>
    </w:p>
    <w:p w:rsidR="00535CEC" w:rsidRDefault="00535CEC" w:rsidP="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Nabywanie przez cudzoziemców z krajów Europejskiego Obszaru Gospodarczego oraz Konfederacji Szwajcarskiej nieruchomości innych niż rolne i leśne - działki budowlanej nie wymaga zezwolenia zgodnie z art. 8 ust 2 ustawy z dnia 24 marca 1920 r. ustawy o nabywaniu  nieruchomości przez cudzoziemców (Dz.U. z 2016 r. poz. 1061 z późn.zm).</w:t>
      </w:r>
    </w:p>
    <w:p w:rsidR="00535CEC" w:rsidRDefault="00535CEC" w:rsidP="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Natomiast nabycie nieruchomości przez cudzoziemców innych niż wymienieni w zdaniu poprzednim wymaga zezwolenia. Zezwolenie wydawane jest przez Ministra Spraw Wewnętrznych i Administracji na podstawie ustawy o nabywaniu nieruchomości przez cudzoziemców chyba</w:t>
      </w:r>
      <w:r w:rsidR="006C2C63">
        <w:rPr>
          <w:rFonts w:ascii="Times New Roman" w:eastAsia="Times New Roman" w:hAnsi="Times New Roman"/>
          <w:sz w:val="20"/>
          <w:szCs w:val="20"/>
          <w:lang w:eastAsia="pl-PL"/>
        </w:rPr>
        <w:t>,</w:t>
      </w:r>
      <w:r>
        <w:rPr>
          <w:rFonts w:ascii="Times New Roman" w:eastAsia="Times New Roman" w:hAnsi="Times New Roman"/>
          <w:sz w:val="20"/>
          <w:szCs w:val="20"/>
          <w:lang w:eastAsia="pl-PL"/>
        </w:rPr>
        <w:t xml:space="preserve"> że ustawa zwalnia z wymogu uzyskania zezwolenia.</w:t>
      </w:r>
    </w:p>
    <w:p w:rsidR="00535CEC" w:rsidRDefault="00535CEC" w:rsidP="00535CEC">
      <w:pPr>
        <w:spacing w:after="0" w:line="240" w:lineRule="auto"/>
        <w:jc w:val="both"/>
        <w:rPr>
          <w:rFonts w:ascii="Times New Roman" w:eastAsia="Times New Roman" w:hAnsi="Times New Roman"/>
          <w:sz w:val="20"/>
          <w:szCs w:val="20"/>
          <w:lang w:eastAsia="pl-PL"/>
        </w:rPr>
      </w:pPr>
    </w:p>
    <w:p w:rsidR="00535CEC" w:rsidRDefault="00535CEC" w:rsidP="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Jeżeli osoba ustalona jako nabywca prawa użytkowania wieczystego nie przystąpi bez usprawiedliwienia do zawarcia umowy w wyznaczonym miejscu i terminie</w:t>
      </w:r>
      <w:r w:rsidR="006C2C63">
        <w:rPr>
          <w:rFonts w:ascii="Times New Roman" w:eastAsia="Times New Roman" w:hAnsi="Times New Roman"/>
          <w:sz w:val="20"/>
          <w:szCs w:val="20"/>
          <w:lang w:eastAsia="pl-PL"/>
        </w:rPr>
        <w:t>,</w:t>
      </w:r>
      <w:r>
        <w:rPr>
          <w:rFonts w:ascii="Times New Roman" w:eastAsia="Times New Roman" w:hAnsi="Times New Roman"/>
          <w:sz w:val="20"/>
          <w:szCs w:val="20"/>
          <w:lang w:eastAsia="pl-PL"/>
        </w:rPr>
        <w:t xml:space="preserve"> Wójt Gminy Chełmża może odstąpić od zawarcia umowy, a wpłacone wadium nie podlega zwrotowi.</w:t>
      </w:r>
    </w:p>
    <w:p w:rsidR="00535CEC" w:rsidRDefault="00535CEC" w:rsidP="00535CEC">
      <w:pPr>
        <w:spacing w:after="0" w:line="24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Zastrzega się prawo unieważnienia przetargu bez podania przyczyny.</w:t>
      </w:r>
    </w:p>
    <w:p w:rsidR="00535CEC" w:rsidRDefault="00535CEC" w:rsidP="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Szczegółowe informacje dotyczące przedmiot</w:t>
      </w:r>
      <w:r w:rsidR="00007A51">
        <w:rPr>
          <w:rFonts w:ascii="Times New Roman" w:eastAsia="Times New Roman" w:hAnsi="Times New Roman"/>
          <w:sz w:val="20"/>
          <w:szCs w:val="20"/>
          <w:lang w:eastAsia="pl-PL"/>
        </w:rPr>
        <w:t>u</w:t>
      </w:r>
      <w:r>
        <w:rPr>
          <w:rFonts w:ascii="Times New Roman" w:eastAsia="Times New Roman" w:hAnsi="Times New Roman"/>
          <w:sz w:val="20"/>
          <w:szCs w:val="20"/>
          <w:lang w:eastAsia="pl-PL"/>
        </w:rPr>
        <w:t xml:space="preserve"> przetargu można uzyskać w </w:t>
      </w:r>
      <w:r>
        <w:rPr>
          <w:rFonts w:ascii="Times New Roman" w:eastAsia="Times New Roman" w:hAnsi="Times New Roman"/>
          <w:b/>
          <w:sz w:val="20"/>
          <w:szCs w:val="20"/>
          <w:lang w:eastAsia="pl-PL"/>
        </w:rPr>
        <w:t xml:space="preserve">Urzędzie Gminy Chełmża, ul. Wodna 2, tel. 56 675-60-76 lub 77, wew. 37 lub na stronie internetowej Gminy www.gminachelmza.pl </w:t>
      </w:r>
      <w:r>
        <w:rPr>
          <w:rFonts w:ascii="Times New Roman" w:eastAsia="Times New Roman" w:hAnsi="Times New Roman"/>
          <w:sz w:val="20"/>
          <w:szCs w:val="20"/>
          <w:lang w:eastAsia="pl-PL"/>
        </w:rPr>
        <w:t>oraz</w:t>
      </w:r>
      <w:r>
        <w:rPr>
          <w:rFonts w:ascii="Times New Roman" w:eastAsia="Times New Roman" w:hAnsi="Times New Roman"/>
          <w:b/>
          <w:sz w:val="20"/>
          <w:szCs w:val="20"/>
          <w:lang w:eastAsia="pl-PL"/>
        </w:rPr>
        <w:t xml:space="preserve"> www.bip.gminachelmza.pl </w:t>
      </w:r>
      <w:r>
        <w:rPr>
          <w:rFonts w:ascii="Times New Roman" w:eastAsia="Times New Roman" w:hAnsi="Times New Roman"/>
          <w:sz w:val="20"/>
          <w:szCs w:val="20"/>
          <w:lang w:eastAsia="pl-PL"/>
        </w:rPr>
        <w:t>zakładka „oferty inwestycyjne/nieruchomości”.</w:t>
      </w:r>
    </w:p>
    <w:p w:rsidR="00535CEC" w:rsidRDefault="00535CEC" w:rsidP="00535CEC">
      <w:pPr>
        <w:spacing w:after="0" w:line="240" w:lineRule="auto"/>
        <w:jc w:val="both"/>
        <w:rPr>
          <w:rFonts w:ascii="Times New Roman" w:eastAsia="Times New Roman" w:hAnsi="Times New Roman"/>
          <w:b/>
          <w:sz w:val="20"/>
          <w:szCs w:val="20"/>
          <w:lang w:eastAsia="pl-PL"/>
        </w:rPr>
      </w:pPr>
    </w:p>
    <w:p w:rsidR="00535CEC" w:rsidRDefault="00535CEC" w:rsidP="00535CEC">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Chełmża, </w:t>
      </w:r>
      <w:r w:rsidR="007316BA">
        <w:rPr>
          <w:rFonts w:ascii="Times New Roman" w:eastAsia="Times New Roman" w:hAnsi="Times New Roman"/>
          <w:sz w:val="20"/>
          <w:szCs w:val="20"/>
          <w:lang w:eastAsia="pl-PL"/>
        </w:rPr>
        <w:t>23.</w:t>
      </w:r>
      <w:r w:rsidR="008660D3">
        <w:rPr>
          <w:rFonts w:ascii="Times New Roman" w:eastAsia="Times New Roman" w:hAnsi="Times New Roman"/>
          <w:sz w:val="20"/>
          <w:szCs w:val="20"/>
          <w:lang w:eastAsia="pl-PL"/>
        </w:rPr>
        <w:t>10</w:t>
      </w:r>
      <w:r>
        <w:rPr>
          <w:rFonts w:ascii="Times New Roman" w:eastAsia="Times New Roman" w:hAnsi="Times New Roman"/>
          <w:sz w:val="20"/>
          <w:szCs w:val="20"/>
          <w:lang w:eastAsia="pl-PL"/>
        </w:rPr>
        <w:t>.2017 r.</w:t>
      </w:r>
    </w:p>
    <w:p w:rsidR="00A25D31" w:rsidRDefault="00A25D31">
      <w:bookmarkStart w:id="0" w:name="_GoBack"/>
      <w:bookmarkEnd w:id="0"/>
    </w:p>
    <w:sectPr w:rsidR="00A25D31" w:rsidSect="007316BA">
      <w:headerReference w:type="default" r:id="rId6"/>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F13" w:rsidRDefault="00D53F13" w:rsidP="00432943">
      <w:pPr>
        <w:spacing w:after="0" w:line="240" w:lineRule="auto"/>
      </w:pPr>
      <w:r>
        <w:separator/>
      </w:r>
    </w:p>
  </w:endnote>
  <w:endnote w:type="continuationSeparator" w:id="0">
    <w:p w:rsidR="00D53F13" w:rsidRDefault="00D53F13" w:rsidP="00432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F13" w:rsidRDefault="00D53F13" w:rsidP="00432943">
      <w:pPr>
        <w:spacing w:after="0" w:line="240" w:lineRule="auto"/>
      </w:pPr>
      <w:r>
        <w:separator/>
      </w:r>
    </w:p>
  </w:footnote>
  <w:footnote w:type="continuationSeparator" w:id="0">
    <w:p w:rsidR="00D53F13" w:rsidRDefault="00D53F13" w:rsidP="004329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656884"/>
      <w:docPartObj>
        <w:docPartGallery w:val="Page Numbers (Top of Page)"/>
        <w:docPartUnique/>
      </w:docPartObj>
    </w:sdtPr>
    <w:sdtEndPr/>
    <w:sdtContent>
      <w:p w:rsidR="00432943" w:rsidRDefault="00432943">
        <w:pPr>
          <w:pStyle w:val="Nagwek"/>
          <w:jc w:val="center"/>
        </w:pPr>
        <w:r>
          <w:fldChar w:fldCharType="begin"/>
        </w:r>
        <w:r>
          <w:instrText>PAGE   \* MERGEFORMAT</w:instrText>
        </w:r>
        <w:r>
          <w:fldChar w:fldCharType="separate"/>
        </w:r>
        <w:r w:rsidR="008660D3">
          <w:rPr>
            <w:noProof/>
          </w:rPr>
          <w:t>2</w:t>
        </w:r>
        <w:r>
          <w:fldChar w:fldCharType="end"/>
        </w:r>
      </w:p>
    </w:sdtContent>
  </w:sdt>
  <w:p w:rsidR="00432943" w:rsidRDefault="0043294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EC"/>
    <w:rsid w:val="00007A51"/>
    <w:rsid w:val="000A5E95"/>
    <w:rsid w:val="000D0990"/>
    <w:rsid w:val="000F2302"/>
    <w:rsid w:val="00200BD0"/>
    <w:rsid w:val="00211220"/>
    <w:rsid w:val="00312CA1"/>
    <w:rsid w:val="00432943"/>
    <w:rsid w:val="00535CEC"/>
    <w:rsid w:val="006C2C63"/>
    <w:rsid w:val="007316BA"/>
    <w:rsid w:val="00740975"/>
    <w:rsid w:val="00740ED3"/>
    <w:rsid w:val="007C7CC5"/>
    <w:rsid w:val="00846D38"/>
    <w:rsid w:val="00851DD4"/>
    <w:rsid w:val="008660D3"/>
    <w:rsid w:val="00A25D31"/>
    <w:rsid w:val="00A65654"/>
    <w:rsid w:val="00D50548"/>
    <w:rsid w:val="00D53F13"/>
    <w:rsid w:val="00E3520F"/>
    <w:rsid w:val="00E826DA"/>
    <w:rsid w:val="00F22A6A"/>
    <w:rsid w:val="00F862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BAB75B-7913-4EEC-B2C9-987B3FD6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5CEC"/>
    <w:pPr>
      <w:spacing w:line="252"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329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2943"/>
    <w:rPr>
      <w:rFonts w:ascii="Calibri" w:eastAsia="Calibri" w:hAnsi="Calibri" w:cs="Times New Roman"/>
    </w:rPr>
  </w:style>
  <w:style w:type="paragraph" w:styleId="Stopka">
    <w:name w:val="footer"/>
    <w:basedOn w:val="Normalny"/>
    <w:link w:val="StopkaZnak"/>
    <w:uiPriority w:val="99"/>
    <w:unhideWhenUsed/>
    <w:rsid w:val="004329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2943"/>
    <w:rPr>
      <w:rFonts w:ascii="Calibri" w:eastAsia="Calibri" w:hAnsi="Calibri" w:cs="Times New Roman"/>
    </w:rPr>
  </w:style>
  <w:style w:type="paragraph" w:styleId="Tekstdymka">
    <w:name w:val="Balloon Text"/>
    <w:basedOn w:val="Normalny"/>
    <w:link w:val="TekstdymkaZnak"/>
    <w:uiPriority w:val="99"/>
    <w:semiHidden/>
    <w:unhideWhenUsed/>
    <w:rsid w:val="007316B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16B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85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1078</Words>
  <Characters>6469</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Salamończyk</dc:creator>
  <cp:lastModifiedBy>Hanna Salamończyk</cp:lastModifiedBy>
  <cp:revision>4</cp:revision>
  <dcterms:created xsi:type="dcterms:W3CDTF">2017-10-23T05:59:00Z</dcterms:created>
  <dcterms:modified xsi:type="dcterms:W3CDTF">2017-10-23T07:48:00Z</dcterms:modified>
</cp:coreProperties>
</file>