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12" w:rsidRDefault="00897512" w:rsidP="0089751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22D04" wp14:editId="1AA4B7FB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12" w:rsidRDefault="00897512" w:rsidP="00897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22D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-45pt;width:74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8M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" stroked="f">
                <v:textbox>
                  <w:txbxContent>
                    <w:p w:rsidR="00897512" w:rsidRDefault="00897512" w:rsidP="008975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DE93" wp14:editId="0A324E06">
                <wp:simplePos x="0" y="0"/>
                <wp:positionH relativeFrom="column">
                  <wp:posOffset>4598670</wp:posOffset>
                </wp:positionH>
                <wp:positionV relativeFrom="paragraph">
                  <wp:posOffset>-449580</wp:posOffset>
                </wp:positionV>
                <wp:extent cx="1266825" cy="2286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12" w:rsidRDefault="00897512" w:rsidP="00897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DE93" id="Text Box 4" o:spid="_x0000_s1027" type="#_x0000_t202" style="position:absolute;left:0;text-align:left;margin-left:362.1pt;margin-top:-35.4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IbhgIAABY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" stroked="f">
                <v:textbox>
                  <w:txbxContent>
                    <w:p w:rsidR="00897512" w:rsidRDefault="00897512" w:rsidP="00897512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ZARZĄDZENIE Nr </w:t>
      </w:r>
      <w:r w:rsidR="00B83A94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/18</w:t>
      </w:r>
    </w:p>
    <w:p w:rsidR="00897512" w:rsidRDefault="00897512" w:rsidP="00897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CHEŁMŻA</w:t>
      </w:r>
    </w:p>
    <w:p w:rsidR="00897512" w:rsidRDefault="00897512" w:rsidP="00897512">
      <w:pPr>
        <w:jc w:val="center"/>
        <w:rPr>
          <w:b/>
          <w:sz w:val="24"/>
          <w:szCs w:val="24"/>
        </w:rPr>
      </w:pPr>
    </w:p>
    <w:p w:rsidR="00897512" w:rsidRDefault="00897512" w:rsidP="008975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B83A94">
        <w:rPr>
          <w:sz w:val="24"/>
          <w:szCs w:val="24"/>
        </w:rPr>
        <w:t>3</w:t>
      </w:r>
      <w:r>
        <w:rPr>
          <w:sz w:val="24"/>
          <w:szCs w:val="24"/>
        </w:rPr>
        <w:t xml:space="preserve"> kwietnia 2018 r.</w:t>
      </w:r>
    </w:p>
    <w:p w:rsidR="00897512" w:rsidRDefault="00897512" w:rsidP="00897512">
      <w:pPr>
        <w:jc w:val="center"/>
        <w:rPr>
          <w:sz w:val="24"/>
          <w:szCs w:val="24"/>
        </w:rPr>
      </w:pPr>
      <w:bookmarkStart w:id="0" w:name="_GoBack"/>
      <w:bookmarkEnd w:id="0"/>
    </w:p>
    <w:p w:rsidR="00897512" w:rsidRDefault="00897512" w:rsidP="00897512">
      <w:pPr>
        <w:jc w:val="center"/>
        <w:rPr>
          <w:sz w:val="24"/>
          <w:szCs w:val="24"/>
        </w:rPr>
      </w:pPr>
    </w:p>
    <w:p w:rsidR="00897512" w:rsidRDefault="00897512" w:rsidP="00897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podania do publicznej wiadomości wykazu nieruchomości przeznaczonych do oddania w dzierżawę we wsiach Głuchowo i Kończewice.</w:t>
      </w:r>
    </w:p>
    <w:p w:rsidR="00897512" w:rsidRDefault="00897512" w:rsidP="00897512">
      <w:pPr>
        <w:jc w:val="center"/>
        <w:rPr>
          <w:b/>
          <w:sz w:val="24"/>
          <w:szCs w:val="24"/>
        </w:rPr>
      </w:pPr>
    </w:p>
    <w:p w:rsidR="00897512" w:rsidRDefault="00897512" w:rsidP="008975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97512" w:rsidRDefault="00897512" w:rsidP="00897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podstawie art. 35 ust. 1 i 2 ustawy z dnia 21 sierpnia 1997 r. o gospodarce nieruchomościami </w:t>
      </w:r>
      <w:r w:rsidR="00B335C0" w:rsidRPr="00B335C0">
        <w:rPr>
          <w:sz w:val="24"/>
          <w:szCs w:val="24"/>
        </w:rPr>
        <w:t>(Dz.U. z 2018 r. poz. 121)</w:t>
      </w:r>
      <w:r>
        <w:rPr>
          <w:sz w:val="24"/>
          <w:szCs w:val="24"/>
        </w:rPr>
        <w:t xml:space="preserve">, art. 30 ust. 2 pkt 3 ustawy z dnia 8 marca 1990 r. o samorządzie gminnym </w:t>
      </w:r>
      <w:r w:rsidR="004727EA" w:rsidRPr="004727EA">
        <w:rPr>
          <w:sz w:val="24"/>
          <w:szCs w:val="24"/>
        </w:rPr>
        <w:t>(Dz.U. z 2017 r. poz. 1875 i</w:t>
      </w:r>
      <w:r w:rsidR="004727EA">
        <w:rPr>
          <w:sz w:val="24"/>
          <w:szCs w:val="24"/>
        </w:rPr>
        <w:t xml:space="preserve"> 2232 oraz z 2018 r. poz. 130),</w:t>
      </w:r>
      <w:r>
        <w:rPr>
          <w:sz w:val="24"/>
          <w:szCs w:val="24"/>
        </w:rPr>
        <w:t xml:space="preserve"> uchwały Rady Gminy </w:t>
      </w:r>
      <w:r w:rsidRPr="006074FC">
        <w:rPr>
          <w:sz w:val="24"/>
          <w:szCs w:val="24"/>
        </w:rPr>
        <w:t xml:space="preserve">Chełmża Nr </w:t>
      </w:r>
      <w:r w:rsidR="00ED67D3" w:rsidRPr="006074FC">
        <w:rPr>
          <w:sz w:val="24"/>
          <w:szCs w:val="24"/>
        </w:rPr>
        <w:t>XLI/337/18</w:t>
      </w:r>
      <w:r w:rsidRPr="006074FC">
        <w:rPr>
          <w:sz w:val="24"/>
          <w:szCs w:val="24"/>
        </w:rPr>
        <w:t xml:space="preserve"> z dnia </w:t>
      </w:r>
      <w:r w:rsidR="00ED67D3" w:rsidRPr="008F16B2">
        <w:rPr>
          <w:sz w:val="24"/>
          <w:szCs w:val="24"/>
        </w:rPr>
        <w:t>27</w:t>
      </w:r>
      <w:r w:rsidR="004727EA" w:rsidRPr="008F16B2">
        <w:rPr>
          <w:sz w:val="24"/>
          <w:szCs w:val="24"/>
        </w:rPr>
        <w:t xml:space="preserve"> marca 2018</w:t>
      </w:r>
      <w:r w:rsidRPr="008F16B2">
        <w:rPr>
          <w:sz w:val="24"/>
          <w:szCs w:val="24"/>
        </w:rPr>
        <w:t xml:space="preserve"> r. w sprawie </w:t>
      </w:r>
      <w:r>
        <w:rPr>
          <w:sz w:val="24"/>
          <w:szCs w:val="24"/>
        </w:rPr>
        <w:t>wyrażenia zgody na zawarcie z dotychczasowymi dzierżawcami kolejnych umów dzierżawy nieruchomości stanowiących mienie komunalne Gminy Chełmża na okres do 3 lat z przeznaczeniem na ogródki przydomowe zarządzam, co następuje:</w:t>
      </w:r>
    </w:p>
    <w:p w:rsidR="00897512" w:rsidRDefault="00897512" w:rsidP="00897512">
      <w:pPr>
        <w:jc w:val="both"/>
        <w:rPr>
          <w:sz w:val="24"/>
          <w:szCs w:val="24"/>
        </w:rPr>
      </w:pPr>
    </w:p>
    <w:p w:rsidR="004727EA" w:rsidRPr="004727EA" w:rsidRDefault="00897512" w:rsidP="004727EA">
      <w:pPr>
        <w:spacing w:line="254" w:lineRule="auto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§ 1.</w:t>
      </w:r>
      <w:r>
        <w:rPr>
          <w:sz w:val="24"/>
          <w:szCs w:val="24"/>
        </w:rPr>
        <w:t xml:space="preserve"> </w:t>
      </w:r>
      <w:r w:rsidR="004727EA" w:rsidRPr="004727EA">
        <w:rPr>
          <w:rFonts w:eastAsia="Calibri"/>
          <w:sz w:val="24"/>
          <w:szCs w:val="24"/>
        </w:rPr>
        <w:t>Podać do publicznej wiadomości wykaz nieruchomości przeznaczonych do oddania w dzierżawę w drodze bezprzetargowej na okres do 3 lat stanowiących zasób nieruchomości Gminy Chełmża z przeznaczeniem na ogródki przydomowe, położonych we wsiach:</w:t>
      </w:r>
    </w:p>
    <w:p w:rsidR="004727EA" w:rsidRDefault="004727EA" w:rsidP="004727E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727EA">
        <w:rPr>
          <w:rFonts w:eastAsia="Calibri"/>
          <w:sz w:val="24"/>
          <w:szCs w:val="24"/>
          <w:lang w:eastAsia="en-US"/>
        </w:rPr>
        <w:t xml:space="preserve">1) </w:t>
      </w:r>
      <w:r>
        <w:rPr>
          <w:rFonts w:eastAsia="Calibri"/>
          <w:sz w:val="24"/>
          <w:szCs w:val="24"/>
          <w:lang w:eastAsia="en-US"/>
        </w:rPr>
        <w:t>Głuchowo – część działki nr 223/3 o pow. 0,0300 ha;</w:t>
      </w:r>
    </w:p>
    <w:p w:rsidR="004727EA" w:rsidRDefault="004727EA" w:rsidP="004727E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Pr="004727EA">
        <w:rPr>
          <w:rFonts w:eastAsia="Calibri"/>
          <w:sz w:val="24"/>
          <w:szCs w:val="24"/>
          <w:lang w:eastAsia="en-US"/>
        </w:rPr>
        <w:t xml:space="preserve">Głuchowo – część działki nr 223/3 o pow. </w:t>
      </w:r>
      <w:r>
        <w:rPr>
          <w:rFonts w:eastAsia="Calibri"/>
          <w:sz w:val="24"/>
          <w:szCs w:val="24"/>
          <w:lang w:eastAsia="en-US"/>
        </w:rPr>
        <w:t>0,0261</w:t>
      </w:r>
      <w:r w:rsidRPr="004727EA">
        <w:rPr>
          <w:rFonts w:eastAsia="Calibri"/>
          <w:sz w:val="24"/>
          <w:szCs w:val="24"/>
          <w:lang w:eastAsia="en-US"/>
        </w:rPr>
        <w:t xml:space="preserve"> ha;</w:t>
      </w:r>
    </w:p>
    <w:p w:rsidR="004727EA" w:rsidRDefault="004727EA" w:rsidP="004727E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Kończewice – część działki nr 237/9 o pow. 0,0536 ha;</w:t>
      </w:r>
    </w:p>
    <w:p w:rsidR="00EC292D" w:rsidRDefault="004727EA" w:rsidP="004727E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4) </w:t>
      </w:r>
      <w:r w:rsidR="00EC292D">
        <w:rPr>
          <w:rFonts w:eastAsia="Calibri"/>
          <w:sz w:val="24"/>
          <w:szCs w:val="24"/>
          <w:lang w:eastAsia="en-US"/>
        </w:rPr>
        <w:t>Kończewice – część działki nr 233/37 o pow. 0,0390 ha.</w:t>
      </w:r>
    </w:p>
    <w:p w:rsidR="00897512" w:rsidRDefault="00897512" w:rsidP="00897512">
      <w:pPr>
        <w:ind w:left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7512" w:rsidRDefault="00897512" w:rsidP="00897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Wykaz nieruchomości przeznaczonych do oddania w dzierżawę stanowi załącznik do zarządzenia.</w:t>
      </w:r>
    </w:p>
    <w:p w:rsidR="00897512" w:rsidRDefault="00897512" w:rsidP="00897512">
      <w:pPr>
        <w:jc w:val="both"/>
        <w:rPr>
          <w:sz w:val="24"/>
          <w:szCs w:val="24"/>
        </w:rPr>
      </w:pPr>
    </w:p>
    <w:p w:rsidR="00897512" w:rsidRDefault="00897512" w:rsidP="00897512">
      <w:pPr>
        <w:tabs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Zarządzenie wchodzi w życie z dniem wydania.</w:t>
      </w:r>
    </w:p>
    <w:p w:rsidR="00897512" w:rsidRDefault="00897512" w:rsidP="00897512">
      <w:pPr>
        <w:tabs>
          <w:tab w:val="left" w:pos="5850"/>
        </w:tabs>
        <w:jc w:val="both"/>
        <w:rPr>
          <w:sz w:val="24"/>
          <w:szCs w:val="24"/>
        </w:rPr>
      </w:pPr>
    </w:p>
    <w:p w:rsidR="00897512" w:rsidRDefault="00897512" w:rsidP="00897512">
      <w:pPr>
        <w:tabs>
          <w:tab w:val="left" w:pos="5850"/>
        </w:tabs>
        <w:jc w:val="both"/>
        <w:rPr>
          <w:sz w:val="24"/>
          <w:szCs w:val="24"/>
        </w:rPr>
      </w:pPr>
    </w:p>
    <w:p w:rsidR="00897512" w:rsidRDefault="00897512" w:rsidP="00897512">
      <w:pPr>
        <w:tabs>
          <w:tab w:val="left" w:pos="5850"/>
        </w:tabs>
        <w:jc w:val="both"/>
        <w:rPr>
          <w:sz w:val="24"/>
          <w:szCs w:val="24"/>
        </w:rPr>
      </w:pPr>
    </w:p>
    <w:p w:rsidR="00897512" w:rsidRDefault="00897512" w:rsidP="00897512">
      <w:pPr>
        <w:tabs>
          <w:tab w:val="left" w:pos="5850"/>
        </w:tabs>
        <w:jc w:val="both"/>
        <w:rPr>
          <w:sz w:val="24"/>
          <w:szCs w:val="24"/>
        </w:rPr>
      </w:pPr>
    </w:p>
    <w:p w:rsidR="00897512" w:rsidRDefault="00897512" w:rsidP="00897512">
      <w:pPr>
        <w:tabs>
          <w:tab w:val="left" w:pos="5850"/>
        </w:tabs>
        <w:jc w:val="both"/>
        <w:rPr>
          <w:sz w:val="24"/>
          <w:szCs w:val="24"/>
        </w:rPr>
      </w:pPr>
    </w:p>
    <w:p w:rsidR="00897512" w:rsidRDefault="00897512" w:rsidP="00897512">
      <w:pPr>
        <w:tabs>
          <w:tab w:val="left" w:pos="5850"/>
        </w:tabs>
        <w:jc w:val="both"/>
        <w:rPr>
          <w:sz w:val="24"/>
          <w:szCs w:val="24"/>
        </w:rPr>
      </w:pPr>
    </w:p>
    <w:p w:rsidR="00897512" w:rsidRDefault="00897512" w:rsidP="00897512">
      <w:pPr>
        <w:tabs>
          <w:tab w:val="left" w:pos="5850"/>
        </w:tabs>
        <w:jc w:val="both"/>
        <w:rPr>
          <w:sz w:val="24"/>
          <w:szCs w:val="24"/>
        </w:rPr>
      </w:pPr>
    </w:p>
    <w:p w:rsidR="00897512" w:rsidRDefault="00897512" w:rsidP="00897512">
      <w:pPr>
        <w:tabs>
          <w:tab w:val="left" w:pos="5850"/>
        </w:tabs>
        <w:jc w:val="both"/>
        <w:rPr>
          <w:sz w:val="24"/>
          <w:szCs w:val="24"/>
        </w:rPr>
      </w:pPr>
    </w:p>
    <w:p w:rsidR="00897512" w:rsidRDefault="00897512" w:rsidP="00897512">
      <w:pPr>
        <w:jc w:val="center"/>
        <w:rPr>
          <w:b/>
          <w:sz w:val="24"/>
          <w:szCs w:val="24"/>
        </w:rPr>
      </w:pPr>
    </w:p>
    <w:p w:rsidR="00897512" w:rsidRDefault="00897512" w:rsidP="00897512">
      <w:pPr>
        <w:jc w:val="center"/>
        <w:rPr>
          <w:b/>
          <w:sz w:val="24"/>
          <w:szCs w:val="24"/>
        </w:rPr>
      </w:pPr>
    </w:p>
    <w:p w:rsidR="00897512" w:rsidRDefault="00897512" w:rsidP="00897512">
      <w:pPr>
        <w:jc w:val="center"/>
        <w:rPr>
          <w:b/>
          <w:sz w:val="24"/>
          <w:szCs w:val="24"/>
        </w:rPr>
      </w:pPr>
    </w:p>
    <w:p w:rsidR="00897512" w:rsidRDefault="00897512" w:rsidP="00897512">
      <w:pPr>
        <w:jc w:val="center"/>
        <w:rPr>
          <w:b/>
          <w:sz w:val="24"/>
          <w:szCs w:val="24"/>
        </w:rPr>
      </w:pPr>
    </w:p>
    <w:p w:rsidR="00897512" w:rsidRDefault="00897512" w:rsidP="00897512">
      <w:pPr>
        <w:jc w:val="center"/>
        <w:rPr>
          <w:b/>
          <w:sz w:val="24"/>
          <w:szCs w:val="24"/>
        </w:rPr>
      </w:pPr>
    </w:p>
    <w:p w:rsidR="00897512" w:rsidRDefault="00897512" w:rsidP="00897512">
      <w:pPr>
        <w:jc w:val="center"/>
        <w:rPr>
          <w:b/>
          <w:sz w:val="24"/>
          <w:szCs w:val="24"/>
        </w:rPr>
      </w:pPr>
    </w:p>
    <w:p w:rsidR="00897512" w:rsidRDefault="00897512" w:rsidP="00897512">
      <w:pPr>
        <w:tabs>
          <w:tab w:val="left" w:pos="7380"/>
          <w:tab w:val="left" w:pos="7740"/>
          <w:tab w:val="right" w:pos="9072"/>
        </w:tabs>
        <w:ind w:left="7080"/>
        <w:jc w:val="both"/>
        <w:rPr>
          <w:sz w:val="16"/>
          <w:szCs w:val="16"/>
        </w:rPr>
      </w:pPr>
    </w:p>
    <w:p w:rsidR="00897512" w:rsidRDefault="00897512" w:rsidP="00897512"/>
    <w:p w:rsidR="00897512" w:rsidRDefault="00897512" w:rsidP="00897512"/>
    <w:p w:rsidR="00261F72" w:rsidRDefault="00261F72"/>
    <w:sectPr w:rsidR="002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2"/>
    <w:rsid w:val="00261F72"/>
    <w:rsid w:val="004727EA"/>
    <w:rsid w:val="006074FC"/>
    <w:rsid w:val="00897512"/>
    <w:rsid w:val="008F16B2"/>
    <w:rsid w:val="00AC2751"/>
    <w:rsid w:val="00B335C0"/>
    <w:rsid w:val="00B33B0C"/>
    <w:rsid w:val="00B83A94"/>
    <w:rsid w:val="00BD1B14"/>
    <w:rsid w:val="00C07159"/>
    <w:rsid w:val="00EC292D"/>
    <w:rsid w:val="00E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B6C0C-531F-4446-A0C9-460C1638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2018-04-04T05:30:00Z</dcterms:created>
  <dcterms:modified xsi:type="dcterms:W3CDTF">2018-04-04T05:49:00Z</dcterms:modified>
</cp:coreProperties>
</file>