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4E" w:rsidRPr="00B4024E" w:rsidRDefault="006C5E0D" w:rsidP="00B40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Nr L</w:t>
      </w:r>
      <w:r w:rsidR="00B402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397 </w:t>
      </w:r>
      <w:r w:rsidR="00B4024E" w:rsidRPr="00B402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C77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4024E" w:rsidRPr="00B402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</w:t>
      </w:r>
    </w:p>
    <w:p w:rsidR="00B4024E" w:rsidRPr="00B4024E" w:rsidRDefault="00B4024E" w:rsidP="00B4024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02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GMINY CHEŁMŻA</w:t>
      </w:r>
    </w:p>
    <w:p w:rsidR="00B4024E" w:rsidRPr="00B4024E" w:rsidRDefault="00B4024E" w:rsidP="00B40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6C5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 września </w:t>
      </w:r>
      <w:r w:rsidRPr="00B40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 r. </w:t>
      </w:r>
    </w:p>
    <w:p w:rsidR="00B4024E" w:rsidRPr="00B4024E" w:rsidRDefault="00B4024E" w:rsidP="00B402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4024E" w:rsidRPr="00B4024E" w:rsidRDefault="00B4024E" w:rsidP="00B402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4024E" w:rsidRDefault="00B4024E" w:rsidP="00B40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02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przekazania do Wojewódzkiego Sądu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Administracyjnego w Bydgoszczy </w:t>
      </w:r>
      <w:r w:rsidRPr="00B402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skargi Elżbiety i Marka </w:t>
      </w:r>
      <w:proofErr w:type="spellStart"/>
      <w:r w:rsidRPr="00B402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Słumskich</w:t>
      </w:r>
      <w:proofErr w:type="spellEnd"/>
      <w:r w:rsidRPr="00B402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uchwałę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Rady </w:t>
      </w:r>
      <w:r w:rsidRPr="00B402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Gminy Chełmża</w:t>
      </w:r>
    </w:p>
    <w:p w:rsidR="00B4024E" w:rsidRPr="00B4024E" w:rsidRDefault="00B4024E" w:rsidP="00B40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02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</w:t>
      </w:r>
      <w:r w:rsidRPr="00B402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miejscowego planu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402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zagospodarowania przestrzennego dl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 terenów położonych w rejonie </w:t>
      </w:r>
      <w:r w:rsidRPr="00B402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miejscowości Kuczwały.</w:t>
      </w:r>
    </w:p>
    <w:p w:rsidR="00B4024E" w:rsidRPr="00B4024E" w:rsidRDefault="00B4024E" w:rsidP="00B402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4024E" w:rsidRDefault="00B4024E" w:rsidP="00B402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4024E" w:rsidRPr="00B4024E" w:rsidRDefault="00B4024E" w:rsidP="00B40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24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15 ustawy z dnia 8 marca 1990 r. o samorządzie gminnym (Dz.U. z 2018 r</w:t>
      </w:r>
      <w:bookmarkStart w:id="0" w:name="_GoBack"/>
      <w:r w:rsidRPr="00B4024E">
        <w:rPr>
          <w:rFonts w:ascii="Times New Roman" w:eastAsia="Times New Roman" w:hAnsi="Times New Roman" w:cs="Times New Roman"/>
          <w:sz w:val="24"/>
          <w:szCs w:val="24"/>
          <w:lang w:eastAsia="pl-PL"/>
        </w:rPr>
        <w:t>. poz. 994</w:t>
      </w:r>
      <w:r w:rsidR="00C71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B4024E">
        <w:rPr>
          <w:rFonts w:ascii="Times New Roman" w:eastAsia="Times New Roman" w:hAnsi="Times New Roman" w:cs="Times New Roman"/>
          <w:sz w:val="24"/>
          <w:szCs w:val="24"/>
          <w:lang w:eastAsia="pl-PL"/>
        </w:rPr>
        <w:t>1000</w:t>
      </w:r>
      <w:r w:rsidR="00C7102A">
        <w:rPr>
          <w:rFonts w:ascii="Times New Roman" w:eastAsia="Times New Roman" w:hAnsi="Times New Roman" w:cs="Times New Roman"/>
          <w:sz w:val="24"/>
          <w:szCs w:val="24"/>
          <w:lang w:eastAsia="pl-PL"/>
        </w:rPr>
        <w:t>, 1349 i 1432</w:t>
      </w:r>
      <w:bookmarkEnd w:id="0"/>
      <w:r w:rsidRPr="00B4024E">
        <w:rPr>
          <w:rFonts w:ascii="Times New Roman" w:eastAsia="Times New Roman" w:hAnsi="Times New Roman" w:cs="Times New Roman"/>
          <w:sz w:val="24"/>
          <w:szCs w:val="24"/>
          <w:lang w:eastAsia="pl-PL"/>
        </w:rPr>
        <w:t>), art. 54 § 2 ustawy z dnia 30 sierpnia 2002 r. Prawo o postępowaniu przed sądami administracyjnymi (Dz.U. z 2018 r. poz. 1302) uchwala się, co następuje:</w:t>
      </w:r>
    </w:p>
    <w:p w:rsidR="00B4024E" w:rsidRDefault="00B4024E" w:rsidP="00B40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024E" w:rsidRDefault="00B4024E" w:rsidP="00B40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Pr="00B402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B40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Przekazać do Wojewódzkiego Sądu Administracyjnego w Bydgoszczy </w:t>
      </w:r>
      <w:r w:rsidRPr="00B40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skargę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</w:t>
      </w:r>
      <w:r w:rsidR="00C7102A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102A"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 r. </w:t>
      </w:r>
      <w:r w:rsidRPr="00B40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Elżbiety i Marka </w:t>
      </w:r>
      <w:proofErr w:type="spellStart"/>
      <w:r w:rsidRPr="00B4024E">
        <w:rPr>
          <w:rFonts w:ascii="Times New Roman" w:eastAsia="Times New Roman" w:hAnsi="Times New Roman" w:cs="Times New Roman"/>
          <w:sz w:val="24"/>
          <w:szCs w:val="24"/>
          <w:lang w:eastAsia="pl-PL"/>
        </w:rPr>
        <w:t>Słumskich</w:t>
      </w:r>
      <w:proofErr w:type="spellEnd"/>
      <w:r w:rsidRPr="00B40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uchwałę Nr XXXVIII</w:t>
      </w:r>
      <w:r w:rsidR="00803B57">
        <w:rPr>
          <w:rFonts w:ascii="Times New Roman" w:eastAsia="Times New Roman" w:hAnsi="Times New Roman" w:cs="Times New Roman"/>
          <w:sz w:val="24"/>
          <w:szCs w:val="24"/>
          <w:lang w:eastAsia="pl-PL"/>
        </w:rPr>
        <w:t>/297/13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</w:t>
      </w:r>
      <w:r w:rsidRPr="00B40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Chełmża z dnia 30 sierpnia 2013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w sprawie miejscowego planu </w:t>
      </w:r>
      <w:r w:rsidRPr="00B40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zagospodarowania przestrzennego dla terenów położonych w rejonie </w:t>
      </w:r>
      <w:r w:rsidRPr="00B40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miejscowości Kuczwały (Dz.</w:t>
      </w:r>
      <w:r w:rsidR="006C5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0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Urz. Woj. Kuj-Pom. z </w:t>
      </w:r>
      <w:r w:rsidR="008669BD">
        <w:rPr>
          <w:rFonts w:ascii="Times New Roman" w:eastAsia="Times New Roman" w:hAnsi="Times New Roman" w:cs="Times New Roman"/>
          <w:sz w:val="24"/>
          <w:szCs w:val="24"/>
          <w:lang w:eastAsia="pl-PL"/>
        </w:rPr>
        <w:t>2013 r.</w:t>
      </w:r>
      <w:r w:rsidRPr="00B40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</w:t>
      </w:r>
      <w:r w:rsidR="00866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2805</w:t>
      </w:r>
      <w:r w:rsidRPr="00B4024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B4024E" w:rsidRDefault="00B4024E" w:rsidP="00B40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024E" w:rsidRDefault="00B4024E" w:rsidP="00B40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2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 </w:t>
      </w:r>
      <w:r w:rsidRPr="00B40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Upoważnia się Wójta Gminy Chełmża do udzielenia odpowiedzi na skargę, reprezentowania Rady Gminy w postępowaniu przed sądami administracyjnymi oraz ustanawiania pełnomocników. </w:t>
      </w:r>
    </w:p>
    <w:p w:rsidR="00B4024E" w:rsidRDefault="00B4024E" w:rsidP="00B40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024E" w:rsidRPr="00B4024E" w:rsidRDefault="00B4024E" w:rsidP="00B40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2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B4024E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B4024E" w:rsidRPr="00B4024E" w:rsidRDefault="00B4024E" w:rsidP="00B4024E">
      <w:pPr>
        <w:tabs>
          <w:tab w:val="left" w:pos="680"/>
        </w:tabs>
        <w:spacing w:after="0" w:line="240" w:lineRule="auto"/>
        <w:ind w:left="40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024E" w:rsidRPr="00B4024E" w:rsidRDefault="00B4024E" w:rsidP="00B4024E">
      <w:pPr>
        <w:tabs>
          <w:tab w:val="left" w:pos="680"/>
        </w:tabs>
        <w:spacing w:after="0" w:line="240" w:lineRule="auto"/>
        <w:ind w:left="40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024E" w:rsidRPr="00B4024E" w:rsidRDefault="00B4024E" w:rsidP="00B4024E">
      <w:pPr>
        <w:tabs>
          <w:tab w:val="left" w:pos="680"/>
        </w:tabs>
        <w:spacing w:after="0" w:line="240" w:lineRule="auto"/>
        <w:ind w:left="40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024E" w:rsidRPr="00B4024E" w:rsidRDefault="00B4024E" w:rsidP="00B4024E">
      <w:pPr>
        <w:tabs>
          <w:tab w:val="left" w:pos="680"/>
        </w:tabs>
        <w:spacing w:after="0" w:line="240" w:lineRule="auto"/>
        <w:ind w:left="40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024E" w:rsidRPr="00B4024E" w:rsidRDefault="00B4024E" w:rsidP="00B4024E">
      <w:pPr>
        <w:tabs>
          <w:tab w:val="left" w:pos="680"/>
        </w:tabs>
        <w:spacing w:after="0" w:line="240" w:lineRule="auto"/>
        <w:ind w:left="40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190A" w:rsidRDefault="0020190A">
      <w:r>
        <w:br w:type="page"/>
      </w:r>
    </w:p>
    <w:p w:rsidR="00530609" w:rsidRDefault="0020190A" w:rsidP="002019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90A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EE5A1D" w:rsidRDefault="009326EC" w:rsidP="00EE5A1D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C77303">
        <w:rPr>
          <w:rFonts w:ascii="Times New Roman" w:hAnsi="Times New Roman" w:cs="Times New Roman"/>
          <w:sz w:val="24"/>
          <w:szCs w:val="24"/>
        </w:rPr>
        <w:t>2</w:t>
      </w:r>
      <w:r w:rsidR="00C7102A">
        <w:rPr>
          <w:rFonts w:ascii="Times New Roman" w:hAnsi="Times New Roman" w:cs="Times New Roman"/>
          <w:sz w:val="24"/>
          <w:szCs w:val="24"/>
        </w:rPr>
        <w:t>4</w:t>
      </w:r>
      <w:r w:rsidR="00C77303">
        <w:rPr>
          <w:rFonts w:ascii="Times New Roman" w:hAnsi="Times New Roman" w:cs="Times New Roman"/>
          <w:sz w:val="24"/>
          <w:szCs w:val="24"/>
        </w:rPr>
        <w:t xml:space="preserve"> </w:t>
      </w:r>
      <w:r w:rsidR="00C7102A">
        <w:rPr>
          <w:rFonts w:ascii="Times New Roman" w:hAnsi="Times New Roman" w:cs="Times New Roman"/>
          <w:sz w:val="24"/>
          <w:szCs w:val="24"/>
        </w:rPr>
        <w:t xml:space="preserve">sierpnia </w:t>
      </w:r>
      <w:r>
        <w:rPr>
          <w:rFonts w:ascii="Times New Roman" w:hAnsi="Times New Roman" w:cs="Times New Roman"/>
          <w:sz w:val="24"/>
          <w:szCs w:val="24"/>
        </w:rPr>
        <w:t>2018 r. do Rady Gminy Che</w:t>
      </w:r>
      <w:r w:rsidR="006C5E0D">
        <w:rPr>
          <w:rFonts w:ascii="Times New Roman" w:hAnsi="Times New Roman" w:cs="Times New Roman"/>
          <w:sz w:val="24"/>
          <w:szCs w:val="24"/>
        </w:rPr>
        <w:t>łmża wpłynęła skarga Elżbiety i </w:t>
      </w:r>
      <w:r>
        <w:rPr>
          <w:rFonts w:ascii="Times New Roman" w:hAnsi="Times New Roman" w:cs="Times New Roman"/>
          <w:sz w:val="24"/>
          <w:szCs w:val="24"/>
        </w:rPr>
        <w:t>Mar</w:t>
      </w:r>
      <w:r w:rsidR="00EE5A1D" w:rsidRPr="002A3145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Słumskich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145">
        <w:rPr>
          <w:rFonts w:ascii="Times New Roman" w:hAnsi="Times New Roman" w:cs="Times New Roman"/>
          <w:sz w:val="24"/>
          <w:szCs w:val="24"/>
        </w:rPr>
        <w:t>z dnia 2</w:t>
      </w:r>
      <w:r w:rsidR="00C7102A">
        <w:rPr>
          <w:rFonts w:ascii="Times New Roman" w:hAnsi="Times New Roman" w:cs="Times New Roman"/>
          <w:sz w:val="24"/>
          <w:szCs w:val="24"/>
        </w:rPr>
        <w:t>0</w:t>
      </w:r>
      <w:r w:rsidRPr="002A3145">
        <w:rPr>
          <w:rFonts w:ascii="Times New Roman" w:hAnsi="Times New Roman" w:cs="Times New Roman"/>
          <w:sz w:val="24"/>
          <w:szCs w:val="24"/>
        </w:rPr>
        <w:t xml:space="preserve"> </w:t>
      </w:r>
      <w:r w:rsidR="00C7102A">
        <w:rPr>
          <w:rFonts w:ascii="Times New Roman" w:hAnsi="Times New Roman" w:cs="Times New Roman"/>
          <w:sz w:val="24"/>
          <w:szCs w:val="24"/>
        </w:rPr>
        <w:t>sierpnia</w:t>
      </w:r>
      <w:r w:rsidRPr="002A3145">
        <w:rPr>
          <w:rFonts w:ascii="Times New Roman" w:hAnsi="Times New Roman" w:cs="Times New Roman"/>
          <w:sz w:val="24"/>
          <w:szCs w:val="24"/>
        </w:rPr>
        <w:t xml:space="preserve"> 2018 r.</w:t>
      </w:r>
      <w:r w:rsidR="00C710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Skarżący </w:t>
      </w:r>
      <w:r w:rsidR="00EE5A1D" w:rsidRPr="002A3145">
        <w:rPr>
          <w:rFonts w:ascii="Times New Roman" w:hAnsi="Times New Roman" w:cs="Times New Roman"/>
          <w:sz w:val="24"/>
          <w:szCs w:val="24"/>
        </w:rPr>
        <w:t xml:space="preserve">wnieśli o stwierdzenie </w:t>
      </w:r>
      <w:r>
        <w:rPr>
          <w:rFonts w:ascii="Times New Roman" w:hAnsi="Times New Roman" w:cs="Times New Roman"/>
          <w:sz w:val="24"/>
          <w:szCs w:val="24"/>
        </w:rPr>
        <w:t xml:space="preserve">przez Sąd </w:t>
      </w:r>
      <w:r w:rsidR="00EE5A1D" w:rsidRPr="002A3145">
        <w:rPr>
          <w:rFonts w:ascii="Times New Roman" w:hAnsi="Times New Roman" w:cs="Times New Roman"/>
          <w:sz w:val="24"/>
          <w:szCs w:val="24"/>
        </w:rPr>
        <w:t xml:space="preserve">nieważności </w:t>
      </w:r>
      <w:r w:rsidR="00EE5A1D" w:rsidRPr="002A3145">
        <w:rPr>
          <w:rFonts w:ascii="Times New Roman" w:hAnsi="Times New Roman" w:cs="Times New Roman"/>
          <w:bCs/>
          <w:sz w:val="24"/>
          <w:szCs w:val="24"/>
        </w:rPr>
        <w:t>uchwały Nr XXXVIII/297/13 Rady Gminy Chełmża z dnia 30 sierpnia 2013 r. w sprawie miejscowego planu zagospodarowania przestrzennego dla terenów położonych w rejonie miejscowości Kuczwały</w:t>
      </w:r>
      <w:r w:rsidR="00EE5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024E">
        <w:rPr>
          <w:rFonts w:ascii="Times New Roman" w:eastAsia="Times New Roman" w:hAnsi="Times New Roman" w:cs="Times New Roman"/>
          <w:sz w:val="24"/>
          <w:szCs w:val="24"/>
          <w:lang w:eastAsia="pl-PL"/>
        </w:rPr>
        <w:t>(Dz.</w:t>
      </w:r>
      <w:r w:rsidR="006C5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0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Urz. Woj. Kuj-Pom.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2013 r.</w:t>
      </w:r>
      <w:r w:rsidRPr="00B40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2805</w:t>
      </w:r>
      <w:r w:rsidRPr="00B4024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zarzucając naruszenie w trakcie sporządzania projektu planu </w:t>
      </w:r>
      <w:r w:rsidR="006C5E0D">
        <w:rPr>
          <w:rFonts w:ascii="Times New Roman" w:hAnsi="Times New Roman" w:cs="Times New Roman"/>
          <w:bCs/>
          <w:sz w:val="24"/>
          <w:szCs w:val="24"/>
        </w:rPr>
        <w:t>przepisów ustawy o planowaniu i </w:t>
      </w:r>
      <w:r>
        <w:rPr>
          <w:rFonts w:ascii="Times New Roman" w:hAnsi="Times New Roman" w:cs="Times New Roman"/>
          <w:bCs/>
          <w:sz w:val="24"/>
          <w:szCs w:val="24"/>
        </w:rPr>
        <w:t>zagospodarowaniu przestrzennym.</w:t>
      </w:r>
    </w:p>
    <w:p w:rsidR="009326EC" w:rsidRDefault="009326EC" w:rsidP="00794757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7858">
        <w:rPr>
          <w:rFonts w:ascii="Times New Roman" w:hAnsi="Times New Roman"/>
          <w:sz w:val="24"/>
          <w:szCs w:val="24"/>
        </w:rPr>
        <w:t xml:space="preserve">Rada Gminy zapoznała się z treścią skargi </w:t>
      </w:r>
      <w:r w:rsidR="00582E25">
        <w:rPr>
          <w:rFonts w:ascii="Times New Roman" w:hAnsi="Times New Roman"/>
          <w:sz w:val="24"/>
          <w:szCs w:val="24"/>
        </w:rPr>
        <w:t xml:space="preserve">oraz </w:t>
      </w:r>
      <w:r w:rsidR="00B13D3C">
        <w:rPr>
          <w:rFonts w:ascii="Times New Roman" w:hAnsi="Times New Roman"/>
          <w:sz w:val="24"/>
          <w:szCs w:val="24"/>
        </w:rPr>
        <w:t>stanowiskiem Wójta do zarzutów skargi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E5A1D" w:rsidRPr="009326EC" w:rsidRDefault="009326EC" w:rsidP="009326E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ocenie Rady Gminy,</w:t>
      </w:r>
      <w:r w:rsidR="00EE5A1D" w:rsidRPr="00A83751">
        <w:rPr>
          <w:rFonts w:ascii="Times New Roman" w:hAnsi="Times New Roman" w:cs="Times New Roman"/>
          <w:sz w:val="24"/>
          <w:szCs w:val="24"/>
        </w:rPr>
        <w:t xml:space="preserve"> skarga </w:t>
      </w:r>
      <w:r>
        <w:rPr>
          <w:rFonts w:ascii="Times New Roman" w:hAnsi="Times New Roman" w:cs="Times New Roman"/>
          <w:sz w:val="24"/>
          <w:szCs w:val="24"/>
        </w:rPr>
        <w:t xml:space="preserve">jest bezzasadna </w:t>
      </w:r>
      <w:r w:rsidR="00EE5A1D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podlega przekazaniu</w:t>
      </w:r>
      <w:r w:rsidR="006C5E0D">
        <w:rPr>
          <w:rFonts w:ascii="Times New Roman" w:hAnsi="Times New Roman" w:cs="Times New Roman"/>
          <w:sz w:val="24"/>
          <w:szCs w:val="24"/>
        </w:rPr>
        <w:t xml:space="preserve"> do </w:t>
      </w:r>
      <w:r w:rsidR="00EE5A1D">
        <w:rPr>
          <w:rFonts w:ascii="Times New Roman" w:hAnsi="Times New Roman" w:cs="Times New Roman"/>
          <w:sz w:val="24"/>
          <w:szCs w:val="24"/>
        </w:rPr>
        <w:t>Wojewódzkiego Sądu Administracyjnego</w:t>
      </w:r>
      <w:r>
        <w:rPr>
          <w:rFonts w:ascii="Times New Roman" w:hAnsi="Times New Roman" w:cs="Times New Roman"/>
          <w:sz w:val="24"/>
          <w:szCs w:val="24"/>
        </w:rPr>
        <w:t xml:space="preserve"> w Bydgoszczy</w:t>
      </w:r>
      <w:r w:rsidR="00EE5A1D">
        <w:rPr>
          <w:rFonts w:ascii="Times New Roman" w:hAnsi="Times New Roman" w:cs="Times New Roman"/>
          <w:sz w:val="24"/>
          <w:szCs w:val="24"/>
        </w:rPr>
        <w:t>.</w:t>
      </w:r>
    </w:p>
    <w:p w:rsidR="009953BC" w:rsidRDefault="009953BC" w:rsidP="009953B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3BC">
        <w:rPr>
          <w:rFonts w:ascii="Times New Roman" w:hAnsi="Times New Roman" w:cs="Times New Roman"/>
          <w:sz w:val="24"/>
          <w:szCs w:val="24"/>
        </w:rPr>
        <w:t>Stosownie do przepisów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024E">
        <w:rPr>
          <w:rFonts w:ascii="Times New Roman" w:eastAsia="Times New Roman" w:hAnsi="Times New Roman" w:cs="Times New Roman"/>
          <w:sz w:val="24"/>
          <w:szCs w:val="24"/>
          <w:lang w:eastAsia="pl-PL"/>
        </w:rPr>
        <w:t>art. 54 § 2 ustawy z dnia 30 sierpnia 2002 r. Prawo o postępowaniu przed sądami administracyjnymi (Dz.U. z 2018 r. poz. 1302)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organ którego działanie jest przedmiotem skargi, przekazuj</w:t>
      </w:r>
      <w:r w:rsidR="00CF3A1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skarg</w:t>
      </w:r>
      <w:r w:rsidR="006C5E0D">
        <w:rPr>
          <w:rFonts w:ascii="Times New Roman" w:eastAsia="Times New Roman" w:hAnsi="Times New Roman" w:cs="Times New Roman"/>
          <w:sz w:val="24"/>
          <w:szCs w:val="24"/>
          <w:lang w:eastAsia="pl-PL"/>
        </w:rPr>
        <w:t>ę sądowi wraz z aktami sprawy i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odpowiedzią w terminie 30 dni od dnia jej wniesienia.</w:t>
      </w:r>
    </w:p>
    <w:p w:rsidR="009326EC" w:rsidRPr="00AE5B71" w:rsidRDefault="009326EC" w:rsidP="007947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326EC" w:rsidRPr="00AE5B71" w:rsidRDefault="009326EC" w:rsidP="009326EC">
      <w:pPr>
        <w:spacing w:after="0"/>
        <w:rPr>
          <w:rFonts w:ascii="Times New Roman" w:hAnsi="Times New Roman"/>
          <w:sz w:val="24"/>
          <w:szCs w:val="24"/>
        </w:rPr>
      </w:pPr>
    </w:p>
    <w:p w:rsidR="009326EC" w:rsidRDefault="009326EC" w:rsidP="009326EC">
      <w:pPr>
        <w:spacing w:after="0"/>
      </w:pPr>
    </w:p>
    <w:p w:rsidR="009326EC" w:rsidRPr="0097112F" w:rsidRDefault="009326EC" w:rsidP="009326EC">
      <w:pPr>
        <w:spacing w:after="0"/>
        <w:rPr>
          <w:rFonts w:ascii="Times New Roman" w:hAnsi="Times New Roman"/>
          <w:sz w:val="24"/>
          <w:szCs w:val="24"/>
        </w:rPr>
      </w:pPr>
    </w:p>
    <w:p w:rsidR="009326EC" w:rsidRPr="00947E76" w:rsidRDefault="009326EC" w:rsidP="009326EC">
      <w:pPr>
        <w:jc w:val="both"/>
      </w:pPr>
    </w:p>
    <w:p w:rsidR="0020190A" w:rsidRPr="0020190A" w:rsidRDefault="0020190A" w:rsidP="0020190A">
      <w:pPr>
        <w:rPr>
          <w:rFonts w:ascii="Times New Roman" w:hAnsi="Times New Roman" w:cs="Times New Roman"/>
          <w:b/>
          <w:sz w:val="24"/>
          <w:szCs w:val="24"/>
        </w:rPr>
      </w:pPr>
    </w:p>
    <w:sectPr w:rsidR="0020190A" w:rsidRPr="00201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16"/>
    <w:rsid w:val="0020190A"/>
    <w:rsid w:val="002B6F8E"/>
    <w:rsid w:val="00530609"/>
    <w:rsid w:val="00582E25"/>
    <w:rsid w:val="00641816"/>
    <w:rsid w:val="006C5E0D"/>
    <w:rsid w:val="00752F21"/>
    <w:rsid w:val="00794757"/>
    <w:rsid w:val="007E52EE"/>
    <w:rsid w:val="00803B57"/>
    <w:rsid w:val="008669BD"/>
    <w:rsid w:val="009326EC"/>
    <w:rsid w:val="009953BC"/>
    <w:rsid w:val="00B13D3C"/>
    <w:rsid w:val="00B345AF"/>
    <w:rsid w:val="00B4024E"/>
    <w:rsid w:val="00BE1B83"/>
    <w:rsid w:val="00C7102A"/>
    <w:rsid w:val="00C77303"/>
    <w:rsid w:val="00CF3A19"/>
    <w:rsid w:val="00D81176"/>
    <w:rsid w:val="00EE5A1D"/>
    <w:rsid w:val="00FD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Kozłowska</dc:creator>
  <cp:lastModifiedBy>Beata Kozłowska</cp:lastModifiedBy>
  <cp:revision>3</cp:revision>
  <cp:lastPrinted>2018-09-13T11:39:00Z</cp:lastPrinted>
  <dcterms:created xsi:type="dcterms:W3CDTF">2018-09-11T12:11:00Z</dcterms:created>
  <dcterms:modified xsi:type="dcterms:W3CDTF">2018-09-13T12:48:00Z</dcterms:modified>
</cp:coreProperties>
</file>