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5AAF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DOSTAWY SPRZĘTU W RAMACH FUNDUSZU SPRAWIEDLIWOŚCI  </w:t>
      </w:r>
    </w:p>
    <w:p w14:paraId="49CFD11A" w14:textId="372F0E28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NR….. 20</w:t>
      </w:r>
      <w:r w:rsidR="00DA7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</w:p>
    <w:p w14:paraId="4495B101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4560B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5C64D" w14:textId="77777777" w:rsidR="007768C7" w:rsidRPr="007768C7" w:rsidRDefault="007768C7" w:rsidP="007768C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57A55DCD" w14:textId="3B05C5A8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8C7">
        <w:rPr>
          <w:rFonts w:ascii="Times New Roman" w:eastAsia="Calibri" w:hAnsi="Times New Roman" w:cs="Times New Roman"/>
        </w:rPr>
        <w:t xml:space="preserve">W dniu </w:t>
      </w:r>
      <w:r w:rsidR="00DA76FE">
        <w:rPr>
          <w:rFonts w:ascii="Times New Roman" w:eastAsia="Calibri" w:hAnsi="Times New Roman" w:cs="Times New Roman"/>
        </w:rPr>
        <w:t>………..</w:t>
      </w:r>
      <w:r w:rsidRPr="007768C7">
        <w:rPr>
          <w:rFonts w:ascii="Times New Roman" w:eastAsia="Calibri" w:hAnsi="Times New Roman" w:cs="Times New Roman"/>
        </w:rPr>
        <w:t xml:space="preserve"> 20</w:t>
      </w:r>
      <w:r w:rsidR="00DA76FE">
        <w:rPr>
          <w:rFonts w:ascii="Times New Roman" w:eastAsia="Calibri" w:hAnsi="Times New Roman" w:cs="Times New Roman"/>
        </w:rPr>
        <w:t>20</w:t>
      </w:r>
      <w:r w:rsidRPr="007768C7">
        <w:rPr>
          <w:rFonts w:ascii="Times New Roman" w:eastAsia="Calibri" w:hAnsi="Times New Roman" w:cs="Times New Roman"/>
        </w:rPr>
        <w:t xml:space="preserve"> r. w Chełmży, pomiędzy:</w:t>
      </w:r>
    </w:p>
    <w:p w14:paraId="7E0C558A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8C7">
        <w:rPr>
          <w:rFonts w:ascii="Times New Roman" w:eastAsia="Calibri" w:hAnsi="Times New Roman" w:cs="Times New Roman"/>
          <w:b/>
        </w:rPr>
        <w:t>Gminą Chełmża</w:t>
      </w:r>
      <w:r w:rsidRPr="007768C7">
        <w:rPr>
          <w:rFonts w:ascii="Times New Roman" w:eastAsia="Calibri" w:hAnsi="Times New Roman" w:cs="Times New Roman"/>
        </w:rPr>
        <w:t xml:space="preserve"> reprezentowaną przez: </w:t>
      </w:r>
    </w:p>
    <w:p w14:paraId="3A3A87B1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8C7">
        <w:rPr>
          <w:rFonts w:ascii="Times New Roman" w:eastAsia="Calibri" w:hAnsi="Times New Roman" w:cs="Times New Roman"/>
          <w:b/>
        </w:rPr>
        <w:t>mgr inż. Jacka Czarneckiego - Wójta Gminy</w:t>
      </w:r>
      <w:r w:rsidRPr="007768C7">
        <w:rPr>
          <w:rFonts w:ascii="Times New Roman" w:eastAsia="Calibri" w:hAnsi="Times New Roman" w:cs="Times New Roman"/>
        </w:rPr>
        <w:t xml:space="preserve">,  </w:t>
      </w:r>
    </w:p>
    <w:p w14:paraId="7274752D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68C7">
        <w:rPr>
          <w:rFonts w:ascii="Times New Roman" w:eastAsia="Calibri" w:hAnsi="Times New Roman" w:cs="Times New Roman"/>
          <w:b/>
        </w:rPr>
        <w:t xml:space="preserve">z kontrasygnatą Skarbnika Gminy - Marty Rygielskiej, </w:t>
      </w:r>
    </w:p>
    <w:p w14:paraId="78C0446B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68C7">
        <w:rPr>
          <w:rFonts w:ascii="Times New Roman" w:eastAsia="Calibri" w:hAnsi="Times New Roman" w:cs="Times New Roman"/>
          <w:b/>
        </w:rPr>
        <w:t>NIP 879-24-58-798, Regon 871118709,</w:t>
      </w:r>
    </w:p>
    <w:p w14:paraId="030DAD7E" w14:textId="221D7672" w:rsidR="007768C7" w:rsidRPr="007768C7" w:rsidRDefault="007768C7" w:rsidP="007768C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68C7">
        <w:rPr>
          <w:rFonts w:ascii="Times New Roman" w:eastAsia="Calibri" w:hAnsi="Times New Roman" w:cs="Times New Roman"/>
        </w:rPr>
        <w:t xml:space="preserve">adres do korespondencji: </w:t>
      </w:r>
      <w:r w:rsidRPr="007768C7">
        <w:rPr>
          <w:rFonts w:ascii="Times New Roman" w:eastAsia="Calibri" w:hAnsi="Times New Roman" w:cs="Times New Roman"/>
          <w:b/>
        </w:rPr>
        <w:t xml:space="preserve">Urząd Gminy Chełmża, ul. Wodna 2, 87-140 Chełmża, </w:t>
      </w:r>
      <w:r w:rsidRPr="007768C7">
        <w:rPr>
          <w:rFonts w:ascii="Times New Roman" w:eastAsia="Calibri" w:hAnsi="Times New Roman" w:cs="Times New Roman"/>
          <w:b/>
        </w:rPr>
        <w:br/>
        <w:t>tel. 056 675 60 76 do 78, fax. 056 675 60 79,</w:t>
      </w:r>
    </w:p>
    <w:p w14:paraId="3EC56E8D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68C7">
        <w:rPr>
          <w:rFonts w:ascii="Times New Roman" w:eastAsia="Calibri" w:hAnsi="Times New Roman" w:cs="Times New Roman"/>
        </w:rPr>
        <w:t xml:space="preserve">zwaną w dalszej części </w:t>
      </w:r>
      <w:r w:rsidRPr="007768C7">
        <w:rPr>
          <w:rFonts w:ascii="Times New Roman" w:eastAsia="Calibri" w:hAnsi="Times New Roman" w:cs="Times New Roman"/>
          <w:b/>
          <w:bCs/>
        </w:rPr>
        <w:t xml:space="preserve">Zamawiającym </w:t>
      </w:r>
      <w:r w:rsidRPr="007768C7">
        <w:rPr>
          <w:rFonts w:ascii="Times New Roman" w:eastAsia="Calibri" w:hAnsi="Times New Roman" w:cs="Times New Roman"/>
        </w:rPr>
        <w:t xml:space="preserve">lub </w:t>
      </w:r>
      <w:r w:rsidRPr="007768C7">
        <w:rPr>
          <w:rFonts w:ascii="Times New Roman" w:eastAsia="Calibri" w:hAnsi="Times New Roman" w:cs="Times New Roman"/>
          <w:b/>
          <w:bCs/>
        </w:rPr>
        <w:t xml:space="preserve">stroną, </w:t>
      </w:r>
      <w:r w:rsidRPr="007768C7">
        <w:rPr>
          <w:rFonts w:ascii="Times New Roman" w:eastAsia="Calibri" w:hAnsi="Times New Roman" w:cs="Times New Roman"/>
        </w:rPr>
        <w:t>a łącznie</w:t>
      </w:r>
      <w:r w:rsidRPr="007768C7">
        <w:rPr>
          <w:rFonts w:ascii="Times New Roman" w:eastAsia="Calibri" w:hAnsi="Times New Roman" w:cs="Times New Roman"/>
          <w:b/>
          <w:bCs/>
        </w:rPr>
        <w:t xml:space="preserve"> stronami</w:t>
      </w:r>
    </w:p>
    <w:p w14:paraId="372EDE68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171BB1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8C7">
        <w:rPr>
          <w:rFonts w:ascii="Times New Roman" w:eastAsia="Calibri" w:hAnsi="Times New Roman" w:cs="Times New Roman"/>
        </w:rPr>
        <w:t>a</w:t>
      </w:r>
    </w:p>
    <w:p w14:paraId="3D8E1BF5" w14:textId="77777777" w:rsidR="007768C7" w:rsidRPr="007768C7" w:rsidRDefault="007768C7" w:rsidP="007768C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</w:rPr>
      </w:pPr>
    </w:p>
    <w:p w14:paraId="2BBD6125" w14:textId="5F55B9D8" w:rsidR="007520FF" w:rsidRPr="007768C7" w:rsidRDefault="00DA76FE" w:rsidP="007520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68C7" w:rsidRPr="007768C7">
        <w:rPr>
          <w:rFonts w:ascii="Times New Roman" w:eastAsia="Calibri" w:hAnsi="Times New Roman" w:cs="Times New Roman"/>
          <w:sz w:val="24"/>
          <w:szCs w:val="24"/>
        </w:rPr>
        <w:t xml:space="preserve">zwanym(ą) dalej </w:t>
      </w:r>
      <w:r w:rsidR="007768C7" w:rsidRPr="00776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Wykonawcą </w:t>
      </w:r>
      <w:r w:rsidR="007768C7" w:rsidRPr="007768C7">
        <w:rPr>
          <w:rFonts w:ascii="Times New Roman" w:eastAsia="Calibri" w:hAnsi="Times New Roman" w:cs="Times New Roman"/>
          <w:sz w:val="24"/>
          <w:szCs w:val="24"/>
        </w:rPr>
        <w:t>lub</w:t>
      </w:r>
      <w:r w:rsidR="007768C7" w:rsidRPr="00776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520F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7768C7" w:rsidRPr="007768C7">
        <w:rPr>
          <w:rFonts w:ascii="Times New Roman" w:eastAsia="Calibri" w:hAnsi="Times New Roman" w:cs="Times New Roman"/>
          <w:b/>
          <w:bCs/>
          <w:sz w:val="24"/>
          <w:szCs w:val="24"/>
        </w:rPr>
        <w:t>troną</w:t>
      </w:r>
      <w:r w:rsidR="007520F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768C7" w:rsidRPr="007768C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520FF" w:rsidRPr="007768C7">
        <w:rPr>
          <w:rFonts w:ascii="Times New Roman" w:eastAsia="Calibri" w:hAnsi="Times New Roman" w:cs="Times New Roman"/>
        </w:rPr>
        <w:t>a łącznie</w:t>
      </w:r>
      <w:r w:rsidR="007520FF" w:rsidRPr="007768C7">
        <w:rPr>
          <w:rFonts w:ascii="Times New Roman" w:eastAsia="Calibri" w:hAnsi="Times New Roman" w:cs="Times New Roman"/>
          <w:b/>
          <w:bCs/>
        </w:rPr>
        <w:t xml:space="preserve"> stronami</w:t>
      </w:r>
    </w:p>
    <w:p w14:paraId="4C08E8A0" w14:textId="0220B56D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14:paraId="0CD1214A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93B0C" w14:textId="76C789C7" w:rsidR="007768C7" w:rsidRPr="007768C7" w:rsidRDefault="007768C7" w:rsidP="00DA7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 wyniku dokonania przez </w:t>
      </w:r>
      <w:r w:rsidR="007520F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</w:t>
      </w:r>
      <w:r w:rsidRPr="007768C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amawiającego wyboru oferty wykonawcy w postępowaniu o udzielenie zamówienia publicznego </w:t>
      </w:r>
      <w:r w:rsidRPr="007768C7">
        <w:rPr>
          <w:rFonts w:ascii="Times New Roman" w:eastAsia="Calibri" w:hAnsi="Times New Roman" w:cs="Times New Roman"/>
          <w:sz w:val="24"/>
          <w:szCs w:val="24"/>
        </w:rPr>
        <w:t>o wartości nieprzekraczającej równowartości kwoty określonej w art. 4 pkt. 8 ustawy z dnia 29 stycznia 2004 r. Prawo zamówień publicznych (Dz.U. z 2019 r. poz. 1843</w:t>
      </w:r>
      <w:r w:rsidR="009A4381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A76FE">
        <w:rPr>
          <w:rFonts w:ascii="Times New Roman" w:hAnsi="Times New Roman" w:cs="Times New Roman"/>
          <w:sz w:val="24"/>
          <w:szCs w:val="24"/>
        </w:rPr>
        <w:t>została zawarta umowa na zamówienie o wartości, która nie przekracza wyrażonej w złotych równowartości kwoty 30.000 euro, następującej treści:</w:t>
      </w:r>
    </w:p>
    <w:p w14:paraId="4AD3CC08" w14:textId="77777777" w:rsidR="009A4381" w:rsidRDefault="009A4381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483F8D" w14:textId="3A473662" w:rsidR="007768C7" w:rsidRPr="009A4381" w:rsidRDefault="007768C7" w:rsidP="009A4381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18BACB2F" w14:textId="6930BE6C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8C7">
        <w:rPr>
          <w:rFonts w:ascii="Times New Roman" w:eastAsia="Times New Roman" w:hAnsi="Times New Roman" w:cs="Times New Roman"/>
          <w:lang w:eastAsia="pl-PL"/>
        </w:rPr>
        <w:t>1. Przedmiotem zamówienia jest</w:t>
      </w:r>
      <w:r w:rsidRPr="007768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68C7">
        <w:rPr>
          <w:rFonts w:ascii="Times New Roman" w:eastAsia="Calibri" w:hAnsi="Times New Roman" w:cs="Times New Roman"/>
        </w:rPr>
        <w:t>dostawa doposażenia jednostk</w:t>
      </w:r>
      <w:r w:rsidR="00DA76FE">
        <w:rPr>
          <w:rFonts w:ascii="Times New Roman" w:eastAsia="Calibri" w:hAnsi="Times New Roman" w:cs="Times New Roman"/>
        </w:rPr>
        <w:t>i</w:t>
      </w:r>
      <w:r w:rsidRPr="007768C7">
        <w:rPr>
          <w:rFonts w:ascii="Times New Roman" w:eastAsia="Calibri" w:hAnsi="Times New Roman" w:cs="Times New Roman"/>
        </w:rPr>
        <w:t xml:space="preserve"> OSP</w:t>
      </w:r>
      <w:r w:rsidR="00DA76FE">
        <w:rPr>
          <w:rFonts w:ascii="Times New Roman" w:eastAsia="Calibri" w:hAnsi="Times New Roman" w:cs="Times New Roman"/>
        </w:rPr>
        <w:t xml:space="preserve"> Kończewice</w:t>
      </w:r>
      <w:r w:rsidRPr="007768C7">
        <w:rPr>
          <w:rFonts w:ascii="Times New Roman" w:eastAsia="Calibri" w:hAnsi="Times New Roman" w:cs="Times New Roman"/>
        </w:rPr>
        <w:t xml:space="preserve"> z terenu Gminy Chełmża w niezbędny sprzęt i wyposażenie służące ratowaniu zdrowia i życia ludzkiego oraz udzielenia pomocy poszkodowanym bezpośrednio na miejscu popełnienia przestępstwa. </w:t>
      </w:r>
    </w:p>
    <w:p w14:paraId="51117E13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7768C7">
        <w:rPr>
          <w:rFonts w:ascii="Times New Roman" w:eastAsia="Times New Roman" w:hAnsi="Times New Roman" w:cs="Times New Roman"/>
          <w:lang w:eastAsia="pl-PL"/>
        </w:rPr>
        <w:t>2.</w:t>
      </w:r>
      <w:r w:rsidRPr="007768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68C7">
        <w:rPr>
          <w:rFonts w:ascii="Times New Roman" w:eastAsia="Calibri" w:hAnsi="Times New Roman" w:cs="Times New Roman"/>
        </w:rPr>
        <w:t>Zadanie współfinansowane ze środków Funduszu Sprawiedliwości, którego dysponentem jest Minister Sprawiedliwości.</w:t>
      </w:r>
    </w:p>
    <w:p w14:paraId="271E7AFE" w14:textId="77777777" w:rsidR="007768C7" w:rsidRPr="007768C7" w:rsidRDefault="007768C7" w:rsidP="009A43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ramach przedmiotu zamówienia Wykonawca zobowiązuje się do dostawy następującego rodzaju sprzętu zgodnie ze złożoną ofertą: </w:t>
      </w:r>
    </w:p>
    <w:p w14:paraId="57611ED0" w14:textId="26E1E2F0" w:rsidR="007768C7" w:rsidRPr="007768C7" w:rsidRDefault="00465184" w:rsidP="00465184">
      <w:pPr>
        <w:pStyle w:val="Standard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Style w:val="StrongEmphasis"/>
          <w:rFonts w:cs="Times New Roman"/>
        </w:rPr>
        <w:t>a</w:t>
      </w:r>
      <w:r w:rsidR="00DA76FE" w:rsidRPr="00AF4748">
        <w:rPr>
          <w:rStyle w:val="StrongEmphasis"/>
          <w:rFonts w:cs="Times New Roman"/>
        </w:rPr>
        <w:t>gregat hydrauliczny P 635 SG-DHR20</w:t>
      </w:r>
      <w:r w:rsidR="00DA76FE">
        <w:rPr>
          <w:rStyle w:val="StrongEmphasis"/>
          <w:rFonts w:cs="Times New Roman"/>
        </w:rPr>
        <w:t xml:space="preserve"> 1 szt.</w:t>
      </w:r>
      <w:r w:rsidR="007768C7">
        <w:rPr>
          <w:rFonts w:eastAsia="Times New Roman" w:cs="Times New Roman"/>
          <w:lang w:eastAsia="pl-PL"/>
        </w:rPr>
        <w:t xml:space="preserve"> o łącznej wartości </w:t>
      </w:r>
      <w:r w:rsidR="00DA76FE">
        <w:rPr>
          <w:rFonts w:eastAsia="Times New Roman" w:cs="Times New Roman"/>
          <w:b/>
          <w:bCs/>
          <w:lang w:eastAsia="pl-PL"/>
        </w:rPr>
        <w:t>………..</w:t>
      </w:r>
      <w:r w:rsidR="007768C7" w:rsidRPr="007768C7">
        <w:rPr>
          <w:rFonts w:eastAsia="Times New Roman" w:cs="Times New Roman"/>
          <w:lang w:eastAsia="pl-PL"/>
        </w:rPr>
        <w:t xml:space="preserve"> zł brutto; </w:t>
      </w:r>
    </w:p>
    <w:p w14:paraId="43E808C6" w14:textId="42CBD932" w:rsidR="007768C7" w:rsidRPr="00465184" w:rsidRDefault="00465184" w:rsidP="0046518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cs="Times New Roman"/>
        </w:rPr>
        <w:t>n</w:t>
      </w:r>
      <w:r w:rsidR="00DA76FE" w:rsidRPr="00465184">
        <w:rPr>
          <w:rStyle w:val="StrongEmphasis"/>
          <w:rFonts w:cs="Times New Roman"/>
        </w:rPr>
        <w:t>ożyce hydrauliczne S 788</w:t>
      </w:r>
      <w:r w:rsidR="007768C7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szt. o łącznej wartości </w:t>
      </w:r>
      <w:r w:rsidR="00DA76FE" w:rsidRPr="00465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7768C7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brutto; </w:t>
      </w:r>
    </w:p>
    <w:p w14:paraId="37A56D65" w14:textId="2B6D7AD4" w:rsidR="007768C7" w:rsidRPr="007768C7" w:rsidRDefault="00465184" w:rsidP="00465184">
      <w:pPr>
        <w:pStyle w:val="Standard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Style w:val="StrongEmphasis"/>
          <w:rFonts w:cs="Times New Roman"/>
        </w:rPr>
        <w:t>r</w:t>
      </w:r>
      <w:r w:rsidR="00DA76FE" w:rsidRPr="00AF4748">
        <w:rPr>
          <w:rStyle w:val="StrongEmphasis"/>
          <w:rFonts w:cs="Times New Roman"/>
        </w:rPr>
        <w:t>ozpieracz ramieniowy SP 555</w:t>
      </w:r>
      <w:r w:rsidR="00DA76FE">
        <w:rPr>
          <w:rStyle w:val="StrongEmphasis"/>
          <w:rFonts w:cs="Times New Roman"/>
        </w:rPr>
        <w:t xml:space="preserve"> </w:t>
      </w:r>
      <w:r w:rsidR="007768C7">
        <w:rPr>
          <w:rFonts w:eastAsia="Times New Roman" w:cs="Times New Roman"/>
          <w:lang w:eastAsia="pl-PL"/>
        </w:rPr>
        <w:t xml:space="preserve"> </w:t>
      </w:r>
      <w:r w:rsidR="00DA76FE">
        <w:rPr>
          <w:rFonts w:eastAsia="Times New Roman" w:cs="Times New Roman"/>
          <w:lang w:eastAsia="pl-PL"/>
        </w:rPr>
        <w:t>1</w:t>
      </w:r>
      <w:r w:rsidR="007768C7">
        <w:rPr>
          <w:rFonts w:eastAsia="Times New Roman" w:cs="Times New Roman"/>
          <w:lang w:eastAsia="pl-PL"/>
        </w:rPr>
        <w:t xml:space="preserve"> szt.</w:t>
      </w:r>
      <w:r w:rsidR="007768C7" w:rsidRPr="007768C7">
        <w:rPr>
          <w:rFonts w:eastAsia="Times New Roman" w:cs="Times New Roman"/>
          <w:lang w:eastAsia="pl-PL"/>
        </w:rPr>
        <w:t xml:space="preserve"> o łącznej wartości </w:t>
      </w:r>
      <w:r w:rsidR="00DA76FE">
        <w:rPr>
          <w:rFonts w:eastAsia="Times New Roman" w:cs="Times New Roman"/>
          <w:b/>
          <w:lang w:eastAsia="pl-PL"/>
        </w:rPr>
        <w:t>……….</w:t>
      </w:r>
      <w:r w:rsidR="007768C7" w:rsidRPr="007768C7">
        <w:rPr>
          <w:rFonts w:eastAsia="Times New Roman" w:cs="Times New Roman"/>
          <w:lang w:eastAsia="pl-PL"/>
        </w:rPr>
        <w:t xml:space="preserve"> zł brutto</w:t>
      </w:r>
      <w:r>
        <w:rPr>
          <w:rFonts w:eastAsia="Times New Roman" w:cs="Times New Roman"/>
          <w:lang w:eastAsia="pl-PL"/>
        </w:rPr>
        <w:t>;</w:t>
      </w:r>
    </w:p>
    <w:p w14:paraId="606290E2" w14:textId="220DE70B" w:rsidR="007768C7" w:rsidRDefault="00465184" w:rsidP="00465184">
      <w:pPr>
        <w:pStyle w:val="Standard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Style w:val="StrongEmphasis"/>
          <w:rFonts w:cs="Times New Roman"/>
        </w:rPr>
        <w:t>c</w:t>
      </w:r>
      <w:r w:rsidR="00DA76FE" w:rsidRPr="00AF4748">
        <w:rPr>
          <w:rStyle w:val="StrongEmphasis"/>
          <w:rFonts w:cs="Times New Roman"/>
        </w:rPr>
        <w:t>ylinder rozpierający R 410</w:t>
      </w:r>
      <w:r w:rsidR="00DA76FE">
        <w:rPr>
          <w:rStyle w:val="StrongEmphasis"/>
          <w:rFonts w:cs="Times New Roman"/>
        </w:rPr>
        <w:t xml:space="preserve"> </w:t>
      </w:r>
      <w:r w:rsidR="00DA76FE">
        <w:rPr>
          <w:rFonts w:eastAsia="Times New Roman" w:cs="Times New Roman"/>
          <w:lang w:eastAsia="pl-PL"/>
        </w:rPr>
        <w:t>1</w:t>
      </w:r>
      <w:r w:rsidR="007768C7" w:rsidRPr="007768C7">
        <w:rPr>
          <w:rFonts w:eastAsia="Times New Roman" w:cs="Times New Roman"/>
          <w:lang w:eastAsia="pl-PL"/>
        </w:rPr>
        <w:t xml:space="preserve"> szt</w:t>
      </w:r>
      <w:r w:rsidR="00DA76FE">
        <w:rPr>
          <w:rFonts w:eastAsia="Times New Roman" w:cs="Times New Roman"/>
          <w:lang w:eastAsia="pl-PL"/>
        </w:rPr>
        <w:t xml:space="preserve">. </w:t>
      </w:r>
      <w:r w:rsidR="007768C7" w:rsidRPr="007768C7">
        <w:rPr>
          <w:rFonts w:eastAsia="Times New Roman" w:cs="Times New Roman"/>
          <w:lang w:eastAsia="pl-PL"/>
        </w:rPr>
        <w:t xml:space="preserve">o łącznej wartości </w:t>
      </w:r>
      <w:r w:rsidR="00DA76FE">
        <w:rPr>
          <w:rFonts w:eastAsia="Times New Roman" w:cs="Times New Roman"/>
          <w:b/>
          <w:lang w:eastAsia="pl-PL"/>
        </w:rPr>
        <w:t>………</w:t>
      </w:r>
      <w:r w:rsidR="007768C7" w:rsidRPr="007768C7">
        <w:rPr>
          <w:rFonts w:eastAsia="Times New Roman" w:cs="Times New Roman"/>
          <w:lang w:eastAsia="pl-PL"/>
        </w:rPr>
        <w:t xml:space="preserve"> zł brutto</w:t>
      </w:r>
      <w:r>
        <w:rPr>
          <w:rFonts w:eastAsia="Times New Roman" w:cs="Times New Roman"/>
          <w:lang w:eastAsia="pl-PL"/>
        </w:rPr>
        <w:t>;</w:t>
      </w:r>
    </w:p>
    <w:p w14:paraId="405D1C19" w14:textId="0A65442D" w:rsidR="00383944" w:rsidRDefault="00465184" w:rsidP="00465184">
      <w:pPr>
        <w:pStyle w:val="Standard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Style w:val="StrongEmphasis"/>
          <w:rFonts w:cs="Times New Roman"/>
        </w:rPr>
        <w:t>c</w:t>
      </w:r>
      <w:r w:rsidR="00DA76FE" w:rsidRPr="00AF4748">
        <w:rPr>
          <w:rStyle w:val="StrongEmphasis"/>
          <w:rFonts w:cs="Times New Roman"/>
        </w:rPr>
        <w:t>ylinder rozpierający R 412</w:t>
      </w:r>
      <w:r w:rsidR="00DA76FE">
        <w:rPr>
          <w:rStyle w:val="StrongEmphasis"/>
          <w:rFonts w:cs="Times New Roman"/>
        </w:rPr>
        <w:t xml:space="preserve"> 1</w:t>
      </w:r>
      <w:r w:rsidR="00383944">
        <w:rPr>
          <w:rFonts w:eastAsia="Times New Roman" w:cs="Times New Roman"/>
          <w:lang w:eastAsia="pl-PL"/>
        </w:rPr>
        <w:t xml:space="preserve"> kpl. </w:t>
      </w:r>
      <w:r w:rsidR="00325743">
        <w:rPr>
          <w:rFonts w:eastAsia="Times New Roman" w:cs="Times New Roman"/>
          <w:lang w:eastAsia="pl-PL"/>
        </w:rPr>
        <w:t>o</w:t>
      </w:r>
      <w:r w:rsidR="00383944">
        <w:rPr>
          <w:rFonts w:eastAsia="Times New Roman" w:cs="Times New Roman"/>
          <w:lang w:eastAsia="pl-PL"/>
        </w:rPr>
        <w:t xml:space="preserve"> łącznej wartości </w:t>
      </w:r>
      <w:r w:rsidR="00DA76FE">
        <w:rPr>
          <w:rFonts w:eastAsia="Times New Roman" w:cs="Times New Roman"/>
          <w:b/>
          <w:bCs/>
          <w:lang w:eastAsia="pl-PL"/>
        </w:rPr>
        <w:t>………</w:t>
      </w:r>
      <w:r w:rsidR="00383944">
        <w:rPr>
          <w:rFonts w:eastAsia="Times New Roman" w:cs="Times New Roman"/>
          <w:lang w:eastAsia="pl-PL"/>
        </w:rPr>
        <w:t xml:space="preserve"> zł brutto</w:t>
      </w:r>
      <w:r>
        <w:rPr>
          <w:rFonts w:eastAsia="Times New Roman" w:cs="Times New Roman"/>
          <w:lang w:eastAsia="pl-PL"/>
        </w:rPr>
        <w:t>;</w:t>
      </w:r>
    </w:p>
    <w:p w14:paraId="4F0BB76F" w14:textId="69F52825" w:rsidR="00383944" w:rsidRPr="00465184" w:rsidRDefault="00465184" w:rsidP="0046518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z</w:t>
      </w:r>
      <w:r w:rsidR="00DA76FE" w:rsidRPr="00465184">
        <w:rPr>
          <w:rStyle w:val="StrongEmphasis"/>
          <w:rFonts w:ascii="Times New Roman" w:hAnsi="Times New Roman" w:cs="Times New Roman"/>
          <w:sz w:val="24"/>
          <w:szCs w:val="24"/>
        </w:rPr>
        <w:t>estaw wymiennych końcówek do cylindrów rozpierających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DA76F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wartości </w:t>
      </w:r>
      <w:r w:rsidR="00DA76FE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7F8BDF" w14:textId="64AA8701" w:rsidR="00465184" w:rsidRDefault="00465184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z</w:t>
      </w:r>
      <w:r w:rsidR="00DA76FE" w:rsidRPr="00465184">
        <w:rPr>
          <w:rStyle w:val="StrongEmphasis"/>
          <w:rFonts w:ascii="Times New Roman" w:hAnsi="Times New Roman" w:cs="Times New Roman"/>
          <w:sz w:val="24"/>
          <w:szCs w:val="24"/>
        </w:rPr>
        <w:t>estaw 6 pokrowców z magnesem na słupki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kpl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wartości </w:t>
      </w:r>
      <w:r w:rsidR="00DA76FE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14E530" w14:textId="7D0A2965" w:rsidR="00465184" w:rsidRDefault="00465184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z</w:t>
      </w:r>
      <w:r w:rsidR="00DA76FE" w:rsidRPr="00465184">
        <w:rPr>
          <w:rStyle w:val="StrongEmphasis"/>
          <w:rFonts w:ascii="Times New Roman" w:hAnsi="Times New Roman" w:cs="Times New Roman"/>
          <w:sz w:val="24"/>
          <w:szCs w:val="24"/>
        </w:rPr>
        <w:t xml:space="preserve">abezpieczenie </w:t>
      </w:r>
      <w:proofErr w:type="spellStart"/>
      <w:r w:rsidR="00DA76FE" w:rsidRPr="00465184">
        <w:rPr>
          <w:rStyle w:val="StrongEmphasis"/>
          <w:rFonts w:ascii="Times New Roman" w:hAnsi="Times New Roman" w:cs="Times New Roman"/>
          <w:sz w:val="24"/>
          <w:szCs w:val="24"/>
        </w:rPr>
        <w:t>AirBag</w:t>
      </w:r>
      <w:proofErr w:type="spellEnd"/>
      <w:r w:rsidR="00DA76FE" w:rsidRPr="00465184">
        <w:rPr>
          <w:rStyle w:val="StrongEmphasis"/>
          <w:rFonts w:ascii="Times New Roman" w:hAnsi="Times New Roman" w:cs="Times New Roman"/>
          <w:sz w:val="24"/>
          <w:szCs w:val="24"/>
        </w:rPr>
        <w:t xml:space="preserve"> kierowcy</w:t>
      </w:r>
      <w:r w:rsidR="00DA76F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81658E" w14:textId="2AD66800" w:rsidR="00465184" w:rsidRDefault="00280537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o</w:t>
      </w:r>
      <w:r w:rsidRPr="00465184">
        <w:rPr>
          <w:rStyle w:val="StrongEmphasis"/>
          <w:rFonts w:ascii="Times New Roman" w:hAnsi="Times New Roman" w:cs="Times New Roman"/>
          <w:sz w:val="24"/>
          <w:szCs w:val="24"/>
        </w:rPr>
        <w:t>słona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 xml:space="preserve"> zabezpieczająca poszkodowanego</w:t>
      </w:r>
      <w:r w:rsidR="00FF601A" w:rsidRPr="00465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383944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9EEF43" w14:textId="57849C72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z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estaw 2 podpór aluminiowych UltraLIGHT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D417D1" w14:textId="6C023885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w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spornik progowy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Hlk54249891"/>
    </w:p>
    <w:p w14:paraId="69C8C5F1" w14:textId="10538728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z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estaw łańcuchów KSV 11</w:t>
      </w:r>
      <w:bookmarkEnd w:id="0"/>
      <w:r w:rsidR="00FF601A" w:rsidRPr="00465184">
        <w:rPr>
          <w:rStyle w:val="StrongEmphasis"/>
          <w:rFonts w:cs="Times New Roman"/>
        </w:rPr>
        <w:t xml:space="preserve">  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C65380" w14:textId="6C9226C0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lastRenderedPageBreak/>
        <w:t>z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 xml:space="preserve">estaw podkładów i klinów LSS 1  </w:t>
      </w:r>
      <w:r w:rsidR="00FF601A" w:rsidRPr="00465184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C4BFB3" w14:textId="2844ED9A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p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iła ręczna do cięcia szyb klejonych WSC-1  1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="00325743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06C9A1" w14:textId="232A05DD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w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ybijak do szyb hartowanych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69EAC2" w14:textId="1E2FA755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n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óż do pasów bezpieczeństwa 1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o łącznej wartości zł 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76066C" w14:textId="39A98A4F" w:rsid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m</w:t>
      </w:r>
      <w:r w:rsidR="00FF601A" w:rsidRPr="00465184">
        <w:rPr>
          <w:rStyle w:val="StrongEmphasis"/>
          <w:rFonts w:ascii="Times New Roman" w:hAnsi="Times New Roman" w:cs="Times New Roman"/>
          <w:sz w:val="24"/>
          <w:szCs w:val="24"/>
        </w:rPr>
        <w:t>ata narzędziowa</w:t>
      </w:r>
      <w:r w:rsidR="00FF601A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8388D7" w14:textId="382BDDC7" w:rsidR="002C664E" w:rsidRPr="00465184" w:rsidRDefault="00F41C9C" w:rsidP="00465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F601A" w:rsidRPr="00465184">
        <w:rPr>
          <w:rFonts w:ascii="Times New Roman" w:hAnsi="Times New Roman" w:cs="Times New Roman"/>
          <w:b/>
          <w:sz w:val="24"/>
          <w:szCs w:val="24"/>
        </w:rPr>
        <w:t xml:space="preserve">prężarka do butli COLTRI MACH 6/EM 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>1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wartości </w:t>
      </w:r>
      <w:r w:rsidR="00FF601A" w:rsidRPr="004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="002C664E" w:rsidRPr="0046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25A58E" w14:textId="1B6B619F" w:rsidR="007768C7" w:rsidRPr="007768C7" w:rsidRDefault="007768C7" w:rsidP="009A43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zobowiązuje się oznaczyć sprzęt, 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3 trwałymi logotypami Ministerstwa Sprawiedliwości, wraz z informacją odnośnie programu, z którego zakup </w:t>
      </w:r>
      <w:r w:rsidR="002D4D6E"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zakupiony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4CFF64" w14:textId="14649AE4" w:rsidR="007768C7" w:rsidRPr="007768C7" w:rsidRDefault="007768C7" w:rsidP="0046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Sprzęt, o którym mowa w ust. 3 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certyfikaty, homologacje                                          i dopuszczenia do obrotu zgodnie z wymaganiami Komendanta Głównego P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aństwowej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traży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1C9C">
        <w:rPr>
          <w:rFonts w:ascii="Times New Roman" w:eastAsia="Times New Roman" w:hAnsi="Times New Roman" w:cs="Times New Roman"/>
          <w:sz w:val="24"/>
          <w:szCs w:val="24"/>
          <w:lang w:eastAsia="pl-PL"/>
        </w:rPr>
        <w:t>ożarnej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EE921E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86D3A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2E332C4D" w14:textId="7C28E7F0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sprzętu 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opisanego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1 ust. 3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ciągu </w:t>
      </w:r>
      <w:r w:rsidR="000F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  na koszt Wykonawcy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Miejscem dostawy będzie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chotnicza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ożarna w 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01A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Kończewic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FF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87-140 Chełmża</w:t>
      </w:r>
      <w:r w:rsidR="002D4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117DAF" w14:textId="77777777" w:rsidR="002D4D6E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Potwierdzeniem dostawy będzie sporządzony protokół odbioru dostarczonego sprzętu. </w:t>
      </w:r>
    </w:p>
    <w:p w14:paraId="74241791" w14:textId="0848AC95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 sporządzeniem protokołu Zamawiający sprawdzi kompletnoś</w:t>
      </w:r>
      <w:r w:rsidR="00FF601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dostawy, a Wykonawca uruchomi sprzęt i udzieli instrukcji jego obsługi. </w:t>
      </w:r>
    </w:p>
    <w:p w14:paraId="60A8A336" w14:textId="77777777" w:rsidR="002D4D6E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dostarczony sprzęt Wykonawca udziela gwarancji zgodnie z gwarancją producenta </w:t>
      </w:r>
    </w:p>
    <w:p w14:paraId="778842CD" w14:textId="250F8D33" w:rsidR="00F9551C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zobowiązuje się do wykonywania  wszelkich czynności wynikających z gwarancji.  </w:t>
      </w:r>
    </w:p>
    <w:p w14:paraId="27A90DF0" w14:textId="51C255FB" w:rsidR="007768C7" w:rsidRPr="007768C7" w:rsidRDefault="00F9551C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sporządzaniu protokołu odbioru Wykonawca wyda Zamawiającemu karty gwarancyjne na dostarczony sprzęt.</w:t>
      </w:r>
      <w:r w:rsidR="007768C7"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B887832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5. W przypadku ujawnienia wad, Wykonawca zobowiązany jest do ich usunięcia w terminie 7 dni, licząc od powiadomienia go o wadzie. </w:t>
      </w:r>
      <w:r w:rsidRPr="00776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Usunięcie wad stwierdza się w protokole z usuwania wad. </w:t>
      </w:r>
    </w:p>
    <w:p w14:paraId="5D77DEFE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W przypadku dwukrotnej usterki tego samego elementu przedmiotu umowy Wykonawca zobowiązany jest do wymiany wadliwego elementu na nowy wolny od wad. 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14:paraId="5AB2A564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before="240"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127FD57B" w14:textId="0ED1A718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za </w:t>
      </w:r>
      <w:r w:rsidR="00381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kompletnego przedmiotu zamówienia wynosi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6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…………...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FF60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0F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złote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00/100), na podstawie cen jednostkowych poszczególnego rodzaju sprzętu wskazanych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ust. 3 i obejmuje wszystkie obowiązki Wykonawcy wynikające z umowy.</w:t>
      </w:r>
    </w:p>
    <w:p w14:paraId="4D2D9597" w14:textId="2CA67132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Płatność dokonywana będzie Wykonawcy, przelewem w terminie </w:t>
      </w:r>
      <w:r w:rsidRPr="007768C7">
        <w:rPr>
          <w:rFonts w:ascii="Times New Roman" w:eastAsia="Calibri" w:hAnsi="Times New Roman" w:cs="Times New Roman"/>
          <w:b/>
          <w:bCs/>
          <w:sz w:val="24"/>
          <w:szCs w:val="24"/>
        </w:rPr>
        <w:t>do 14 dni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 od daty otrzymania przez Zamawiającego prawidłowo wystawionej faktury wraz z protokołem </w:t>
      </w:r>
      <w:r w:rsidR="00783C70">
        <w:rPr>
          <w:rFonts w:ascii="Times New Roman" w:eastAsia="Calibri" w:hAnsi="Times New Roman" w:cs="Times New Roman"/>
          <w:sz w:val="24"/>
          <w:szCs w:val="24"/>
        </w:rPr>
        <w:t xml:space="preserve">bezusterkowego 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odbioru </w:t>
      </w: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. Fakturę Wykonawca wystawi na Gminę Chełmża wskazując w niej jednocześnie nr rachunku, na który ma być dokonana </w:t>
      </w:r>
      <w:r w:rsidR="00783C70">
        <w:rPr>
          <w:rFonts w:ascii="Times New Roman" w:eastAsia="Calibri" w:hAnsi="Times New Roman" w:cs="Times New Roman"/>
          <w:sz w:val="24"/>
          <w:szCs w:val="24"/>
        </w:rPr>
        <w:t>za</w:t>
      </w:r>
      <w:r w:rsidRPr="007768C7">
        <w:rPr>
          <w:rFonts w:ascii="Times New Roman" w:eastAsia="Calibri" w:hAnsi="Times New Roman" w:cs="Times New Roman"/>
          <w:sz w:val="24"/>
          <w:szCs w:val="24"/>
        </w:rPr>
        <w:t>płat</w:t>
      </w:r>
      <w:r w:rsidR="00783C70">
        <w:rPr>
          <w:rFonts w:ascii="Times New Roman" w:eastAsia="Calibri" w:hAnsi="Times New Roman" w:cs="Times New Roman"/>
          <w:sz w:val="24"/>
          <w:szCs w:val="24"/>
        </w:rPr>
        <w:t>a</w:t>
      </w: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 wynagrodzenia. </w:t>
      </w:r>
    </w:p>
    <w:p w14:paraId="68D0ADC0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8E549" w14:textId="0B870119" w:rsidR="007768C7" w:rsidRPr="007768C7" w:rsidRDefault="007768C7" w:rsidP="00465184">
      <w:pPr>
        <w:tabs>
          <w:tab w:val="left" w:pos="3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4.</w:t>
      </w:r>
    </w:p>
    <w:p w14:paraId="2270D6F2" w14:textId="77777777" w:rsidR="007768C7" w:rsidRPr="007768C7" w:rsidRDefault="007768C7" w:rsidP="007768C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768C7">
        <w:rPr>
          <w:rFonts w:ascii="Times New Roman" w:eastAsia="Calibri" w:hAnsi="Times New Roman" w:cs="Times New Roman"/>
          <w:sz w:val="24"/>
          <w:szCs w:val="24"/>
        </w:rPr>
        <w:tab/>
        <w:t>Strony zastrzegają sobie możliwość zastosowania kar umownych.</w:t>
      </w:r>
    </w:p>
    <w:p w14:paraId="5DF2C8F2" w14:textId="77777777" w:rsidR="007768C7" w:rsidRPr="007768C7" w:rsidRDefault="007768C7" w:rsidP="00776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768C7">
        <w:rPr>
          <w:rFonts w:ascii="Times New Roman" w:eastAsia="Calibri" w:hAnsi="Times New Roman" w:cs="Times New Roman"/>
          <w:sz w:val="24"/>
          <w:szCs w:val="24"/>
        </w:rPr>
        <w:tab/>
        <w:t>Wykonawca zapłaci Zamawiającemu karę umowną:</w:t>
      </w:r>
    </w:p>
    <w:p w14:paraId="4613CD3F" w14:textId="20265FA5" w:rsidR="007768C7" w:rsidRPr="007768C7" w:rsidRDefault="007768C7" w:rsidP="00776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>za zwłokę w wykonaniu kompletnego przedmiotu umowy – w wysokości 0,5 % wynagrodzenia ryczałtowego brutto, o którym mowa w § 3 ust. 1 umowy – za każdy dzień zwłoki, licząc od umownego terminu jego wykonania;</w:t>
      </w:r>
    </w:p>
    <w:p w14:paraId="00B5C1DB" w14:textId="77777777" w:rsidR="007768C7" w:rsidRPr="007768C7" w:rsidRDefault="007768C7" w:rsidP="00776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>za zwłokę w usunięciu wad i usterek stwierdzonych przy odbiorze i w okresie gwarancji w wysokości 0,5 % wynagrodzenia ryczałtowego brutto, o którym mowa w § 3 ust. 1 umowy – za każdy dzień zwłoki, licząc od ustalonego przez strony terminu usunięcia wad;</w:t>
      </w:r>
    </w:p>
    <w:p w14:paraId="57DAAB79" w14:textId="7412EB22" w:rsidR="007768C7" w:rsidRPr="007768C7" w:rsidRDefault="007768C7" w:rsidP="00776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lastRenderedPageBreak/>
        <w:t>za odstąpienie od całości lub niewykonanej części umowy przez Zamawiającego z przyczyn, za które ponosi odpowiedzialność Wykonawca w wysokości 10 % wynagrodzenia ryczałtowego brutto, o którym mowa w § 3 ust. 1 umowy</w:t>
      </w:r>
      <w:r w:rsidR="00783C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7D94A2" w14:textId="6B8A88C9" w:rsidR="007768C7" w:rsidRPr="007768C7" w:rsidRDefault="007768C7" w:rsidP="009A43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768C7">
        <w:rPr>
          <w:rFonts w:ascii="Times New Roman" w:eastAsia="Calibri" w:hAnsi="Times New Roman" w:cs="Times New Roman"/>
          <w:sz w:val="24"/>
          <w:szCs w:val="24"/>
        </w:rPr>
        <w:tab/>
        <w:t>Zamawiając</w:t>
      </w:r>
      <w:r w:rsidR="009A4381">
        <w:rPr>
          <w:rFonts w:ascii="Times New Roman" w:eastAsia="Calibri" w:hAnsi="Times New Roman" w:cs="Times New Roman"/>
          <w:sz w:val="24"/>
          <w:szCs w:val="24"/>
        </w:rPr>
        <w:t xml:space="preserve">y zapłaci Wykonawcy karę umowną </w:t>
      </w:r>
      <w:r w:rsidRPr="007768C7">
        <w:rPr>
          <w:rFonts w:ascii="Times New Roman" w:eastAsia="Calibri" w:hAnsi="Times New Roman" w:cs="Times New Roman"/>
          <w:sz w:val="24"/>
          <w:szCs w:val="24"/>
        </w:rPr>
        <w:t>za zwłokę w dokonaniu odbioru – w wysokości 0,5 % wynagrodzenia ryczałtowego brutto, o którym mowa w § 3 ust. 1 umowy – za każdy dzień zwłoki, licząc od dnia następnego po dniu w którym odbiór powinien być zakończony.</w:t>
      </w:r>
    </w:p>
    <w:p w14:paraId="76BBB389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>4. Jeżeli kara umowna nie pokrywa poniesionej szkody, strony mogą dochodzić odszkodowania uzupełniającego na zasadach ogólnych.</w:t>
      </w:r>
    </w:p>
    <w:p w14:paraId="19E380D0" w14:textId="17367B56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5. Zamawiający może potrącić przewidzianą w ust. 2 karę pieniężną z dowolnej należności Wykonawcy lub może być ona długiem do wyegzekwowania. Zapłacenie lub potrącenie kary nie zwalnia Wykonawcy z obowiązku wykonania zobowiązań wynikających z umowy. </w:t>
      </w:r>
    </w:p>
    <w:p w14:paraId="47D170B9" w14:textId="77777777" w:rsidR="007768C7" w:rsidRPr="007768C7" w:rsidRDefault="007768C7" w:rsidP="007768C7">
      <w:pPr>
        <w:tabs>
          <w:tab w:val="left" w:pos="3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C22BED" w14:textId="3CAE82E0" w:rsidR="007768C7" w:rsidRPr="009A4381" w:rsidRDefault="007768C7" w:rsidP="009A4381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271BD6A6" w14:textId="7CCD4082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>W sprawach nieuregulowanych umową będą miały zastosowanie przepisy Kodeksu cywilnego.</w:t>
      </w:r>
    </w:p>
    <w:p w14:paraId="720676F1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7D0DF72E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1BD094D4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2BEA38E5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5370E" w14:textId="0DDFAEF5" w:rsidR="007768C7" w:rsidRPr="009A4381" w:rsidRDefault="007768C7" w:rsidP="009A4381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568DD054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>Wszelkie spory wynikłe w związku z realizacją umowy, strony zobowiązują się rozwiązywać w drodze wspólnych negocjacji, a przypadku niemożności ustalenia kompromisu rozstrzygane będą przez właściwy sąd w Toruniu.</w:t>
      </w:r>
    </w:p>
    <w:p w14:paraId="197E01DB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1219F226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086B4924" w14:textId="77777777" w:rsidR="007768C7" w:rsidRPr="007768C7" w:rsidRDefault="007768C7" w:rsidP="00776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C7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egzemplarzach, z których dwa egzemplarze otrzymuje Zamawiający, a jeden Wykonawca. </w:t>
      </w:r>
    </w:p>
    <w:p w14:paraId="16E19970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095E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001C5762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10438" w14:textId="77777777" w:rsidR="007768C7" w:rsidRPr="007768C7" w:rsidRDefault="007768C7" w:rsidP="007768C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14:paraId="711BCC55" w14:textId="77777777" w:rsidR="007768C7" w:rsidRPr="007768C7" w:rsidRDefault="007768C7" w:rsidP="007768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7AC7FF" w14:textId="77777777" w:rsidR="007768C7" w:rsidRDefault="007768C7"/>
    <w:sectPr w:rsidR="007768C7" w:rsidSect="002D4D6E">
      <w:footerReference w:type="default" r:id="rId7"/>
      <w:pgSz w:w="11906" w:h="16838"/>
      <w:pgMar w:top="56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C180" w14:textId="77777777" w:rsidR="00A80F4E" w:rsidRDefault="00A80F4E" w:rsidP="007768C7">
      <w:pPr>
        <w:spacing w:after="0" w:line="240" w:lineRule="auto"/>
      </w:pPr>
      <w:r>
        <w:separator/>
      </w:r>
    </w:p>
  </w:endnote>
  <w:endnote w:type="continuationSeparator" w:id="0">
    <w:p w14:paraId="1303E592" w14:textId="77777777" w:rsidR="00A80F4E" w:rsidRDefault="00A80F4E" w:rsidP="007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D83E" w14:textId="77777777" w:rsidR="007768C7" w:rsidRDefault="007768C7" w:rsidP="007768C7">
    <w:r w:rsidRPr="00915066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74B552E" wp14:editId="000FB8E1">
          <wp:simplePos x="0" y="0"/>
          <wp:positionH relativeFrom="margin">
            <wp:align>right</wp:align>
          </wp:positionH>
          <wp:positionV relativeFrom="paragraph">
            <wp:posOffset>243205</wp:posOffset>
          </wp:positionV>
          <wp:extent cx="5760720" cy="942975"/>
          <wp:effectExtent l="0" t="0" r="0" b="9525"/>
          <wp:wrapTight wrapText="bothSides">
            <wp:wrapPolygon edited="0">
              <wp:start x="0" y="0"/>
              <wp:lineTo x="0" y="21382"/>
              <wp:lineTo x="21500" y="21382"/>
              <wp:lineTo x="21500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45D1E" w14:textId="77777777" w:rsidR="00280537" w:rsidRDefault="007768C7" w:rsidP="007768C7">
    <w:pPr>
      <w:spacing w:after="0"/>
    </w:pPr>
    <w:r>
      <w:tab/>
      <w:t xml:space="preserve">                 </w:t>
    </w:r>
  </w:p>
  <w:p w14:paraId="74794175" w14:textId="77777777" w:rsidR="00280537" w:rsidRDefault="00280537" w:rsidP="007768C7">
    <w:pPr>
      <w:spacing w:after="0"/>
    </w:pPr>
  </w:p>
  <w:p w14:paraId="75301C08" w14:textId="77777777" w:rsidR="00280537" w:rsidRDefault="00280537" w:rsidP="007768C7">
    <w:pPr>
      <w:spacing w:after="0"/>
    </w:pPr>
  </w:p>
  <w:p w14:paraId="7518541B" w14:textId="77777777" w:rsidR="00280537" w:rsidRDefault="00280537" w:rsidP="007768C7">
    <w:pPr>
      <w:spacing w:after="0"/>
    </w:pPr>
  </w:p>
  <w:p w14:paraId="69C28AAD" w14:textId="404FEFE4" w:rsidR="007768C7" w:rsidRPr="0048631D" w:rsidRDefault="00280537" w:rsidP="007768C7">
    <w:pPr>
      <w:spacing w:after="0"/>
      <w:rPr>
        <w:rFonts w:ascii="Century Schoolbook" w:hAnsi="Century Schoolbook" w:cs="Calibri"/>
        <w:sz w:val="24"/>
        <w:szCs w:val="24"/>
      </w:rPr>
    </w:pPr>
    <w:r>
      <w:t xml:space="preserve">                              </w:t>
    </w:r>
    <w:r w:rsidR="007768C7">
      <w:t xml:space="preserve"> </w:t>
    </w:r>
    <w:r w:rsidR="007768C7" w:rsidRPr="0048631D">
      <w:rPr>
        <w:rFonts w:ascii="Century Schoolbook" w:hAnsi="Century Schoolbook" w:cstheme="majorHAnsi"/>
        <w:sz w:val="24"/>
        <w:szCs w:val="24"/>
      </w:rPr>
      <w:t>Wspó</w:t>
    </w:r>
    <w:r w:rsidR="007768C7"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674F0BFA" w14:textId="77777777" w:rsidR="007768C7" w:rsidRPr="0048631D" w:rsidRDefault="007768C7" w:rsidP="007768C7">
    <w:pPr>
      <w:spacing w:after="0" w:line="240" w:lineRule="auto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 xml:space="preserve">                        </w:t>
    </w:r>
    <w:r>
      <w:rPr>
        <w:rFonts w:ascii="Century Schoolbook" w:hAnsi="Century Schoolbook" w:cs="Calibri"/>
        <w:sz w:val="24"/>
        <w:szCs w:val="24"/>
      </w:rPr>
      <w:t xml:space="preserve">       </w:t>
    </w:r>
    <w:r w:rsidRPr="0048631D">
      <w:rPr>
        <w:rFonts w:ascii="Century Schoolbook" w:hAnsi="Century Schoolbook" w:cs="Calibri"/>
        <w:sz w:val="24"/>
        <w:szCs w:val="24"/>
      </w:rPr>
      <w:t>którego dysponentem jest Minister Sprawiedliwości</w:t>
    </w:r>
  </w:p>
  <w:p w14:paraId="5E8B5CB2" w14:textId="77777777" w:rsidR="009C7DF0" w:rsidRDefault="00A80F4E" w:rsidP="005C2E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0971" w14:textId="77777777" w:rsidR="00A80F4E" w:rsidRDefault="00A80F4E" w:rsidP="007768C7">
      <w:pPr>
        <w:spacing w:after="0" w:line="240" w:lineRule="auto"/>
      </w:pPr>
      <w:r>
        <w:separator/>
      </w:r>
    </w:p>
  </w:footnote>
  <w:footnote w:type="continuationSeparator" w:id="0">
    <w:p w14:paraId="72BB49AC" w14:textId="77777777" w:rsidR="00A80F4E" w:rsidRDefault="00A80F4E" w:rsidP="0077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A2764"/>
    <w:multiLevelType w:val="hybridMultilevel"/>
    <w:tmpl w:val="982EA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0892"/>
    <w:multiLevelType w:val="hybridMultilevel"/>
    <w:tmpl w:val="CCC2DC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23643D"/>
    <w:multiLevelType w:val="hybridMultilevel"/>
    <w:tmpl w:val="9F867886"/>
    <w:lvl w:ilvl="0" w:tplc="04150011">
      <w:start w:val="1"/>
      <w:numFmt w:val="decimal"/>
      <w:lvlText w:val="%1)"/>
      <w:lvlJc w:val="left"/>
      <w:pPr>
        <w:ind w:left="9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C7"/>
    <w:rsid w:val="000F77F3"/>
    <w:rsid w:val="00205D4C"/>
    <w:rsid w:val="00280537"/>
    <w:rsid w:val="002C664E"/>
    <w:rsid w:val="002D4D6E"/>
    <w:rsid w:val="00325743"/>
    <w:rsid w:val="0038151A"/>
    <w:rsid w:val="00383944"/>
    <w:rsid w:val="003D5420"/>
    <w:rsid w:val="00465184"/>
    <w:rsid w:val="00593C92"/>
    <w:rsid w:val="005F38BA"/>
    <w:rsid w:val="007520FF"/>
    <w:rsid w:val="00766622"/>
    <w:rsid w:val="007768C7"/>
    <w:rsid w:val="00783C70"/>
    <w:rsid w:val="007D2B4D"/>
    <w:rsid w:val="009923BD"/>
    <w:rsid w:val="009A4381"/>
    <w:rsid w:val="00A80F4E"/>
    <w:rsid w:val="00DA76FE"/>
    <w:rsid w:val="00F41C9C"/>
    <w:rsid w:val="00F9551C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BAA0"/>
  <w15:docId w15:val="{CB435B45-90D7-4A6E-9415-1671496D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C7"/>
  </w:style>
  <w:style w:type="paragraph" w:styleId="Nagwek">
    <w:name w:val="header"/>
    <w:basedOn w:val="Normalny"/>
    <w:link w:val="NagwekZnak"/>
    <w:uiPriority w:val="99"/>
    <w:unhideWhenUsed/>
    <w:rsid w:val="0077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C7"/>
  </w:style>
  <w:style w:type="paragraph" w:styleId="Akapitzlist">
    <w:name w:val="List Paragraph"/>
    <w:basedOn w:val="Normalny"/>
    <w:uiPriority w:val="34"/>
    <w:qFormat/>
    <w:rsid w:val="00383944"/>
    <w:pPr>
      <w:ind w:left="720"/>
      <w:contextualSpacing/>
    </w:pPr>
  </w:style>
  <w:style w:type="paragraph" w:customStyle="1" w:styleId="Standard">
    <w:name w:val="Standard"/>
    <w:rsid w:val="00DA76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A76FE"/>
    <w:rPr>
      <w:b/>
      <w:bCs/>
    </w:rPr>
  </w:style>
  <w:style w:type="table" w:styleId="Tabela-Siatka">
    <w:name w:val="Table Grid"/>
    <w:basedOn w:val="Standardowy"/>
    <w:uiPriority w:val="39"/>
    <w:rsid w:val="00DA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Kaniecki</dc:creator>
  <cp:lastModifiedBy>Edward Kaniecki</cp:lastModifiedBy>
  <cp:revision>2</cp:revision>
  <dcterms:created xsi:type="dcterms:W3CDTF">2020-10-22T11:31:00Z</dcterms:created>
  <dcterms:modified xsi:type="dcterms:W3CDTF">2020-10-22T11:31:00Z</dcterms:modified>
</cp:coreProperties>
</file>