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6148" w14:textId="761AFFA5" w:rsidR="00A82923" w:rsidRPr="00605BCB" w:rsidRDefault="00605BCB" w:rsidP="00605BCB">
      <w:pPr>
        <w:spacing w:after="0"/>
        <w:rPr>
          <w:rFonts w:ascii="Times New Roman" w:hAnsi="Times New Roman" w:cs="Times New Roman"/>
        </w:rPr>
      </w:pPr>
      <w:r w:rsidRPr="00605BCB">
        <w:rPr>
          <w:rFonts w:ascii="Times New Roman" w:hAnsi="Times New Roman" w:cs="Times New Roman"/>
        </w:rPr>
        <w:t>Polski Związek Łowiecki                                                                             Mirakowo</w:t>
      </w:r>
      <w:r w:rsidR="001E3BC2">
        <w:rPr>
          <w:rFonts w:ascii="Times New Roman" w:hAnsi="Times New Roman" w:cs="Times New Roman"/>
        </w:rPr>
        <w:t>,</w:t>
      </w:r>
      <w:r w:rsidRPr="00605BCB">
        <w:rPr>
          <w:rFonts w:ascii="Times New Roman" w:hAnsi="Times New Roman" w:cs="Times New Roman"/>
        </w:rPr>
        <w:t xml:space="preserve"> dnia 23.08.2021</w:t>
      </w:r>
    </w:p>
    <w:p w14:paraId="51A6FF6B" w14:textId="4F8EC818" w:rsidR="00605BCB" w:rsidRPr="00605BCB" w:rsidRDefault="00605BCB" w:rsidP="00605BCB">
      <w:pPr>
        <w:spacing w:after="0"/>
        <w:rPr>
          <w:rFonts w:ascii="Times New Roman" w:hAnsi="Times New Roman" w:cs="Times New Roman"/>
        </w:rPr>
      </w:pPr>
      <w:r w:rsidRPr="00605BCB">
        <w:rPr>
          <w:rFonts w:ascii="Times New Roman" w:hAnsi="Times New Roman" w:cs="Times New Roman"/>
        </w:rPr>
        <w:t>Zarząd Główny</w:t>
      </w:r>
    </w:p>
    <w:p w14:paraId="339F0F65" w14:textId="29991B71" w:rsidR="00605BCB" w:rsidRPr="00605BCB" w:rsidRDefault="00605BCB" w:rsidP="00605BCB">
      <w:pPr>
        <w:spacing w:after="0"/>
        <w:rPr>
          <w:rFonts w:ascii="Times New Roman" w:hAnsi="Times New Roman" w:cs="Times New Roman"/>
        </w:rPr>
      </w:pPr>
      <w:r w:rsidRPr="00605BCB">
        <w:rPr>
          <w:rFonts w:ascii="Times New Roman" w:hAnsi="Times New Roman" w:cs="Times New Roman"/>
        </w:rPr>
        <w:t>Ośrodek Hodowli Zwierzyny</w:t>
      </w:r>
    </w:p>
    <w:p w14:paraId="71BE9185" w14:textId="692BC59A" w:rsidR="00605BCB" w:rsidRPr="00605BCB" w:rsidRDefault="00605BCB" w:rsidP="00605BCB">
      <w:pPr>
        <w:spacing w:after="0"/>
        <w:rPr>
          <w:rFonts w:ascii="Times New Roman" w:hAnsi="Times New Roman" w:cs="Times New Roman"/>
        </w:rPr>
      </w:pPr>
      <w:r w:rsidRPr="00605BCB">
        <w:rPr>
          <w:rFonts w:ascii="Times New Roman" w:hAnsi="Times New Roman" w:cs="Times New Roman"/>
        </w:rPr>
        <w:t>„GRODNO”</w:t>
      </w:r>
    </w:p>
    <w:p w14:paraId="4F4890B1" w14:textId="79B7C4D0" w:rsidR="00605BCB" w:rsidRPr="00605BCB" w:rsidRDefault="00605BCB" w:rsidP="00605BCB">
      <w:pPr>
        <w:spacing w:after="0"/>
        <w:rPr>
          <w:rFonts w:ascii="Times New Roman" w:hAnsi="Times New Roman" w:cs="Times New Roman"/>
        </w:rPr>
      </w:pPr>
      <w:r w:rsidRPr="00605BCB">
        <w:rPr>
          <w:rFonts w:ascii="Times New Roman" w:hAnsi="Times New Roman" w:cs="Times New Roman"/>
        </w:rPr>
        <w:t>87-140 Chełmża, Mirakowo 51</w:t>
      </w:r>
    </w:p>
    <w:p w14:paraId="1A065FB1" w14:textId="28C15A4C" w:rsidR="00605BCB" w:rsidRDefault="00605BCB" w:rsidP="00605BCB">
      <w:pPr>
        <w:spacing w:after="0"/>
        <w:rPr>
          <w:rFonts w:ascii="Times New Roman" w:hAnsi="Times New Roman" w:cs="Times New Roman"/>
        </w:rPr>
      </w:pPr>
      <w:r w:rsidRPr="00605BCB">
        <w:rPr>
          <w:rFonts w:ascii="Times New Roman" w:hAnsi="Times New Roman" w:cs="Times New Roman"/>
        </w:rPr>
        <w:t xml:space="preserve">Tel. (56) 675 – 21 </w:t>
      </w:r>
      <w:r>
        <w:rPr>
          <w:rFonts w:ascii="Times New Roman" w:hAnsi="Times New Roman" w:cs="Times New Roman"/>
        </w:rPr>
        <w:t>–</w:t>
      </w:r>
      <w:r w:rsidRPr="00605BCB">
        <w:rPr>
          <w:rFonts w:ascii="Times New Roman" w:hAnsi="Times New Roman" w:cs="Times New Roman"/>
        </w:rPr>
        <w:t xml:space="preserve"> 54</w:t>
      </w:r>
    </w:p>
    <w:p w14:paraId="086ED542" w14:textId="1CB1F033" w:rsidR="00605BCB" w:rsidRDefault="00605BCB" w:rsidP="00605BCB">
      <w:pPr>
        <w:spacing w:after="0"/>
        <w:rPr>
          <w:rFonts w:ascii="Times New Roman" w:hAnsi="Times New Roman" w:cs="Times New Roman"/>
        </w:rPr>
      </w:pPr>
    </w:p>
    <w:p w14:paraId="71589F27" w14:textId="6FDE9812" w:rsidR="00605BCB" w:rsidRDefault="00605BCB" w:rsidP="00605BCB">
      <w:pPr>
        <w:spacing w:after="0"/>
        <w:rPr>
          <w:rFonts w:ascii="Times New Roman" w:hAnsi="Times New Roman" w:cs="Times New Roman"/>
        </w:rPr>
      </w:pPr>
    </w:p>
    <w:p w14:paraId="497CE2F3" w14:textId="571B5A38" w:rsidR="00605BCB" w:rsidRDefault="00605BCB" w:rsidP="00605BCB">
      <w:pPr>
        <w:spacing w:after="0"/>
        <w:rPr>
          <w:rFonts w:ascii="Times New Roman" w:hAnsi="Times New Roman" w:cs="Times New Roman"/>
        </w:rPr>
      </w:pPr>
    </w:p>
    <w:p w14:paraId="4F60FD4B" w14:textId="0FD5DA9F" w:rsidR="00605BCB" w:rsidRDefault="00605BCB" w:rsidP="00605BC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Chełmża</w:t>
      </w:r>
    </w:p>
    <w:p w14:paraId="1A30AE27" w14:textId="562E102B" w:rsidR="00605BCB" w:rsidRDefault="00605BCB" w:rsidP="00605BC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Jacek Czarnecki</w:t>
      </w:r>
    </w:p>
    <w:p w14:paraId="402F2906" w14:textId="70B7F5AE" w:rsidR="00605BCB" w:rsidRDefault="00605BCB" w:rsidP="00605BC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Wodna 2</w:t>
      </w:r>
    </w:p>
    <w:p w14:paraId="4E93957C" w14:textId="04CE4E76" w:rsidR="00605BCB" w:rsidRDefault="00605BCB" w:rsidP="00605BC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87-140 Chełmża</w:t>
      </w:r>
    </w:p>
    <w:p w14:paraId="79A4BF88" w14:textId="4054CD3A" w:rsidR="001E3BC2" w:rsidRDefault="001E3BC2" w:rsidP="00605BCB">
      <w:pPr>
        <w:spacing w:after="0"/>
        <w:jc w:val="right"/>
        <w:rPr>
          <w:rFonts w:ascii="Times New Roman" w:hAnsi="Times New Roman" w:cs="Times New Roman"/>
        </w:rPr>
      </w:pPr>
    </w:p>
    <w:p w14:paraId="1051F7A0" w14:textId="33956887" w:rsidR="001E3BC2" w:rsidRDefault="001E3BC2" w:rsidP="00605BCB">
      <w:pPr>
        <w:spacing w:after="0"/>
        <w:jc w:val="right"/>
        <w:rPr>
          <w:rFonts w:ascii="Times New Roman" w:hAnsi="Times New Roman" w:cs="Times New Roman"/>
        </w:rPr>
      </w:pPr>
    </w:p>
    <w:p w14:paraId="05D7CDC0" w14:textId="42FCF5E6" w:rsidR="001E3BC2" w:rsidRDefault="001E3BC2" w:rsidP="001E3BC2">
      <w:pPr>
        <w:spacing w:after="0"/>
        <w:jc w:val="both"/>
        <w:rPr>
          <w:rFonts w:ascii="Times New Roman" w:hAnsi="Times New Roman" w:cs="Times New Roman"/>
        </w:rPr>
      </w:pPr>
    </w:p>
    <w:p w14:paraId="7D724667" w14:textId="1B54B410" w:rsidR="001E3BC2" w:rsidRDefault="001E3BC2" w:rsidP="001E3B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Stosownie do zapisów art. 42ab. Ustawy z dnia 13 października 1995 r. Prawo łowieckie, będąc zarządcą obwodu, zgłaszam polowania zbiorowe, które będą się odbywały na terenie obwodu łowieckiego nr 114 w woj. kujawsko-pomorskim.</w:t>
      </w:r>
    </w:p>
    <w:p w14:paraId="1B8C8A7A" w14:textId="79A93ACA" w:rsidR="001E3BC2" w:rsidRDefault="001E3BC2" w:rsidP="001E3BC2">
      <w:pPr>
        <w:spacing w:after="0"/>
        <w:jc w:val="both"/>
        <w:rPr>
          <w:rFonts w:ascii="Times New Roman" w:hAnsi="Times New Roman" w:cs="Times New Roman"/>
        </w:rPr>
      </w:pPr>
    </w:p>
    <w:p w14:paraId="3D167DF3" w14:textId="77777777" w:rsidR="00C63FE2" w:rsidRDefault="001E3BC2" w:rsidP="001E3B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Polowania odbywać się będą w okresach: 01-30 września 2021; 01-31 października 2021; 02-30 listopada 2021; 01-23 grudnia 2021; 02 stycznia do 28 lutego 2022</w:t>
      </w:r>
      <w:r w:rsidR="00C63FE2">
        <w:rPr>
          <w:rFonts w:ascii="Times New Roman" w:hAnsi="Times New Roman" w:cs="Times New Roman"/>
        </w:rPr>
        <w:t>.</w:t>
      </w:r>
    </w:p>
    <w:p w14:paraId="1C937104" w14:textId="77777777" w:rsidR="00C63FE2" w:rsidRDefault="00C63FE2" w:rsidP="001E3BC2">
      <w:pPr>
        <w:spacing w:after="0"/>
        <w:jc w:val="both"/>
        <w:rPr>
          <w:rFonts w:ascii="Times New Roman" w:hAnsi="Times New Roman" w:cs="Times New Roman"/>
        </w:rPr>
      </w:pPr>
    </w:p>
    <w:p w14:paraId="3DA908E8" w14:textId="77777777" w:rsidR="00C63FE2" w:rsidRDefault="00C63FE2" w:rsidP="001E3B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Polowania rozpoczynać się będą zamiennie w miejscowościach: Kiełbasin, Morczyny, Kamionki, Pluskowęsy, Januszewo, Kuczwały, Zelgno, Grzywna, Mirakowo, Sławkowo, Zalesie, Dźwierzno o godz. 8.00 a zakończenie polowania nastąpi o godz. 15.00</w:t>
      </w:r>
    </w:p>
    <w:p w14:paraId="23328D14" w14:textId="77777777" w:rsidR="00C63FE2" w:rsidRDefault="00C63FE2" w:rsidP="001E3BC2">
      <w:pPr>
        <w:spacing w:after="0"/>
        <w:jc w:val="both"/>
        <w:rPr>
          <w:rFonts w:ascii="Times New Roman" w:hAnsi="Times New Roman" w:cs="Times New Roman"/>
        </w:rPr>
      </w:pPr>
    </w:p>
    <w:p w14:paraId="3159AC10" w14:textId="77777777" w:rsidR="00C63FE2" w:rsidRDefault="00C63FE2" w:rsidP="001E3B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Polowanie odbywać się będzie na terenie: kompleksów leśnych na terenie Gminy Chełmża oraz w okolicach miejscowości Nowy Dwór, Kamionki, Kiełbasin, Morczyny.</w:t>
      </w:r>
    </w:p>
    <w:p w14:paraId="77124E01" w14:textId="77777777" w:rsidR="00C63FE2" w:rsidRDefault="00C63FE2" w:rsidP="001E3BC2">
      <w:pPr>
        <w:spacing w:after="0"/>
        <w:jc w:val="both"/>
        <w:rPr>
          <w:rFonts w:ascii="Times New Roman" w:hAnsi="Times New Roman" w:cs="Times New Roman"/>
        </w:rPr>
      </w:pPr>
    </w:p>
    <w:p w14:paraId="0E9DFDB6" w14:textId="77777777" w:rsidR="00C63FE2" w:rsidRDefault="00C63FE2" w:rsidP="001E3B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Polowania mogą się nie odbywać z uwagi na niesprzyjające warunki atmosferyczne, ograniczenia wprowadzone z uwagi na zagrożenie epidemiologiczne związane z COVID-19 lub w związku z wystąpieniem choroby (ASF)</w:t>
      </w:r>
    </w:p>
    <w:p w14:paraId="48EC6D75" w14:textId="77777777" w:rsidR="00C63FE2" w:rsidRDefault="00C63FE2" w:rsidP="001E3BC2">
      <w:pPr>
        <w:spacing w:after="0"/>
        <w:jc w:val="both"/>
        <w:rPr>
          <w:rFonts w:ascii="Times New Roman" w:hAnsi="Times New Roman" w:cs="Times New Roman"/>
        </w:rPr>
      </w:pPr>
    </w:p>
    <w:p w14:paraId="1B879116" w14:textId="77777777" w:rsidR="00C63FE2" w:rsidRDefault="00C63FE2" w:rsidP="001E3BC2">
      <w:pPr>
        <w:spacing w:after="0"/>
        <w:jc w:val="both"/>
        <w:rPr>
          <w:rFonts w:ascii="Times New Roman" w:hAnsi="Times New Roman" w:cs="Times New Roman"/>
        </w:rPr>
      </w:pPr>
    </w:p>
    <w:p w14:paraId="71D25A17" w14:textId="77777777" w:rsidR="00C63FE2" w:rsidRDefault="00C63FE2" w:rsidP="001E3B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KIEROWNIK</w:t>
      </w:r>
    </w:p>
    <w:p w14:paraId="2CA27DCC" w14:textId="48D121BF" w:rsidR="00C63FE2" w:rsidRDefault="00C63FE2" w:rsidP="001E3B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Ośrodka Hodowli Zwierzyny </w:t>
      </w:r>
    </w:p>
    <w:p w14:paraId="6C415ABB" w14:textId="5C9CEC55" w:rsidR="001E3BC2" w:rsidRDefault="00C63FE2" w:rsidP="001E3B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„GRODNO”</w:t>
      </w:r>
      <w:r w:rsidR="00453FD6">
        <w:rPr>
          <w:rFonts w:ascii="Times New Roman" w:hAnsi="Times New Roman" w:cs="Times New Roman"/>
        </w:rPr>
        <w:t xml:space="preserve">                               </w:t>
      </w:r>
    </w:p>
    <w:p w14:paraId="37BA5550" w14:textId="0267A433" w:rsidR="001E3BC2" w:rsidRDefault="001E3BC2" w:rsidP="00605BCB">
      <w:pPr>
        <w:spacing w:after="0"/>
        <w:jc w:val="right"/>
        <w:rPr>
          <w:rFonts w:ascii="Times New Roman" w:hAnsi="Times New Roman" w:cs="Times New Roman"/>
        </w:rPr>
      </w:pPr>
    </w:p>
    <w:p w14:paraId="5D12EC9A" w14:textId="77777777" w:rsidR="001E3BC2" w:rsidRPr="00605BCB" w:rsidRDefault="001E3BC2" w:rsidP="001E3BC2">
      <w:pPr>
        <w:spacing w:after="0"/>
        <w:jc w:val="both"/>
        <w:rPr>
          <w:rFonts w:ascii="Times New Roman" w:hAnsi="Times New Roman" w:cs="Times New Roman"/>
        </w:rPr>
      </w:pPr>
    </w:p>
    <w:p w14:paraId="2D6FCE5A" w14:textId="77777777" w:rsidR="00605BCB" w:rsidRDefault="00605BCB"/>
    <w:sectPr w:rsidR="0060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CB"/>
    <w:rsid w:val="001E3BC2"/>
    <w:rsid w:val="00453FD6"/>
    <w:rsid w:val="00605BCB"/>
    <w:rsid w:val="00A82923"/>
    <w:rsid w:val="00C63FE2"/>
    <w:rsid w:val="00DA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156D"/>
  <w15:chartTrackingRefBased/>
  <w15:docId w15:val="{D03599DD-C344-4DC3-934E-25DC78CC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Monika Kuraś</cp:lastModifiedBy>
  <cp:revision>1</cp:revision>
  <dcterms:created xsi:type="dcterms:W3CDTF">2021-08-24T11:52:00Z</dcterms:created>
  <dcterms:modified xsi:type="dcterms:W3CDTF">2021-08-24T12:38:00Z</dcterms:modified>
</cp:coreProperties>
</file>