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4D" w:rsidRPr="00915B27" w:rsidRDefault="00A8194D" w:rsidP="0057692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OGŁOSZENIE NR 2110.4.2015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WÓJTA GMINY CHEŁMŻA 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="009A716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 DNIA 19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 listopada  2015 ROKU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 naborze na wolne stanowisko urzędnicze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Wójt Gminy Chełmża ogłasza otwarty i konkurencyjny nabór na wolne  stanowisko urzędnicze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w Urzędzie Gminy Chełmża, ul. Wodna 2, 87-140 Chełmża.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DF0781" w:rsidRPr="00915B27" w:rsidRDefault="00A8194D" w:rsidP="0057692A">
      <w:pPr>
        <w:pStyle w:val="NormalnyWeb"/>
        <w:spacing w:before="0" w:beforeAutospacing="0" w:after="0" w:afterAutospacing="0"/>
        <w:ind w:left="1985" w:hanging="1985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. Stanowisko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</w:t>
      </w:r>
      <w:r w:rsidR="00DF0781" w:rsidRPr="00915B27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EE101C" w:rsidRPr="00915B27">
        <w:rPr>
          <w:rFonts w:asciiTheme="minorHAnsi" w:hAnsiTheme="minorHAnsi"/>
          <w:color w:val="333333"/>
          <w:sz w:val="22"/>
          <w:szCs w:val="22"/>
        </w:rPr>
        <w:t xml:space="preserve"> </w:t>
      </w:r>
      <w:proofErr w:type="spellStart"/>
      <w:r w:rsidR="00915B27" w:rsidRPr="00915B27">
        <w:rPr>
          <w:rFonts w:asciiTheme="minorHAnsi" w:hAnsiTheme="minorHAnsi"/>
          <w:color w:val="333333"/>
          <w:sz w:val="22"/>
          <w:szCs w:val="22"/>
        </w:rPr>
        <w:t>insp</w:t>
      </w:r>
      <w:proofErr w:type="spellEnd"/>
      <w:r w:rsidR="00915B27" w:rsidRPr="00915B27">
        <w:rPr>
          <w:rFonts w:asciiTheme="minorHAnsi" w:hAnsiTheme="minorHAnsi"/>
          <w:color w:val="333333"/>
          <w:sz w:val="22"/>
          <w:szCs w:val="22"/>
        </w:rPr>
        <w:t xml:space="preserve">. </w:t>
      </w:r>
      <w:r w:rsidR="00DF0781" w:rsidRPr="00915B27">
        <w:rPr>
          <w:rFonts w:asciiTheme="minorHAnsi" w:hAnsiTheme="minorHAnsi"/>
          <w:color w:val="333333"/>
          <w:sz w:val="22"/>
          <w:szCs w:val="22"/>
        </w:rPr>
        <w:t>ds</w:t>
      </w:r>
      <w:r w:rsidR="00711103" w:rsidRPr="00915B27">
        <w:rPr>
          <w:rFonts w:asciiTheme="minorHAnsi" w:hAnsiTheme="minorHAnsi"/>
          <w:color w:val="333333"/>
          <w:sz w:val="22"/>
          <w:szCs w:val="22"/>
        </w:rPr>
        <w:t>. obrony cywilnej, obronnych, OSP,</w:t>
      </w:r>
      <w:r w:rsidR="00DF0781" w:rsidRPr="00915B27">
        <w:rPr>
          <w:rFonts w:asciiTheme="minorHAnsi" w:hAnsiTheme="minorHAnsi"/>
          <w:color w:val="333333"/>
          <w:sz w:val="22"/>
          <w:szCs w:val="22"/>
        </w:rPr>
        <w:t xml:space="preserve"> zarządzania kryzysowego</w:t>
      </w:r>
      <w:r w:rsidR="00711103" w:rsidRPr="00915B27">
        <w:rPr>
          <w:rFonts w:asciiTheme="minorHAnsi" w:hAnsiTheme="minorHAnsi"/>
          <w:color w:val="333333"/>
          <w:sz w:val="22"/>
          <w:szCs w:val="22"/>
        </w:rPr>
        <w:t xml:space="preserve">, </w:t>
      </w:r>
      <w:r w:rsidR="00DF0781" w:rsidRPr="00915B27">
        <w:rPr>
          <w:rFonts w:asciiTheme="minorHAnsi" w:hAnsiTheme="minorHAnsi"/>
          <w:color w:val="333333"/>
          <w:sz w:val="22"/>
          <w:szCs w:val="22"/>
        </w:rPr>
        <w:t>ochrony danych osobowych</w:t>
      </w:r>
      <w:r w:rsidR="00711103" w:rsidRPr="00915B27">
        <w:rPr>
          <w:rFonts w:asciiTheme="minorHAnsi" w:hAnsiTheme="minorHAnsi"/>
          <w:color w:val="333333"/>
          <w:sz w:val="22"/>
          <w:szCs w:val="22"/>
        </w:rPr>
        <w:t xml:space="preserve"> i  </w:t>
      </w:r>
      <w:r w:rsidR="00DF0781" w:rsidRPr="00915B27">
        <w:rPr>
          <w:rFonts w:asciiTheme="minorHAnsi" w:hAnsiTheme="minorHAnsi"/>
          <w:color w:val="333333"/>
          <w:sz w:val="22"/>
          <w:szCs w:val="22"/>
        </w:rPr>
        <w:t>informacji niejawnych</w:t>
      </w:r>
      <w:r w:rsidR="00711103" w:rsidRPr="00915B27">
        <w:rPr>
          <w:rFonts w:asciiTheme="minorHAnsi" w:hAnsiTheme="minorHAnsi"/>
          <w:color w:val="333333"/>
          <w:sz w:val="22"/>
          <w:szCs w:val="22"/>
        </w:rPr>
        <w:t xml:space="preserve"> (pełnomocnik ds. ochrony informacji niejawnych)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2.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Niezbędne ( obowiązkowe) wymagania związane ze stanowiskiem pracy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: </w:t>
      </w:r>
      <w:r w:rsidRPr="00915B27">
        <w:rPr>
          <w:rFonts w:asciiTheme="minorHAnsi" w:hAnsiTheme="minorHAnsi"/>
          <w:bCs/>
          <w:color w:val="333333"/>
          <w:sz w:val="22"/>
          <w:szCs w:val="22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obywatelstwo polskie;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pełna zdolność do czynności prawnych oraz korzystanie z pełni praw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3) brak skazania prawomocnym wyrokiem sądu za przestępstwo umyślne ścigane z oskarżenia 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4) nieposzlakowana opinia;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5) wykształcenie wyższe;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6) biegła znajomość obsługi komputera ;</w:t>
      </w:r>
    </w:p>
    <w:p w:rsidR="00E5027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7) znajomość zagadnień </w:t>
      </w:r>
      <w:r w:rsidR="00E5027D" w:rsidRPr="00915B27">
        <w:rPr>
          <w:rFonts w:asciiTheme="minorHAnsi" w:hAnsiTheme="minorHAnsi"/>
          <w:sz w:val="22"/>
          <w:szCs w:val="22"/>
        </w:rPr>
        <w:t>z zakresu:</w:t>
      </w:r>
    </w:p>
    <w:p w:rsidR="008077C8" w:rsidRDefault="00E5027D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  ustawy z dnia 8 marca 19</w:t>
      </w:r>
      <w:r w:rsidR="00061520" w:rsidRPr="00915B27">
        <w:rPr>
          <w:rFonts w:asciiTheme="minorHAnsi" w:hAnsiTheme="minorHAnsi"/>
          <w:sz w:val="22"/>
          <w:szCs w:val="22"/>
        </w:rPr>
        <w:t>90 r. o samorządzie gminnym</w:t>
      </w:r>
      <w:r w:rsidRPr="00915B27">
        <w:rPr>
          <w:rFonts w:asciiTheme="minorHAnsi" w:hAnsiTheme="minorHAnsi"/>
          <w:sz w:val="22"/>
          <w:szCs w:val="22"/>
        </w:rPr>
        <w:t>;</w:t>
      </w:r>
    </w:p>
    <w:p w:rsidR="00FB1397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ustawy z dnia 14 czerwca 1960 r.  Kodeks postępowania administracyjnego;</w:t>
      </w:r>
    </w:p>
    <w:p w:rsidR="00E5027D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5027D" w:rsidRPr="00915B27">
        <w:rPr>
          <w:rFonts w:asciiTheme="minorHAnsi" w:hAnsiTheme="minorHAnsi"/>
          <w:sz w:val="22"/>
          <w:szCs w:val="22"/>
        </w:rPr>
        <w:t>) ustawy z dnia 21 listopada 1967 r. o powszechnym obowiązku obrony Rzeczypospolitej Pols</w:t>
      </w:r>
      <w:r w:rsidR="00061520" w:rsidRPr="00915B27">
        <w:rPr>
          <w:rFonts w:asciiTheme="minorHAnsi" w:hAnsiTheme="minorHAnsi"/>
          <w:sz w:val="22"/>
          <w:szCs w:val="22"/>
        </w:rPr>
        <w:t>kiej</w:t>
      </w:r>
      <w:r w:rsidR="00E5027D" w:rsidRPr="00915B27">
        <w:rPr>
          <w:rFonts w:asciiTheme="minorHAnsi" w:hAnsiTheme="minorHAnsi"/>
          <w:sz w:val="22"/>
          <w:szCs w:val="22"/>
        </w:rPr>
        <w:t>;</w:t>
      </w:r>
    </w:p>
    <w:p w:rsidR="00E5027D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5027D" w:rsidRPr="00915B27">
        <w:rPr>
          <w:rFonts w:asciiTheme="minorHAnsi" w:hAnsiTheme="minorHAnsi"/>
          <w:sz w:val="22"/>
          <w:szCs w:val="22"/>
        </w:rPr>
        <w:t>)  rozporządzenia Rady Ministrów z dnia 25 czerwca 2002 r. w sprawie szczegółowego zakresu działania Szefa Obrony Cywilnej Kraju, szefów obrony cywilnej województw, powiató</w:t>
      </w:r>
      <w:r w:rsidR="00061520" w:rsidRPr="00915B27">
        <w:rPr>
          <w:rFonts w:asciiTheme="minorHAnsi" w:hAnsiTheme="minorHAnsi"/>
          <w:sz w:val="22"/>
          <w:szCs w:val="22"/>
        </w:rPr>
        <w:t>w i gmin</w:t>
      </w:r>
      <w:r w:rsidR="00E5027D" w:rsidRPr="00915B27">
        <w:rPr>
          <w:rFonts w:asciiTheme="minorHAnsi" w:hAnsiTheme="minorHAnsi"/>
          <w:sz w:val="22"/>
          <w:szCs w:val="22"/>
        </w:rPr>
        <w:t>;</w:t>
      </w:r>
    </w:p>
    <w:p w:rsidR="00061520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57692A">
        <w:rPr>
          <w:rFonts w:asciiTheme="minorHAnsi" w:hAnsiTheme="minorHAnsi"/>
          <w:sz w:val="22"/>
          <w:szCs w:val="22"/>
        </w:rPr>
        <w:t xml:space="preserve">) </w:t>
      </w:r>
      <w:r w:rsidR="00061520" w:rsidRPr="00915B27">
        <w:rPr>
          <w:rFonts w:asciiTheme="minorHAnsi" w:hAnsiTheme="minorHAnsi"/>
          <w:sz w:val="22"/>
          <w:szCs w:val="22"/>
        </w:rPr>
        <w:t>rozporządzenia Rady Ministrów z dnia 28 września 1993 r. w sprawie powszechnej samoobrony ludności;</w:t>
      </w:r>
    </w:p>
    <w:p w:rsidR="00E5027D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E5027D" w:rsidRPr="00915B27">
        <w:rPr>
          <w:rFonts w:asciiTheme="minorHAnsi" w:hAnsiTheme="minorHAnsi"/>
          <w:sz w:val="22"/>
          <w:szCs w:val="22"/>
        </w:rPr>
        <w:t>)  ustawy z dnia 27 kwietnia 2007 r</w:t>
      </w:r>
      <w:r w:rsidR="00061520" w:rsidRPr="00915B27">
        <w:rPr>
          <w:rFonts w:asciiTheme="minorHAnsi" w:hAnsiTheme="minorHAnsi"/>
          <w:sz w:val="22"/>
          <w:szCs w:val="22"/>
        </w:rPr>
        <w:t>. o zarządzaniu kryzysowym;</w:t>
      </w:r>
    </w:p>
    <w:p w:rsidR="00061520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061520" w:rsidRPr="00915B27">
        <w:rPr>
          <w:rFonts w:asciiTheme="minorHAnsi" w:hAnsiTheme="minorHAnsi"/>
          <w:sz w:val="22"/>
          <w:szCs w:val="22"/>
        </w:rPr>
        <w:t>)  ustawy z dnia 24 sierpnia 1997 r. o ochronie przeciwpożarowej;</w:t>
      </w:r>
    </w:p>
    <w:p w:rsidR="00B006E0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B006E0" w:rsidRPr="00915B27">
        <w:rPr>
          <w:rFonts w:asciiTheme="minorHAnsi" w:hAnsiTheme="minorHAnsi"/>
          <w:sz w:val="22"/>
          <w:szCs w:val="22"/>
        </w:rPr>
        <w:t xml:space="preserve">)  ustawy z dnia </w:t>
      </w:r>
      <w:r w:rsidR="00061520" w:rsidRPr="00915B27">
        <w:rPr>
          <w:rFonts w:asciiTheme="minorHAnsi" w:hAnsiTheme="minorHAnsi"/>
          <w:sz w:val="22"/>
          <w:szCs w:val="22"/>
        </w:rPr>
        <w:t>29 sierpnia 1997 r. o ochronie danych osobowych;</w:t>
      </w:r>
    </w:p>
    <w:p w:rsidR="00E5027D" w:rsidRPr="00915B27" w:rsidRDefault="00FB1397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61520" w:rsidRPr="00915B27">
        <w:rPr>
          <w:rFonts w:asciiTheme="minorHAnsi" w:hAnsiTheme="minorHAnsi"/>
          <w:sz w:val="22"/>
          <w:szCs w:val="22"/>
        </w:rPr>
        <w:t>) ustawa z dnia 5 sierpnia 2010 r. o ochronie informacji niejawnych;</w:t>
      </w:r>
    </w:p>
    <w:p w:rsidR="00A8194D" w:rsidRPr="00915B27" w:rsidRDefault="00915B27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8) staż pracy: min. 3 lata</w:t>
      </w:r>
      <w:r w:rsidR="00A8194D" w:rsidRPr="00915B27">
        <w:rPr>
          <w:rFonts w:asciiTheme="minorHAnsi" w:hAnsiTheme="minorHAnsi"/>
          <w:sz w:val="22"/>
          <w:szCs w:val="22"/>
        </w:rPr>
        <w:br/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Dodatkowe ( nieobowiązkowe) wymagania od kandydatów:</w:t>
      </w:r>
    </w:p>
    <w:p w:rsidR="00A8194D" w:rsidRPr="0057692A" w:rsidRDefault="00A8194D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 xml:space="preserve">1) </w:t>
      </w:r>
      <w:r w:rsidR="00E5027D" w:rsidRPr="0057692A">
        <w:rPr>
          <w:rFonts w:asciiTheme="minorHAnsi" w:hAnsiTheme="minorHAnsi"/>
          <w:color w:val="333333"/>
          <w:sz w:val="22"/>
          <w:szCs w:val="22"/>
        </w:rPr>
        <w:t>zaświadczenie o przeszkoleniu w zakresie ochrony informacji niej</w:t>
      </w:r>
      <w:r w:rsidR="0057692A" w:rsidRPr="0057692A">
        <w:rPr>
          <w:rFonts w:asciiTheme="minorHAnsi" w:hAnsiTheme="minorHAnsi"/>
          <w:color w:val="333333"/>
          <w:sz w:val="22"/>
          <w:szCs w:val="22"/>
        </w:rPr>
        <w:t xml:space="preserve">awnych przeprowadzone przez ABW lub SKW ( w tym </w:t>
      </w:r>
      <w:r w:rsidR="0057692A" w:rsidRPr="0057692A">
        <w:rPr>
          <w:rFonts w:asciiTheme="minorHAnsi" w:hAnsiTheme="minorHAnsi"/>
          <w:sz w:val="22"/>
          <w:szCs w:val="22"/>
        </w:rPr>
        <w:t>także przez byłe WSI);</w:t>
      </w:r>
    </w:p>
    <w:p w:rsidR="00E5027D" w:rsidRPr="0057692A" w:rsidRDefault="00E5027D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 xml:space="preserve">2) poświadczenie bezpieczeństwa upoważniające do dostępu do informacji niejawnych </w:t>
      </w:r>
      <w:r w:rsidR="000E4FB2" w:rsidRPr="0057692A">
        <w:rPr>
          <w:rFonts w:asciiTheme="minorHAnsi" w:hAnsiTheme="minorHAnsi"/>
          <w:color w:val="333333"/>
          <w:sz w:val="22"/>
          <w:szCs w:val="22"/>
        </w:rPr>
        <w:t>o klauzuli „poufne”</w:t>
      </w:r>
      <w:r w:rsidR="0057692A" w:rsidRPr="0057692A">
        <w:rPr>
          <w:rFonts w:asciiTheme="minorHAnsi" w:hAnsiTheme="minorHAnsi"/>
          <w:sz w:val="22"/>
          <w:szCs w:val="22"/>
        </w:rPr>
        <w:t xml:space="preserve"> wydane przez ABW lub SKW ( w tym także przez były UOP lub byłe WSI);</w:t>
      </w:r>
    </w:p>
    <w:p w:rsidR="00A8194D" w:rsidRPr="0057692A" w:rsidRDefault="000E4FB2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>3</w:t>
      </w:r>
      <w:r w:rsidR="00A8194D" w:rsidRPr="0057692A">
        <w:rPr>
          <w:rFonts w:asciiTheme="minorHAnsi" w:hAnsiTheme="minorHAnsi"/>
          <w:color w:val="333333"/>
          <w:sz w:val="22"/>
          <w:szCs w:val="22"/>
        </w:rPr>
        <w:t>) znajomość zasad funkcjonowania elektronicznego zarządzania dokumentacją biurową,</w:t>
      </w:r>
    </w:p>
    <w:p w:rsidR="00A72F3C" w:rsidRPr="0057692A" w:rsidRDefault="00A72F3C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color w:val="333333"/>
          <w:sz w:val="22"/>
          <w:szCs w:val="22"/>
        </w:rPr>
      </w:pPr>
      <w:r w:rsidRPr="0057692A">
        <w:rPr>
          <w:rFonts w:asciiTheme="minorHAnsi" w:hAnsiTheme="minorHAnsi"/>
          <w:color w:val="333333"/>
          <w:sz w:val="22"/>
          <w:szCs w:val="22"/>
        </w:rPr>
        <w:t>4) prawo jazdy kat. B.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4.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Podstawowe zadania obsługiwane przez stanowisko:</w:t>
      </w:r>
    </w:p>
    <w:p w:rsidR="00F80EAD" w:rsidRPr="00915B27" w:rsidRDefault="00F80EAD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1) w zakresie OSP</w:t>
      </w:r>
    </w:p>
    <w:p w:rsidR="00F80EAD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a) </w:t>
      </w:r>
      <w:r w:rsidR="00F80EAD" w:rsidRPr="00915B27">
        <w:rPr>
          <w:rFonts w:asciiTheme="minorHAnsi" w:hAnsiTheme="minorHAnsi"/>
          <w:sz w:val="22"/>
          <w:szCs w:val="22"/>
        </w:rPr>
        <w:t xml:space="preserve"> </w:t>
      </w:r>
      <w:r w:rsidR="00A72F3C">
        <w:rPr>
          <w:rFonts w:asciiTheme="minorHAnsi" w:hAnsiTheme="minorHAnsi"/>
          <w:sz w:val="22"/>
          <w:szCs w:val="22"/>
        </w:rPr>
        <w:t>o</w:t>
      </w:r>
      <w:r w:rsidR="00AD2594" w:rsidRPr="00915B27">
        <w:rPr>
          <w:rFonts w:asciiTheme="minorHAnsi" w:hAnsiTheme="minorHAnsi"/>
          <w:sz w:val="22"/>
          <w:szCs w:val="22"/>
        </w:rPr>
        <w:t>bsługa administracyjna i prowadzenie dokumentacji Zarządu Gminnego OSP,</w:t>
      </w:r>
    </w:p>
    <w:p w:rsidR="00AD2594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b) </w:t>
      </w:r>
      <w:r w:rsidR="00A72F3C">
        <w:rPr>
          <w:rFonts w:asciiTheme="minorHAnsi" w:hAnsiTheme="minorHAnsi"/>
          <w:sz w:val="22"/>
          <w:szCs w:val="22"/>
        </w:rPr>
        <w:t xml:space="preserve"> w</w:t>
      </w:r>
      <w:r w:rsidR="00AD2594" w:rsidRPr="00915B27">
        <w:rPr>
          <w:rFonts w:asciiTheme="minorHAnsi" w:hAnsiTheme="minorHAnsi"/>
          <w:sz w:val="22"/>
          <w:szCs w:val="22"/>
        </w:rPr>
        <w:t>spółpraca  z Komendą Powiatową PSP w zakresie ochrony przeciwpożarowej,</w:t>
      </w:r>
    </w:p>
    <w:p w:rsidR="00AD2594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c) </w:t>
      </w:r>
      <w:r w:rsidR="00A72F3C">
        <w:rPr>
          <w:rFonts w:asciiTheme="minorHAnsi" w:hAnsiTheme="minorHAnsi"/>
          <w:sz w:val="22"/>
          <w:szCs w:val="22"/>
        </w:rPr>
        <w:t>p</w:t>
      </w:r>
      <w:r w:rsidR="00AD2594" w:rsidRPr="00915B27">
        <w:rPr>
          <w:rFonts w:asciiTheme="minorHAnsi" w:hAnsiTheme="minorHAnsi"/>
          <w:sz w:val="22"/>
          <w:szCs w:val="22"/>
        </w:rPr>
        <w:t>lanowanie i realizacja budżetu gminy w zakresie ochrony przeciwpożarowej,</w:t>
      </w:r>
    </w:p>
    <w:p w:rsidR="00AD2594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g) </w:t>
      </w:r>
      <w:r w:rsidR="00AD2594" w:rsidRPr="00915B27">
        <w:rPr>
          <w:rFonts w:asciiTheme="minorHAnsi" w:hAnsiTheme="minorHAnsi"/>
          <w:sz w:val="22"/>
          <w:szCs w:val="22"/>
        </w:rPr>
        <w:t xml:space="preserve"> planowanie potrzeb materiałowo technicznych dla OSP i ich realizacja,</w:t>
      </w:r>
    </w:p>
    <w:p w:rsidR="00AD2594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h) </w:t>
      </w:r>
      <w:r w:rsidR="00AD2594" w:rsidRPr="00915B27">
        <w:rPr>
          <w:rFonts w:asciiTheme="minorHAnsi" w:hAnsiTheme="minorHAnsi"/>
          <w:sz w:val="22"/>
          <w:szCs w:val="22"/>
        </w:rPr>
        <w:t xml:space="preserve"> szczegółowe  rozliczanie wydatków OSP, w tym zużycie paliw płynnych i olejów w poszczególnych jednostkach OSP i prowadzenie pełnej dokumentacji w tym zakresie,</w:t>
      </w:r>
    </w:p>
    <w:p w:rsidR="00A72F3C" w:rsidRPr="00915B27" w:rsidRDefault="00A72F3C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i) prowadzenie ewidencji i planów szkoleń OSP,</w:t>
      </w:r>
    </w:p>
    <w:p w:rsidR="008C4DF8" w:rsidRPr="00915B27" w:rsidRDefault="00A72F3C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</w:t>
      </w:r>
      <w:r w:rsidR="001B68D6" w:rsidRPr="00915B27">
        <w:rPr>
          <w:rFonts w:asciiTheme="minorHAnsi" w:hAnsiTheme="minorHAnsi"/>
          <w:sz w:val="22"/>
          <w:szCs w:val="22"/>
        </w:rPr>
        <w:t>)</w:t>
      </w:r>
      <w:r w:rsidR="00AD2594" w:rsidRPr="00915B27">
        <w:rPr>
          <w:rFonts w:asciiTheme="minorHAnsi" w:hAnsiTheme="minorHAnsi"/>
          <w:sz w:val="22"/>
          <w:szCs w:val="22"/>
        </w:rPr>
        <w:t xml:space="preserve"> prowadzenie ksiąg inwentarzowych sprzętu OSP,</w:t>
      </w:r>
    </w:p>
    <w:p w:rsidR="00AD2594" w:rsidRPr="00915B27" w:rsidRDefault="00AD2594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2) w zakresie ochrony informacji niejawnych</w:t>
      </w:r>
      <w:r w:rsidR="008C4DF8" w:rsidRPr="00915B27">
        <w:rPr>
          <w:rFonts w:asciiTheme="minorHAnsi" w:hAnsiTheme="minorHAnsi"/>
          <w:sz w:val="22"/>
          <w:szCs w:val="22"/>
        </w:rPr>
        <w:t xml:space="preserve"> </w:t>
      </w:r>
    </w:p>
    <w:p w:rsidR="00AD2594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</w:t>
      </w:r>
      <w:r w:rsidR="00AD2594" w:rsidRPr="00915B27">
        <w:rPr>
          <w:rFonts w:asciiTheme="minorHAnsi" w:hAnsiTheme="minorHAnsi"/>
          <w:sz w:val="22"/>
          <w:szCs w:val="22"/>
        </w:rPr>
        <w:t xml:space="preserve"> </w:t>
      </w:r>
      <w:r w:rsidR="008C4DF8" w:rsidRPr="00915B27">
        <w:rPr>
          <w:rFonts w:asciiTheme="minorHAnsi" w:hAnsiTheme="minorHAnsi"/>
          <w:sz w:val="22"/>
          <w:szCs w:val="22"/>
        </w:rPr>
        <w:t>zapewnienie ochrony informacji niejawnych, w tym stosowanie środków bezpieczeństwa fizycznego,</w:t>
      </w:r>
    </w:p>
    <w:p w:rsidR="008C4DF8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b)</w:t>
      </w:r>
      <w:r w:rsidR="008C4DF8" w:rsidRPr="00915B27">
        <w:rPr>
          <w:rFonts w:asciiTheme="minorHAnsi" w:hAnsiTheme="minorHAnsi"/>
          <w:sz w:val="22"/>
          <w:szCs w:val="22"/>
        </w:rPr>
        <w:t xml:space="preserve"> zapewnienie ochrony systemów teleinformatycznych, w których są przetwarzane informacje niejawne,</w:t>
      </w:r>
    </w:p>
    <w:p w:rsidR="008C4DF8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c)</w:t>
      </w:r>
      <w:r w:rsidR="008C4DF8" w:rsidRPr="00915B27">
        <w:rPr>
          <w:rFonts w:asciiTheme="minorHAnsi" w:hAnsiTheme="minorHAnsi"/>
          <w:sz w:val="22"/>
          <w:szCs w:val="22"/>
        </w:rPr>
        <w:t xml:space="preserve"> opracowanie i aktualizacja plan</w:t>
      </w:r>
      <w:r w:rsidR="004445A9" w:rsidRPr="00915B27">
        <w:rPr>
          <w:rFonts w:asciiTheme="minorHAnsi" w:hAnsiTheme="minorHAnsi"/>
          <w:sz w:val="22"/>
          <w:szCs w:val="22"/>
        </w:rPr>
        <w:t>u ochrony informacji niejawnych oraz nadzorowanie jego realizacji,</w:t>
      </w:r>
    </w:p>
    <w:p w:rsidR="008C4DF8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d)</w:t>
      </w:r>
      <w:r w:rsidR="008C4DF8" w:rsidRPr="00915B27">
        <w:rPr>
          <w:rFonts w:asciiTheme="minorHAnsi" w:hAnsiTheme="minorHAnsi"/>
          <w:sz w:val="22"/>
          <w:szCs w:val="22"/>
        </w:rPr>
        <w:t xml:space="preserve"> zarządzanie ryzykiem bezpieczeństwa informacji niejawnych, w szczególności szacowanie ryzyka,</w:t>
      </w:r>
    </w:p>
    <w:p w:rsidR="008C4DF8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e)</w:t>
      </w:r>
      <w:r w:rsidR="008C4DF8" w:rsidRPr="00915B27">
        <w:rPr>
          <w:rFonts w:asciiTheme="minorHAnsi" w:hAnsiTheme="minorHAnsi"/>
          <w:sz w:val="22"/>
          <w:szCs w:val="22"/>
        </w:rPr>
        <w:t xml:space="preserve"> kontrola ochrony informacji niejawnych oraz przestrzegania przepisów </w:t>
      </w:r>
      <w:r w:rsidR="004445A9" w:rsidRPr="00915B27">
        <w:rPr>
          <w:rFonts w:asciiTheme="minorHAnsi" w:hAnsiTheme="minorHAnsi"/>
          <w:sz w:val="22"/>
          <w:szCs w:val="22"/>
        </w:rPr>
        <w:t xml:space="preserve">o </w:t>
      </w:r>
      <w:r w:rsidR="008C4DF8" w:rsidRPr="00915B27">
        <w:rPr>
          <w:rFonts w:asciiTheme="minorHAnsi" w:hAnsiTheme="minorHAnsi"/>
          <w:sz w:val="22"/>
          <w:szCs w:val="22"/>
        </w:rPr>
        <w:t>ochronie informacji niejawnych,</w:t>
      </w:r>
    </w:p>
    <w:p w:rsidR="004445A9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f)</w:t>
      </w:r>
      <w:r w:rsidR="004445A9" w:rsidRPr="00915B27">
        <w:rPr>
          <w:rFonts w:asciiTheme="minorHAnsi" w:hAnsiTheme="minorHAnsi"/>
          <w:sz w:val="22"/>
          <w:szCs w:val="22"/>
        </w:rPr>
        <w:t xml:space="preserve"> prowadzenie szkoleń w zakresie ochrony informacji niejawnych,</w:t>
      </w:r>
    </w:p>
    <w:p w:rsidR="008C4DF8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g)</w:t>
      </w:r>
      <w:r w:rsidR="008C4DF8" w:rsidRPr="00915B27">
        <w:rPr>
          <w:rFonts w:asciiTheme="minorHAnsi" w:hAnsiTheme="minorHAnsi"/>
          <w:sz w:val="22"/>
          <w:szCs w:val="22"/>
        </w:rPr>
        <w:t xml:space="preserve"> prowadzenie zwy</w:t>
      </w:r>
      <w:r w:rsidR="004445A9" w:rsidRPr="00915B27">
        <w:rPr>
          <w:rFonts w:asciiTheme="minorHAnsi" w:hAnsiTheme="minorHAnsi"/>
          <w:sz w:val="22"/>
          <w:szCs w:val="22"/>
        </w:rPr>
        <w:t>kłych postępowań sprawdzających oraz kontrolnych postępowań sprawdzających,</w:t>
      </w:r>
    </w:p>
    <w:p w:rsidR="004445A9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h)</w:t>
      </w:r>
      <w:r w:rsidR="004445A9" w:rsidRPr="00915B27">
        <w:rPr>
          <w:rFonts w:asciiTheme="minorHAnsi" w:hAnsiTheme="minorHAnsi"/>
          <w:sz w:val="22"/>
          <w:szCs w:val="22"/>
        </w:rPr>
        <w:t xml:space="preserve"> prowadzenie aktualnego wykazu osób zatrudnionych lub wykonujących czynności zlecone, </w:t>
      </w:r>
      <w:r w:rsidR="00FA3703">
        <w:rPr>
          <w:rFonts w:asciiTheme="minorHAnsi" w:hAnsiTheme="minorHAnsi"/>
          <w:sz w:val="22"/>
          <w:szCs w:val="22"/>
        </w:rPr>
        <w:t>które posiadają uprawnienia  do</w:t>
      </w:r>
      <w:r w:rsidR="00FA3703" w:rsidRPr="00915B27">
        <w:rPr>
          <w:rFonts w:asciiTheme="minorHAnsi" w:hAnsiTheme="minorHAnsi"/>
          <w:sz w:val="22"/>
          <w:szCs w:val="22"/>
        </w:rPr>
        <w:t>stępu</w:t>
      </w:r>
      <w:r w:rsidR="004445A9" w:rsidRPr="00915B27">
        <w:rPr>
          <w:rFonts w:asciiTheme="minorHAnsi" w:hAnsiTheme="minorHAnsi"/>
          <w:sz w:val="22"/>
          <w:szCs w:val="22"/>
        </w:rPr>
        <w:t xml:space="preserve"> do informacji niejawnych oraz osób, którym odmówiono wydania poświadczenia bezpieczeństwa lub je cofnięto, </w:t>
      </w:r>
    </w:p>
    <w:p w:rsidR="00724E11" w:rsidRPr="00915B27" w:rsidRDefault="001B68D6" w:rsidP="00FA3703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i)</w:t>
      </w:r>
      <w:r w:rsidR="00FA3703">
        <w:rPr>
          <w:rFonts w:asciiTheme="minorHAnsi" w:hAnsiTheme="minorHAnsi"/>
          <w:sz w:val="22"/>
          <w:szCs w:val="22"/>
        </w:rPr>
        <w:t xml:space="preserve"> </w:t>
      </w:r>
      <w:r w:rsidR="00724E11" w:rsidRPr="00915B27">
        <w:rPr>
          <w:rFonts w:asciiTheme="minorHAnsi" w:hAnsiTheme="minorHAnsi"/>
          <w:sz w:val="22"/>
          <w:szCs w:val="22"/>
        </w:rPr>
        <w:t>organizowanie i nadzorowanie pracy Kancelarii Specjalnej.</w:t>
      </w:r>
    </w:p>
    <w:p w:rsidR="00724E11" w:rsidRPr="00915B27" w:rsidRDefault="00724E11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3) w </w:t>
      </w:r>
      <w:r w:rsidR="007B4057" w:rsidRPr="00915B27">
        <w:rPr>
          <w:rFonts w:asciiTheme="minorHAnsi" w:hAnsiTheme="minorHAnsi"/>
          <w:sz w:val="22"/>
          <w:szCs w:val="22"/>
        </w:rPr>
        <w:t xml:space="preserve">zakresie działań OC </w:t>
      </w:r>
    </w:p>
    <w:p w:rsidR="00724E11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</w:t>
      </w:r>
      <w:r w:rsidR="005A2785" w:rsidRPr="00915B27">
        <w:rPr>
          <w:rFonts w:asciiTheme="minorHAnsi" w:hAnsiTheme="minorHAnsi"/>
          <w:sz w:val="22"/>
          <w:szCs w:val="22"/>
        </w:rPr>
        <w:t xml:space="preserve"> opracowanie i </w:t>
      </w:r>
      <w:r w:rsidR="00724E11" w:rsidRPr="00915B27">
        <w:rPr>
          <w:rFonts w:asciiTheme="minorHAnsi" w:hAnsiTheme="minorHAnsi"/>
          <w:sz w:val="22"/>
          <w:szCs w:val="22"/>
        </w:rPr>
        <w:t>aktualizacja oraz realizacja planu obrony cywilnej,</w:t>
      </w:r>
    </w:p>
    <w:p w:rsidR="005A2785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b)</w:t>
      </w:r>
      <w:r w:rsidR="005A2785" w:rsidRPr="00915B27">
        <w:rPr>
          <w:rFonts w:asciiTheme="minorHAnsi" w:hAnsiTheme="minorHAnsi"/>
          <w:sz w:val="22"/>
          <w:szCs w:val="22"/>
        </w:rPr>
        <w:t xml:space="preserve"> opracowywanie rocznych planów działania obrony cywilnej,</w:t>
      </w:r>
    </w:p>
    <w:p w:rsidR="00724E11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c)</w:t>
      </w:r>
      <w:r w:rsidR="00724E11" w:rsidRPr="00915B27">
        <w:rPr>
          <w:rFonts w:asciiTheme="minorHAnsi" w:hAnsiTheme="minorHAnsi"/>
          <w:sz w:val="22"/>
          <w:szCs w:val="22"/>
        </w:rPr>
        <w:t xml:space="preserve"> gromadzenie informacji o istotnych zagrożeniach oraz środkach ich zapobiegania i przeciwdziałania,</w:t>
      </w:r>
    </w:p>
    <w:p w:rsidR="00724E11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d)</w:t>
      </w:r>
      <w:r w:rsidR="00724E11" w:rsidRPr="00915B27">
        <w:rPr>
          <w:rFonts w:asciiTheme="minorHAnsi" w:hAnsiTheme="minorHAnsi"/>
          <w:sz w:val="22"/>
          <w:szCs w:val="22"/>
        </w:rPr>
        <w:t xml:space="preserve"> sporządzanie sprawozdań dotyczących obrony cywilnej,</w:t>
      </w:r>
    </w:p>
    <w:p w:rsidR="00724E11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e)</w:t>
      </w:r>
      <w:r w:rsidR="00724E11" w:rsidRPr="00915B27">
        <w:rPr>
          <w:rFonts w:asciiTheme="minorHAnsi" w:hAnsiTheme="minorHAnsi"/>
          <w:sz w:val="22"/>
          <w:szCs w:val="22"/>
        </w:rPr>
        <w:t>prowadzenie szkoleń w zakresie obrony cywilnej,</w:t>
      </w:r>
    </w:p>
    <w:p w:rsidR="005A2785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f)</w:t>
      </w:r>
      <w:r w:rsidR="005A2785" w:rsidRPr="00915B27">
        <w:rPr>
          <w:rFonts w:asciiTheme="minorHAnsi" w:hAnsiTheme="minorHAnsi"/>
          <w:sz w:val="22"/>
          <w:szCs w:val="22"/>
        </w:rPr>
        <w:t xml:space="preserve"> przygotowywanie i zapewnienie działania systemu wykrywania i alarmowania oraz systemu wczesnego ostrzegania o zagrożeniach,</w:t>
      </w:r>
    </w:p>
    <w:p w:rsidR="007B4057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g)</w:t>
      </w:r>
      <w:r w:rsidR="007B4057" w:rsidRPr="00915B27">
        <w:rPr>
          <w:rFonts w:asciiTheme="minorHAnsi" w:hAnsiTheme="minorHAnsi"/>
          <w:sz w:val="22"/>
          <w:szCs w:val="22"/>
        </w:rPr>
        <w:t xml:space="preserve"> koordynowanie działań związanych z ewakuacją ludności i mienia,</w:t>
      </w:r>
    </w:p>
    <w:p w:rsidR="007B4057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h)</w:t>
      </w:r>
      <w:r w:rsidR="007B4057" w:rsidRPr="00915B27">
        <w:rPr>
          <w:rFonts w:asciiTheme="minorHAnsi" w:hAnsiTheme="minorHAnsi"/>
          <w:sz w:val="22"/>
          <w:szCs w:val="22"/>
        </w:rPr>
        <w:t xml:space="preserve">planowanie i koordynowanie zaopatrywania jednostek organizacyjnych gminy i formacji OC </w:t>
      </w:r>
      <w:r w:rsidR="001B68D6" w:rsidRPr="00915B27">
        <w:rPr>
          <w:rFonts w:asciiTheme="minorHAnsi" w:hAnsiTheme="minorHAnsi"/>
          <w:sz w:val="22"/>
          <w:szCs w:val="22"/>
        </w:rPr>
        <w:t xml:space="preserve"> w </w:t>
      </w:r>
      <w:r w:rsidR="007B4057" w:rsidRPr="00915B27">
        <w:rPr>
          <w:rFonts w:asciiTheme="minorHAnsi" w:hAnsiTheme="minorHAnsi"/>
          <w:sz w:val="22"/>
          <w:szCs w:val="22"/>
        </w:rPr>
        <w:t>niezbędny sprzęt,</w:t>
      </w:r>
    </w:p>
    <w:p w:rsidR="005A2785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i)</w:t>
      </w:r>
      <w:r w:rsidR="005A2785" w:rsidRPr="00915B27">
        <w:rPr>
          <w:rFonts w:asciiTheme="minorHAnsi" w:hAnsiTheme="minorHAnsi"/>
          <w:sz w:val="22"/>
          <w:szCs w:val="22"/>
        </w:rPr>
        <w:t xml:space="preserve"> prowadzenie magazynu sprzętu OC,</w:t>
      </w:r>
    </w:p>
    <w:p w:rsidR="007B4057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j)</w:t>
      </w:r>
      <w:r w:rsidR="005A2785" w:rsidRPr="00915B27">
        <w:rPr>
          <w:rFonts w:asciiTheme="minorHAnsi" w:hAnsiTheme="minorHAnsi"/>
          <w:sz w:val="22"/>
          <w:szCs w:val="22"/>
        </w:rPr>
        <w:t xml:space="preserve"> planowanie i realizacja działalności popularyzacyjnej OC.</w:t>
      </w:r>
    </w:p>
    <w:p w:rsidR="007B4057" w:rsidRPr="00915B27" w:rsidRDefault="007B4057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4) w zakresie obronności</w:t>
      </w:r>
    </w:p>
    <w:p w:rsidR="007B4057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a)</w:t>
      </w:r>
      <w:r w:rsidR="007B4057" w:rsidRPr="00915B27">
        <w:rPr>
          <w:rFonts w:asciiTheme="minorHAnsi" w:hAnsiTheme="minorHAnsi"/>
          <w:sz w:val="22"/>
          <w:szCs w:val="22"/>
        </w:rPr>
        <w:t xml:space="preserve">opracowanie i  wdrażanie planów operacyjnych </w:t>
      </w:r>
      <w:r w:rsidR="001B68D6" w:rsidRPr="00915B27">
        <w:rPr>
          <w:rFonts w:asciiTheme="minorHAnsi" w:hAnsiTheme="minorHAnsi"/>
          <w:sz w:val="22"/>
          <w:szCs w:val="22"/>
        </w:rPr>
        <w:t xml:space="preserve">funkcjonowania </w:t>
      </w:r>
      <w:r w:rsidR="007B4057" w:rsidRPr="00915B27">
        <w:rPr>
          <w:rFonts w:asciiTheme="minorHAnsi" w:hAnsiTheme="minorHAnsi"/>
          <w:sz w:val="22"/>
          <w:szCs w:val="22"/>
        </w:rPr>
        <w:t>w warunkach zagrożenia zewnętrznego i w czasie wojny,</w:t>
      </w:r>
    </w:p>
    <w:p w:rsidR="007B4057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b)</w:t>
      </w:r>
      <w:r w:rsidR="007B4057" w:rsidRPr="00915B27">
        <w:rPr>
          <w:rFonts w:asciiTheme="minorHAnsi" w:hAnsiTheme="minorHAnsi"/>
          <w:sz w:val="22"/>
          <w:szCs w:val="22"/>
        </w:rPr>
        <w:t xml:space="preserve"> realizowanie przedsięwzięć związanych ze świadczeniami na rzecz obrony, obrony cywilnej </w:t>
      </w:r>
      <w:r w:rsidR="00FA3703">
        <w:rPr>
          <w:rFonts w:asciiTheme="minorHAnsi" w:hAnsiTheme="minorHAnsi"/>
          <w:sz w:val="22"/>
          <w:szCs w:val="22"/>
        </w:rPr>
        <w:t xml:space="preserve">i </w:t>
      </w:r>
      <w:r w:rsidR="007B4057" w:rsidRPr="00915B27">
        <w:rPr>
          <w:rFonts w:asciiTheme="minorHAnsi" w:hAnsiTheme="minorHAnsi"/>
          <w:sz w:val="22"/>
          <w:szCs w:val="22"/>
        </w:rPr>
        <w:t>akcji kurierskiej w zakresie potrzeb obronnych państwa,</w:t>
      </w:r>
    </w:p>
    <w:p w:rsidR="007B4057" w:rsidRPr="00915B27" w:rsidRDefault="00A86A11" w:rsidP="0057692A">
      <w:pPr>
        <w:pStyle w:val="NormalnyWeb"/>
        <w:spacing w:before="0" w:beforeAutospacing="0" w:after="0" w:afterAutospacing="0"/>
        <w:ind w:left="426" w:hanging="142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c)</w:t>
      </w:r>
      <w:r w:rsidR="008077C8" w:rsidRPr="00915B27">
        <w:rPr>
          <w:rFonts w:asciiTheme="minorHAnsi" w:hAnsiTheme="minorHAnsi"/>
          <w:sz w:val="22"/>
          <w:szCs w:val="22"/>
        </w:rPr>
        <w:t>prowadzenie rejestracji  osób objętych  kwalifikacją wojskową</w:t>
      </w:r>
      <w:r w:rsidRPr="00915B27">
        <w:rPr>
          <w:rFonts w:asciiTheme="minorHAnsi" w:hAnsiTheme="minorHAnsi"/>
          <w:sz w:val="22"/>
          <w:szCs w:val="22"/>
        </w:rPr>
        <w:t xml:space="preserve"> oraz czynności przewidzianych ustawą dla przeprowadzenia kwalifikacji wojskowej,</w:t>
      </w:r>
    </w:p>
    <w:p w:rsidR="007B4057" w:rsidRPr="00915B27" w:rsidRDefault="001B68D6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5</w:t>
      </w:r>
      <w:r w:rsidR="007B4057" w:rsidRPr="00915B27">
        <w:rPr>
          <w:rFonts w:asciiTheme="minorHAnsi" w:hAnsiTheme="minorHAnsi"/>
          <w:sz w:val="22"/>
          <w:szCs w:val="22"/>
        </w:rPr>
        <w:t>)</w:t>
      </w:r>
      <w:r w:rsidR="00FA3703">
        <w:rPr>
          <w:rFonts w:asciiTheme="minorHAnsi" w:hAnsiTheme="minorHAnsi"/>
          <w:sz w:val="22"/>
          <w:szCs w:val="22"/>
        </w:rPr>
        <w:t xml:space="preserve"> </w:t>
      </w:r>
      <w:r w:rsidR="007B4057" w:rsidRPr="00915B27">
        <w:rPr>
          <w:rFonts w:asciiTheme="minorHAnsi" w:hAnsiTheme="minorHAnsi"/>
          <w:sz w:val="22"/>
          <w:szCs w:val="22"/>
        </w:rPr>
        <w:t>w zakresie zarządzania kryzysowego</w:t>
      </w:r>
    </w:p>
    <w:p w:rsidR="009D214C" w:rsidRPr="00915B27" w:rsidRDefault="007B4057" w:rsidP="0057692A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- opracowanie i wdrażanie planu zarządzania kryzysowego w Gminie Chełmża,</w:t>
      </w:r>
    </w:p>
    <w:p w:rsidR="009D214C" w:rsidRPr="00915B27" w:rsidRDefault="00B006E0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6</w:t>
      </w:r>
      <w:r w:rsidR="008C4DF8" w:rsidRPr="00915B27">
        <w:rPr>
          <w:rFonts w:asciiTheme="minorHAnsi" w:hAnsiTheme="minorHAnsi"/>
          <w:sz w:val="22"/>
          <w:szCs w:val="22"/>
        </w:rPr>
        <w:t xml:space="preserve">) </w:t>
      </w:r>
      <w:r w:rsidR="009D214C" w:rsidRPr="00915B27">
        <w:rPr>
          <w:rFonts w:asciiTheme="minorHAnsi" w:hAnsiTheme="minorHAnsi"/>
          <w:sz w:val="22"/>
          <w:szCs w:val="22"/>
        </w:rPr>
        <w:t xml:space="preserve">w zakresie ochrony danych osobowych </w:t>
      </w:r>
    </w:p>
    <w:p w:rsidR="009D214C" w:rsidRPr="00915B27" w:rsidRDefault="009D214C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a) </w:t>
      </w:r>
      <w:r w:rsidR="00711103" w:rsidRPr="00915B27">
        <w:rPr>
          <w:rFonts w:asciiTheme="minorHAnsi" w:hAnsiTheme="minorHAnsi"/>
          <w:sz w:val="22"/>
          <w:szCs w:val="22"/>
        </w:rPr>
        <w:t xml:space="preserve"> </w:t>
      </w:r>
      <w:r w:rsidRPr="00915B27">
        <w:rPr>
          <w:rFonts w:asciiTheme="minorHAnsi" w:hAnsiTheme="minorHAnsi"/>
          <w:bCs/>
          <w:sz w:val="22"/>
          <w:szCs w:val="22"/>
        </w:rPr>
        <w:t xml:space="preserve">sprawdzanie zgodności przetwarzania danych osobowych </w:t>
      </w:r>
      <w:r w:rsidRPr="00915B27">
        <w:rPr>
          <w:rFonts w:asciiTheme="minorHAnsi" w:hAnsiTheme="minorHAnsi"/>
          <w:sz w:val="22"/>
          <w:szCs w:val="22"/>
        </w:rPr>
        <w:t xml:space="preserve">z przepisami o ochronie danych osobowych oraz opracowanie w tym zakresie </w:t>
      </w:r>
      <w:r w:rsidRPr="00915B27">
        <w:rPr>
          <w:rFonts w:asciiTheme="minorHAnsi" w:hAnsiTheme="minorHAnsi"/>
          <w:bCs/>
          <w:sz w:val="22"/>
          <w:szCs w:val="22"/>
        </w:rPr>
        <w:t>sprawozdania dla administratora danych</w:t>
      </w:r>
      <w:r w:rsidRPr="00915B27">
        <w:rPr>
          <w:rFonts w:asciiTheme="minorHAnsi" w:hAnsiTheme="minorHAnsi"/>
          <w:sz w:val="22"/>
          <w:szCs w:val="22"/>
        </w:rPr>
        <w:t>,</w:t>
      </w:r>
    </w:p>
    <w:p w:rsidR="009D214C" w:rsidRPr="00915B27" w:rsidRDefault="009D214C" w:rsidP="0057692A">
      <w:pPr>
        <w:pStyle w:val="NormalnyWeb"/>
        <w:spacing w:before="0" w:beforeAutospacing="0" w:after="0" w:afterAutospacing="0"/>
        <w:ind w:left="567" w:hanging="283"/>
        <w:rPr>
          <w:rFonts w:asciiTheme="minorHAnsi" w:hAnsiTheme="minorHAnsi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 xml:space="preserve">b) </w:t>
      </w:r>
      <w:r w:rsidR="00711103" w:rsidRPr="00915B27">
        <w:rPr>
          <w:rFonts w:asciiTheme="minorHAnsi" w:hAnsiTheme="minorHAnsi"/>
          <w:sz w:val="22"/>
          <w:szCs w:val="22"/>
        </w:rPr>
        <w:t xml:space="preserve"> </w:t>
      </w:r>
      <w:r w:rsidRPr="00915B27">
        <w:rPr>
          <w:rFonts w:asciiTheme="minorHAnsi" w:hAnsiTheme="minorHAnsi"/>
          <w:bCs/>
          <w:sz w:val="22"/>
          <w:szCs w:val="22"/>
        </w:rPr>
        <w:t>nadzorowanie opracowania i aktualizowania dokumentacji</w:t>
      </w:r>
      <w:r w:rsidRPr="00915B27">
        <w:rPr>
          <w:rFonts w:asciiTheme="minorHAnsi" w:hAnsiTheme="minorHAnsi"/>
          <w:sz w:val="22"/>
          <w:szCs w:val="22"/>
        </w:rPr>
        <w:t xml:space="preserve"> opisującej sposób przetwarzania danych oraz środki techniczne i organizacyjne zapewniające ochronę przetwarzanych danych osobowych odpowiednią do zagrożeń oraz kategorii danych objętych ochroną, oraz przestrzegania zasad w niej określonych,</w:t>
      </w:r>
    </w:p>
    <w:p w:rsidR="009D214C" w:rsidRPr="00915B27" w:rsidRDefault="009D214C" w:rsidP="0057692A">
      <w:pPr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915B27">
        <w:rPr>
          <w:rFonts w:eastAsia="Times New Roman" w:cs="Times New Roman"/>
          <w:bCs/>
          <w:lang w:eastAsia="pl-PL"/>
        </w:rPr>
        <w:t xml:space="preserve">c) </w:t>
      </w:r>
      <w:r w:rsidR="00711103" w:rsidRPr="00915B27">
        <w:rPr>
          <w:rFonts w:eastAsia="Times New Roman" w:cs="Times New Roman"/>
          <w:bCs/>
          <w:lang w:eastAsia="pl-PL"/>
        </w:rPr>
        <w:t xml:space="preserve"> </w:t>
      </w:r>
      <w:r w:rsidRPr="00915B27">
        <w:rPr>
          <w:rFonts w:eastAsia="Times New Roman" w:cs="Times New Roman"/>
          <w:bCs/>
          <w:lang w:eastAsia="pl-PL"/>
        </w:rPr>
        <w:t>zapewnianie zapoznania osób upoważnionych do przetwarzania danych osobowych</w:t>
      </w:r>
      <w:r w:rsidRPr="00915B27">
        <w:rPr>
          <w:rFonts w:eastAsia="Times New Roman" w:cs="Times New Roman"/>
          <w:lang w:eastAsia="pl-PL"/>
        </w:rPr>
        <w:t xml:space="preserve"> z przepisami o ochronie danych osobowych.</w:t>
      </w:r>
    </w:p>
    <w:p w:rsidR="009D214C" w:rsidRPr="00915B27" w:rsidRDefault="009D214C" w:rsidP="0057692A">
      <w:pPr>
        <w:spacing w:after="0" w:line="240" w:lineRule="auto"/>
        <w:ind w:left="567" w:hanging="283"/>
        <w:rPr>
          <w:rFonts w:eastAsia="Times New Roman" w:cs="Times New Roman"/>
          <w:lang w:eastAsia="pl-PL"/>
        </w:rPr>
      </w:pPr>
      <w:r w:rsidRPr="00915B27">
        <w:rPr>
          <w:rFonts w:eastAsia="Times New Roman" w:cs="Times New Roman"/>
          <w:lang w:eastAsia="pl-PL"/>
        </w:rPr>
        <w:t xml:space="preserve">d) </w:t>
      </w:r>
      <w:r w:rsidR="00711103" w:rsidRPr="00915B27">
        <w:rPr>
          <w:rFonts w:eastAsia="Times New Roman" w:cs="Times New Roman"/>
          <w:lang w:eastAsia="pl-PL"/>
        </w:rPr>
        <w:t xml:space="preserve"> </w:t>
      </w:r>
      <w:r w:rsidRPr="00915B27">
        <w:rPr>
          <w:rFonts w:eastAsia="Times New Roman" w:cs="Times New Roman"/>
          <w:bCs/>
          <w:lang w:eastAsia="pl-PL"/>
        </w:rPr>
        <w:t>prowadzenie rejestru zbiorów danych</w:t>
      </w:r>
      <w:r w:rsidRPr="00915B27">
        <w:rPr>
          <w:rFonts w:eastAsia="Times New Roman" w:cs="Times New Roman"/>
          <w:lang w:eastAsia="pl-PL"/>
        </w:rPr>
        <w:t xml:space="preserve"> przetwarzanych przez administratora danych  zawierającego nazwę zbioru oraz informacje, o których mowa w ustawie o ochronie danych osobowych.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br/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5.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Informacja o warunkach pracy na danym stanowisku: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1) wymiar zatrudnienia –0,75 etatu,</w:t>
      </w:r>
    </w:p>
    <w:p w:rsidR="00A8194D" w:rsidRDefault="00A8194D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2) zatrudnienie na podstawie umowy o pracę,</w:t>
      </w:r>
    </w:p>
    <w:p w:rsidR="00FB1397" w:rsidRPr="00FB1397" w:rsidRDefault="00FB1397" w:rsidP="0057692A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 w:rsidRPr="00FB1397">
        <w:rPr>
          <w:rFonts w:asciiTheme="minorHAnsi" w:hAnsiTheme="minorHAnsi"/>
        </w:rPr>
        <w:lastRenderedPageBreak/>
        <w:t xml:space="preserve">W przypadku osób podejmujących po raz pierwszy pracę na stanowisku </w:t>
      </w:r>
      <w:r>
        <w:rPr>
          <w:rFonts w:asciiTheme="minorHAnsi" w:hAnsiTheme="minorHAnsi"/>
        </w:rPr>
        <w:t xml:space="preserve">urzędniczym, </w:t>
      </w:r>
      <w:r w:rsidRPr="00FB1397">
        <w:rPr>
          <w:rFonts w:asciiTheme="minorHAnsi" w:hAnsiTheme="minorHAnsi"/>
        </w:rPr>
        <w:t>umowę o pracę zawiera się na czas określony, nie dłuższy niż 6 miesięcy, z możliwością wcześniejszego rozwiązania stosunku pracy za dwutygodniowym wypowiedzeniem.</w:t>
      </w:r>
    </w:p>
    <w:p w:rsidR="00FB1397" w:rsidRDefault="0012311F" w:rsidP="0057692A">
      <w:pPr>
        <w:pStyle w:val="NormalnyWeb"/>
        <w:spacing w:before="0" w:beforeAutospacing="0" w:after="0" w:afterAutospacing="0"/>
        <w:ind w:left="284" w:hanging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3) </w:t>
      </w:r>
      <w:r w:rsidR="00FB139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służba przygotowawcza</w:t>
      </w:r>
    </w:p>
    <w:p w:rsidR="0012311F" w:rsidRDefault="00FB1397" w:rsidP="0057692A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J</w:t>
      </w:r>
      <w:r w:rsidR="0012311F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eżeli wybrany kandydat podejmie po raz pierwszy pracę na stanowisku urzędniczym może zostać skierowany do służby przygotowawczej k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ończącej się egzaminem pisemnym.</w:t>
      </w:r>
    </w:p>
    <w:p w:rsidR="0012311F" w:rsidRPr="00915B27" w:rsidRDefault="0012311F" w:rsidP="0057692A">
      <w:pPr>
        <w:pStyle w:val="NormalnyWeb"/>
        <w:spacing w:before="0" w:beforeAutospacing="0" w:after="0" w:afterAutospacing="0"/>
        <w:ind w:left="284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Na umotywowany wniosek kierownika komórki organizacyjnej, Wójt może zwolnić wybranego kandydata z obowiązku odbywania  służby przygotowawczej, z zastrzeżeniem konieczności poddania takiego kandydata egzaminowi.</w:t>
      </w:r>
    </w:p>
    <w:p w:rsidR="00A8194D" w:rsidRPr="00915B27" w:rsidRDefault="0012311F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4</w:t>
      </w:r>
      <w:r w:rsidR="00A8194D"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miejsce wykonywania pracy – UG Chełmża, ul. Wodna 2,</w:t>
      </w:r>
    </w:p>
    <w:p w:rsidR="00A8194D" w:rsidRDefault="0012311F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5</w:t>
      </w:r>
      <w:r w:rsidR="00A8194D"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) praca przy komputer</w:t>
      </w:r>
      <w:r w:rsidR="001B68D6"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ze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,</w:t>
      </w:r>
    </w:p>
    <w:p w:rsidR="0012311F" w:rsidRPr="00915B27" w:rsidRDefault="0012311F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6) </w:t>
      </w:r>
      <w:r w:rsidR="00690D61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obsługa urządzeń biurowych.</w:t>
      </w:r>
      <w:r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ab/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bCs/>
          <w:color w:val="333333"/>
          <w:sz w:val="22"/>
          <w:szCs w:val="22"/>
        </w:rPr>
      </w:pP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915B27">
        <w:rPr>
          <w:rFonts w:asciiTheme="minorHAnsi" w:hAnsiTheme="minorHAnsi"/>
          <w:sz w:val="22"/>
          <w:szCs w:val="22"/>
        </w:rPr>
        <w:t xml:space="preserve">6. </w:t>
      </w:r>
      <w:r w:rsidRPr="00915B27">
        <w:rPr>
          <w:rFonts w:asciiTheme="minorHAnsi" w:hAnsiTheme="minorHAnsi"/>
          <w:sz w:val="22"/>
          <w:szCs w:val="22"/>
          <w:u w:val="single"/>
        </w:rPr>
        <w:t xml:space="preserve">Wskaźnik zatrudnienia osób niepełnosprawnych 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sz w:val="22"/>
          <w:szCs w:val="22"/>
        </w:rPr>
        <w:t>W miesiącu poprzedzającym datę upublicznienia</w:t>
      </w:r>
      <w:r w:rsidR="001F7377" w:rsidRPr="00915B27">
        <w:rPr>
          <w:rFonts w:asciiTheme="minorHAnsi" w:hAnsiTheme="minorHAnsi"/>
          <w:sz w:val="22"/>
          <w:szCs w:val="22"/>
        </w:rPr>
        <w:t xml:space="preserve"> ogłoszenia tj. w </w:t>
      </w:r>
      <w:proofErr w:type="spellStart"/>
      <w:r w:rsidR="001F7377" w:rsidRPr="00915B27">
        <w:rPr>
          <w:rFonts w:asciiTheme="minorHAnsi" w:hAnsiTheme="minorHAnsi"/>
          <w:sz w:val="22"/>
          <w:szCs w:val="22"/>
        </w:rPr>
        <w:t>m-cu</w:t>
      </w:r>
      <w:proofErr w:type="spellEnd"/>
      <w:r w:rsidR="001F7377" w:rsidRPr="00915B27">
        <w:rPr>
          <w:rFonts w:asciiTheme="minorHAnsi" w:hAnsiTheme="minorHAnsi"/>
          <w:sz w:val="22"/>
          <w:szCs w:val="22"/>
        </w:rPr>
        <w:t xml:space="preserve"> październiku </w:t>
      </w:r>
      <w:r w:rsidRPr="00915B27">
        <w:rPr>
          <w:rFonts w:asciiTheme="minorHAnsi" w:hAnsiTheme="minorHAnsi"/>
          <w:sz w:val="22"/>
          <w:szCs w:val="22"/>
        </w:rPr>
        <w:t>2015r. wskaźnik zatrudnienia osób niepełnosprawnych w Urzędzie Gminy Chełmża w rozumieniu przepisów o rehabilitacji zawodowej i społecznej oraz zatrudnianiu osób niepełnosprawnych, wyniósł poniżej 6%;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</w:pP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7.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Wymagane dokumenty:</w:t>
      </w:r>
      <w:r w:rsidRPr="00915B27">
        <w:rPr>
          <w:rFonts w:asciiTheme="minorHAnsi" w:hAnsiTheme="minorHAnsi"/>
          <w:color w:val="333333"/>
          <w:sz w:val="22"/>
          <w:szCs w:val="22"/>
          <w:u w:val="single"/>
        </w:rPr>
        <w:br/>
      </w:r>
      <w:r w:rsidRPr="00915B27">
        <w:rPr>
          <w:rFonts w:asciiTheme="minorHAnsi" w:hAnsiTheme="minorHAnsi"/>
          <w:color w:val="333333"/>
          <w:sz w:val="22"/>
          <w:szCs w:val="22"/>
        </w:rPr>
        <w:t>1) list motywacyjny;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2) kwestionariusz osobowy – według wzoru dostępnego na stronie internetowej Urzędu Gminy Chełmża oraz w sekretariacie urzędu;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3) CV z informacjami o wykształceniu i opisem dotychczasowego przebiegu pracy zawodowej;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4) oświadczenia o: 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a)  posiadaniu pełnej zdolności do czynności prawnych i korzystaniu z pełni praw  publicznych;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b)  braku skazania prawomocnym wyrokiem sadu za przestępstwo umyślne ścigane z oskarżenia   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publicznego lub umyślne przestępstwo skarbowe;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 xml:space="preserve">    c)  posiadaniu nieposzlakowanej  opinii,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d)  wyrażeniu zgody na przetwarzanie danych osobowych do celów  naboru zgodnie z ustawą o  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    ochronie danych osobowych;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5) kopie dokumentów p</w:t>
      </w:r>
      <w:r w:rsidR="00A72F3C">
        <w:rPr>
          <w:rFonts w:asciiTheme="minorHAnsi" w:hAnsiTheme="minorHAnsi"/>
          <w:color w:val="333333"/>
          <w:sz w:val="22"/>
          <w:szCs w:val="22"/>
        </w:rPr>
        <w:t xml:space="preserve">otwierdzających wykształcenie oraz </w:t>
      </w:r>
      <w:r w:rsidRPr="00915B27">
        <w:rPr>
          <w:rFonts w:asciiTheme="minorHAnsi" w:hAnsiTheme="minorHAnsi"/>
          <w:color w:val="333333"/>
          <w:sz w:val="22"/>
          <w:szCs w:val="22"/>
        </w:rPr>
        <w:t>dodatkowe kwalifikacj</w:t>
      </w:r>
      <w:r w:rsidR="00A72F3C">
        <w:rPr>
          <w:rFonts w:asciiTheme="minorHAnsi" w:hAnsiTheme="minorHAnsi"/>
          <w:color w:val="333333"/>
          <w:sz w:val="22"/>
          <w:szCs w:val="22"/>
        </w:rPr>
        <w:t xml:space="preserve">e i umiejętności </w:t>
      </w:r>
      <w:r w:rsidR="00A72F3C">
        <w:rPr>
          <w:rFonts w:asciiTheme="minorHAnsi" w:hAnsiTheme="minorHAnsi"/>
          <w:color w:val="333333"/>
          <w:sz w:val="22"/>
          <w:szCs w:val="22"/>
        </w:rPr>
        <w:br/>
        <w:t>( szkolenia/ kursy</w:t>
      </w:r>
      <w:r w:rsidRPr="00915B27">
        <w:rPr>
          <w:rFonts w:asciiTheme="minorHAnsi" w:hAnsiTheme="minorHAnsi"/>
          <w:color w:val="333333"/>
          <w:sz w:val="22"/>
          <w:szCs w:val="22"/>
        </w:rPr>
        <w:t>);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6) kopie świadectw pracy z dotychczasowych miejsc pracy,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7) kopia dokumentu potwierdzającego niepełnosprawność (jeśli dotyczy),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FA3703" w:rsidRDefault="00A8194D" w:rsidP="0057692A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 xml:space="preserve">8. 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  <w:u w:val="single"/>
        </w:rPr>
        <w:t>Miejsce i termin złożenia dokumentów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>1) Miejsce składania dokumentów: Urząd Gminy Chełmża, ul. Wodna 2, 87-140 Chełmża ( pok. nr 19 - sekretariat )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2) Ostateczny termin składania dokumentów:  </w:t>
      </w:r>
      <w:r w:rsidR="001F7377"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30 listopada  2015 r. do godz. 15</w:t>
      </w:r>
      <w:r w:rsidRPr="00915B27">
        <w:rPr>
          <w:rStyle w:val="Pogrubienie"/>
          <w:rFonts w:asciiTheme="minorHAnsi" w:hAnsiTheme="minorHAnsi"/>
          <w:b w:val="0"/>
          <w:color w:val="333333"/>
          <w:sz w:val="22"/>
          <w:szCs w:val="22"/>
        </w:rPr>
        <w:t>.00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 (decyduje data faktycznego wpływu do Urzędu). </w:t>
      </w:r>
      <w:r w:rsidRPr="00915B27">
        <w:rPr>
          <w:rFonts w:asciiTheme="minorHAnsi" w:hAnsiTheme="minorHAnsi"/>
          <w:color w:val="333333"/>
          <w:sz w:val="22"/>
          <w:szCs w:val="22"/>
        </w:rPr>
        <w:br/>
        <w:t>Dokumenty, które wpłyną do Urzędu po wyżej wymienionym terminie nie będą rozpatrywane.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3) </w:t>
      </w:r>
      <w:r w:rsidR="00FA3703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>Dokumenty należy składać  w zamkniętej kopercie z dopiskiem: „Nabór na stanowis</w:t>
      </w:r>
      <w:r w:rsidR="001F7377" w:rsidRPr="00915B27">
        <w:rPr>
          <w:rFonts w:asciiTheme="minorHAnsi" w:hAnsiTheme="minorHAnsi"/>
          <w:color w:val="333333"/>
          <w:sz w:val="22"/>
          <w:szCs w:val="22"/>
        </w:rPr>
        <w:t>ko ds. obrony cywilnej, obronnych, OSP, zarządzania kryzysowego, ochrony danych osobowych i  informacji niejawnych</w:t>
      </w:r>
      <w:r w:rsidRPr="00915B27">
        <w:rPr>
          <w:rFonts w:asciiTheme="minorHAnsi" w:hAnsiTheme="minorHAnsi"/>
          <w:color w:val="333333"/>
          <w:sz w:val="22"/>
          <w:szCs w:val="22"/>
        </w:rPr>
        <w:t xml:space="preserve">”.  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ind w:left="284" w:hanging="284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Fonts w:asciiTheme="minorHAnsi" w:hAnsiTheme="minorHAnsi"/>
          <w:color w:val="333333"/>
          <w:sz w:val="22"/>
          <w:szCs w:val="22"/>
        </w:rPr>
        <w:t xml:space="preserve">4) </w:t>
      </w:r>
      <w:r w:rsidR="00FA3703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915B27">
        <w:rPr>
          <w:rFonts w:asciiTheme="minorHAnsi" w:hAnsiTheme="minorHAnsi"/>
          <w:color w:val="333333"/>
          <w:sz w:val="22"/>
          <w:szCs w:val="22"/>
        </w:rPr>
        <w:t>Dokumenty aplikacyjne kandydata, który zostanie wyłoniony w procesie naboru, zostaną dołączone do  jego akt osobowych. Dokumenty aplikacyjne pozostałych kandydatów przechowywane będą zgodnie z instrukcją kancelaryjną.</w:t>
      </w:r>
    </w:p>
    <w:p w:rsidR="00A8194D" w:rsidRPr="00915B27" w:rsidRDefault="00A8194D" w:rsidP="0057692A">
      <w:pPr>
        <w:pStyle w:val="Normalny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</w:p>
    <w:p w:rsidR="00A8194D" w:rsidRPr="00915B27" w:rsidRDefault="00A8194D" w:rsidP="00FA3703">
      <w:pPr>
        <w:pStyle w:val="NormalnyWeb"/>
        <w:spacing w:before="0" w:beforeAutospacing="0" w:after="0" w:afterAutospacing="0"/>
        <w:jc w:val="right"/>
        <w:rPr>
          <w:rFonts w:asciiTheme="minorHAnsi" w:hAnsiTheme="minorHAnsi"/>
          <w:color w:val="333333"/>
          <w:sz w:val="22"/>
          <w:szCs w:val="22"/>
        </w:rPr>
      </w:pP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Z up. Wójta</w:t>
      </w:r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 xml:space="preserve">Ewa </w:t>
      </w:r>
      <w:proofErr w:type="spellStart"/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Pudo</w:t>
      </w:r>
      <w:proofErr w:type="spellEnd"/>
      <w:r w:rsidRPr="00915B27">
        <w:rPr>
          <w:rFonts w:asciiTheme="minorHAnsi" w:hAnsiTheme="minorHAnsi"/>
          <w:i/>
          <w:iCs/>
          <w:color w:val="333333"/>
          <w:sz w:val="22"/>
          <w:szCs w:val="22"/>
        </w:rPr>
        <w:br/>
      </w:r>
      <w:r w:rsidRPr="00915B27">
        <w:rPr>
          <w:rStyle w:val="Uwydatnienie"/>
          <w:rFonts w:asciiTheme="minorHAnsi" w:hAnsiTheme="minorHAnsi"/>
          <w:color w:val="333333"/>
          <w:sz w:val="22"/>
          <w:szCs w:val="22"/>
        </w:rPr>
        <w:t>Sekretarz Gminy</w:t>
      </w:r>
    </w:p>
    <w:p w:rsidR="0044020A" w:rsidRPr="00915B27" w:rsidRDefault="0044020A" w:rsidP="0057692A">
      <w:pPr>
        <w:pStyle w:val="NormalnyWeb"/>
        <w:rPr>
          <w:rFonts w:asciiTheme="minorHAnsi" w:hAnsiTheme="minorHAnsi"/>
          <w:sz w:val="22"/>
          <w:szCs w:val="22"/>
        </w:rPr>
      </w:pPr>
    </w:p>
    <w:sectPr w:rsidR="0044020A" w:rsidRPr="00915B27" w:rsidSect="00FA37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3DA"/>
    <w:multiLevelType w:val="multilevel"/>
    <w:tmpl w:val="F5B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F7A53"/>
    <w:multiLevelType w:val="multilevel"/>
    <w:tmpl w:val="413C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E6FF1"/>
    <w:multiLevelType w:val="multilevel"/>
    <w:tmpl w:val="8C76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94D"/>
    <w:rsid w:val="00061520"/>
    <w:rsid w:val="000A2F2C"/>
    <w:rsid w:val="000E4FB2"/>
    <w:rsid w:val="0012311F"/>
    <w:rsid w:val="001B68D6"/>
    <w:rsid w:val="001F7377"/>
    <w:rsid w:val="003361BA"/>
    <w:rsid w:val="0044020A"/>
    <w:rsid w:val="004445A9"/>
    <w:rsid w:val="0057692A"/>
    <w:rsid w:val="005A2785"/>
    <w:rsid w:val="00690D61"/>
    <w:rsid w:val="0070153F"/>
    <w:rsid w:val="00711103"/>
    <w:rsid w:val="00724E11"/>
    <w:rsid w:val="007B4057"/>
    <w:rsid w:val="008077C8"/>
    <w:rsid w:val="008C4DF8"/>
    <w:rsid w:val="00915B27"/>
    <w:rsid w:val="009A7167"/>
    <w:rsid w:val="009D214C"/>
    <w:rsid w:val="00A72F3C"/>
    <w:rsid w:val="00A8194D"/>
    <w:rsid w:val="00A86A11"/>
    <w:rsid w:val="00AD2594"/>
    <w:rsid w:val="00B006E0"/>
    <w:rsid w:val="00DF0781"/>
    <w:rsid w:val="00E5027D"/>
    <w:rsid w:val="00E53507"/>
    <w:rsid w:val="00E72177"/>
    <w:rsid w:val="00EE101C"/>
    <w:rsid w:val="00F80EAD"/>
    <w:rsid w:val="00FA3703"/>
    <w:rsid w:val="00FB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194D"/>
    <w:rPr>
      <w:b/>
      <w:bCs/>
    </w:rPr>
  </w:style>
  <w:style w:type="character" w:styleId="Uwydatnienie">
    <w:name w:val="Emphasis"/>
    <w:basedOn w:val="Domylnaczcionkaakapitu"/>
    <w:uiPriority w:val="20"/>
    <w:qFormat/>
    <w:rsid w:val="00A819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3</cp:revision>
  <cp:lastPrinted>2015-11-20T07:22:00Z</cp:lastPrinted>
  <dcterms:created xsi:type="dcterms:W3CDTF">2015-11-20T08:32:00Z</dcterms:created>
  <dcterms:modified xsi:type="dcterms:W3CDTF">2015-11-20T08:32:00Z</dcterms:modified>
</cp:coreProperties>
</file>