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7F" w:rsidRPr="0058497F" w:rsidRDefault="000D0E18" w:rsidP="00542CB9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58497F">
        <w:rPr>
          <w:sz w:val="18"/>
          <w:szCs w:val="18"/>
        </w:rPr>
        <w:t xml:space="preserve"> do zapytania ofertowego</w:t>
      </w:r>
    </w:p>
    <w:p w:rsidR="00C673B6" w:rsidRDefault="00572F48">
      <w:r>
        <w:t>ZEAS.091.4.2017</w:t>
      </w:r>
      <w:r w:rsidR="00FA0402">
        <w:t>.SPZ</w:t>
      </w:r>
    </w:p>
    <w:p w:rsidR="000C6404" w:rsidRDefault="000C6404"/>
    <w:p w:rsidR="00B914CC" w:rsidRDefault="00B914CC" w:rsidP="00B91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UMOWY</w:t>
      </w:r>
    </w:p>
    <w:p w:rsidR="003016BC" w:rsidRPr="00B914CC" w:rsidRDefault="003016BC" w:rsidP="00B914CC">
      <w:pPr>
        <w:jc w:val="center"/>
        <w:rPr>
          <w:b/>
          <w:sz w:val="28"/>
          <w:szCs w:val="28"/>
        </w:rPr>
      </w:pPr>
    </w:p>
    <w:p w:rsidR="003016BC" w:rsidRDefault="00B914CC" w:rsidP="00462543">
      <w:pPr>
        <w:spacing w:after="120" w:line="240" w:lineRule="auto"/>
        <w:jc w:val="both"/>
      </w:pPr>
      <w:bookmarkStart w:id="0" w:name="_GoBack"/>
      <w:bookmarkEnd w:id="0"/>
      <w:r>
        <w:t xml:space="preserve">w dniu ………………… 2017 roku </w:t>
      </w:r>
      <w:r w:rsidR="007320A3">
        <w:t>w Zelgnie</w:t>
      </w:r>
      <w:r w:rsidR="003016BC">
        <w:t xml:space="preserve"> pomiędzy:</w:t>
      </w:r>
    </w:p>
    <w:p w:rsidR="00BE4808" w:rsidRDefault="003016BC" w:rsidP="00462543">
      <w:pPr>
        <w:spacing w:after="120" w:line="240" w:lineRule="auto"/>
        <w:jc w:val="both"/>
      </w:pPr>
      <w:r>
        <w:t xml:space="preserve">Szkołą Podstawową </w:t>
      </w:r>
      <w:r w:rsidR="007320A3">
        <w:t>im. Władysława Broniewskiego</w:t>
      </w:r>
      <w:r w:rsidR="006C18E7">
        <w:t xml:space="preserve"> </w:t>
      </w:r>
      <w:r w:rsidR="007320A3">
        <w:t>w Zelgnie, Zelgno 12</w:t>
      </w:r>
      <w:r>
        <w:t>, 87-140 Chełmża</w:t>
      </w:r>
      <w:r w:rsidR="00A5314A">
        <w:t>,</w:t>
      </w:r>
      <w:r w:rsidR="00B914CC">
        <w:t xml:space="preserve"> reprezentowaną przez:</w:t>
      </w:r>
    </w:p>
    <w:p w:rsidR="00B914CC" w:rsidRDefault="008B30B3" w:rsidP="00462543">
      <w:pPr>
        <w:spacing w:after="120" w:line="240" w:lineRule="auto"/>
        <w:jc w:val="both"/>
        <w:rPr>
          <w:b/>
        </w:rPr>
      </w:pPr>
      <w:r>
        <w:rPr>
          <w:b/>
        </w:rPr>
        <w:t xml:space="preserve">Panią </w:t>
      </w:r>
      <w:r w:rsidR="007320A3">
        <w:rPr>
          <w:b/>
        </w:rPr>
        <w:t>Beatę Zając</w:t>
      </w:r>
      <w:r w:rsidR="003016BC">
        <w:rPr>
          <w:b/>
        </w:rPr>
        <w:t xml:space="preserve"> – Dyrektora szkoły</w:t>
      </w:r>
    </w:p>
    <w:p w:rsidR="00B914CC" w:rsidRDefault="00B914CC" w:rsidP="00462543">
      <w:pPr>
        <w:spacing w:after="120" w:line="240" w:lineRule="auto"/>
        <w:jc w:val="both"/>
        <w:rPr>
          <w:b/>
        </w:rPr>
      </w:pPr>
      <w:r>
        <w:t xml:space="preserve">a </w:t>
      </w:r>
      <w:r w:rsidRPr="00B914CC">
        <w:rPr>
          <w:b/>
        </w:rPr>
        <w:t>…………………………………………………………………….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wanym dalej „Wykonawcą”, reprezentowanym przez:</w:t>
      </w:r>
    </w:p>
    <w:p w:rsidR="00B914CC" w:rsidRDefault="00B914CC" w:rsidP="00462543">
      <w:pPr>
        <w:spacing w:after="12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ostała zawarta umowa następującej treści:</w:t>
      </w:r>
    </w:p>
    <w:p w:rsidR="00B914CC" w:rsidRDefault="00B914CC" w:rsidP="00B914CC">
      <w:pPr>
        <w:spacing w:after="0" w:line="240" w:lineRule="auto"/>
        <w:jc w:val="both"/>
      </w:pPr>
    </w:p>
    <w:p w:rsidR="00971ADA" w:rsidRPr="00B65966" w:rsidRDefault="00971ADA" w:rsidP="00B6596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Pr="00B65966">
        <w:rPr>
          <w:b/>
        </w:rPr>
        <w:t xml:space="preserve"> 1</w:t>
      </w:r>
    </w:p>
    <w:p w:rsidR="00971ADA" w:rsidRDefault="00971ADA" w:rsidP="00B914CC">
      <w:pPr>
        <w:spacing w:after="0" w:line="240" w:lineRule="auto"/>
        <w:jc w:val="both"/>
      </w:pPr>
    </w:p>
    <w:p w:rsidR="00971ADA" w:rsidRDefault="00B65966" w:rsidP="00570416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Zamawiający zleca, a Wykonawca zobowiązuje się do dostawy pomocy dydaktycznych</w:t>
      </w:r>
      <w:r w:rsidR="00415AF6">
        <w:t xml:space="preserve"> – interaktywny moni</w:t>
      </w:r>
      <w:r w:rsidR="00A464E0">
        <w:t>tor dotykowy w ramach</w:t>
      </w:r>
      <w:r>
        <w:t xml:space="preserve"> realizacji Rządowego programu rozwijania szkolnej infrastruktury oraz kompetencji uczniów i nauczycieli w zakresie technologii informacyjno-komunikacyjnych – „Aktywna tablica”.</w:t>
      </w:r>
    </w:p>
    <w:p w:rsidR="005B170C" w:rsidRDefault="005B170C" w:rsidP="00570416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Wykonawca zobowiązuje się do dostarczenia sprzętu, który: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deklarację CE;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certyfikat ISO 9001 dla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wszystkie pomoce dydaktyczne danego rodzaju pochodzą od jednego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komplet urządzeń i oprogramowania do obsługi pomocy dydaktycznych danego rodzaju pochodzi od jednego dostawcy;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jest fabrycznie nowy (wyprodukowany nie wcześniej niż 9 miesięcy przed dostawą) i wolny od obciążeń prawami osób trzecich;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dołączone niezbędne instrukcje i materiały dotyczące użytkowania w języku polskim</w:t>
      </w:r>
      <w:r w:rsidR="00072142">
        <w:t>;</w:t>
      </w:r>
    </w:p>
    <w:p w:rsidR="00072142" w:rsidRDefault="00072142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okres gwarancji udzielonej przez producenta lub dostawcę nie krótszy niż 2 lata.</w:t>
      </w:r>
    </w:p>
    <w:p w:rsidR="00B914CC" w:rsidRDefault="00B914CC" w:rsidP="00B914CC">
      <w:pPr>
        <w:spacing w:after="0" w:line="240" w:lineRule="auto"/>
        <w:jc w:val="both"/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2</w:t>
      </w:r>
    </w:p>
    <w:p w:rsidR="00570416" w:rsidRDefault="00570416" w:rsidP="00B914CC">
      <w:pPr>
        <w:spacing w:after="0" w:line="240" w:lineRule="auto"/>
        <w:jc w:val="both"/>
      </w:pPr>
    </w:p>
    <w:p w:rsidR="00AC4969" w:rsidRDefault="00AC4969" w:rsidP="00AC496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Wykonawca zobowiązuje się dostarczyć sprzęt do siedziby Zamawiającego, dokonać instalacji, uruchomienia oraz zintegrowania dostarczonych urządzeń i oprogramowania wchodzących w skład pomocy dydaktycznych z infrastrukturą szkolną oraz przeszkoli nauczycieli w zakresie funkcji i obsługi zakupionych urządzeń i oprogramowania wchodzących w skład pomocy dydaktycznych, uwzględniając konieczność stosowania TIK w prowadzeniu zajęć edukacyjnych z różnych przedmiotów w terminie do dnia 15 grudnia 2017 roku. Sprzęt zostanie dostarczony i zamontowany w siedzibie Zamawiającego w miejscu wskazanym przez Dyrektora szkoły, na koszt Wykonawcy. </w:t>
      </w:r>
    </w:p>
    <w:p w:rsidR="0053190C" w:rsidRDefault="0053190C" w:rsidP="00AC496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 terminie do 2 dni przed planowaną dostawą Wykonawca poinformuje Dyrektora szkoły o terminie dostawy. Dostawa może być wykonana w dniach od poniedziałku do piątku, w godzinach pracy szkoły, tj. od 8.00 do 15.00.</w:t>
      </w:r>
    </w:p>
    <w:p w:rsidR="00C97067" w:rsidRDefault="00C97067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lastRenderedPageBreak/>
        <w:t>Odbiór sprzętu nastąpi na podstawie protokołu odbioru sporządzonego i podpisanego przez Strony niezwłocznie po przyjęciu i sprawdzeniu sprzętu.</w:t>
      </w:r>
    </w:p>
    <w:p w:rsidR="00C97067" w:rsidRDefault="003F0B3D" w:rsidP="00C9706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Do odbioru sprzętu, jego sprawdzenia, sporządzenia i podpisania protokołu odbioru upoważniony jes</w:t>
      </w:r>
      <w:r w:rsidR="00217C0C">
        <w:t>t Dyrektor szkoły lub pracownik</w:t>
      </w:r>
      <w:r>
        <w:t xml:space="preserve"> przez niego wyznaczony.</w:t>
      </w:r>
      <w:r w:rsidR="0053190C">
        <w:t xml:space="preserve"> </w:t>
      </w:r>
    </w:p>
    <w:p w:rsidR="0036077B" w:rsidRDefault="0036077B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Wraz z każdym egzemplarzem sprzętu Wykonawca wyda:</w:t>
      </w:r>
    </w:p>
    <w:p w:rsidR="0036077B" w:rsidRDefault="003C1B89" w:rsidP="0036077B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karty gwarancyjne</w:t>
      </w:r>
      <w:r w:rsidR="0036077B">
        <w:t xml:space="preserve"> w języku polskim;</w:t>
      </w:r>
    </w:p>
    <w:p w:rsidR="0036077B" w:rsidRDefault="0036077B" w:rsidP="0036077B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instrukcje użytkowania w języku polskim.</w:t>
      </w:r>
    </w:p>
    <w:p w:rsidR="008A2A86" w:rsidRDefault="008A2A86" w:rsidP="008A2A8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Jeżeli Zamawiający stwierdzi, że dostarczony sprzęt jest niezgodny z ofertą Wykonawcy lub w inny sposób nie będzie spełniał wymagań określonych w Opisie przedmiotu zamówienia zapytania ofertowego Wykonawca:</w:t>
      </w:r>
    </w:p>
    <w:p w:rsidR="008A2A86" w:rsidRDefault="008A2A86" w:rsidP="008A2A8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:rsidR="00496FC9" w:rsidRPr="00496FC9" w:rsidRDefault="008A2A86" w:rsidP="00496FC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 bezskutecznym up</w:t>
      </w:r>
      <w:r w:rsidR="000D52B4">
        <w:t>ływie terminu, o którym mowa w p</w:t>
      </w:r>
      <w:r>
        <w:t xml:space="preserve">kt. 1, Zamawiający ma prawo </w:t>
      </w:r>
      <w:r w:rsidR="000D52B4">
        <w:t>odstąpić od umowy w części lub w całości.</w:t>
      </w:r>
    </w:p>
    <w:p w:rsidR="00496FC9" w:rsidRDefault="00496FC9" w:rsidP="00570416">
      <w:pPr>
        <w:spacing w:after="0" w:line="240" w:lineRule="auto"/>
        <w:jc w:val="center"/>
        <w:rPr>
          <w:rFonts w:cstheme="minorHAnsi"/>
          <w:b/>
        </w:rPr>
      </w:pPr>
    </w:p>
    <w:p w:rsidR="00496FC9" w:rsidRPr="00B65966" w:rsidRDefault="00496FC9" w:rsidP="00496FC9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3</w:t>
      </w:r>
    </w:p>
    <w:p w:rsidR="00496FC9" w:rsidRDefault="00496FC9" w:rsidP="00496FC9">
      <w:pPr>
        <w:spacing w:after="0" w:line="240" w:lineRule="auto"/>
        <w:jc w:val="both"/>
      </w:pPr>
    </w:p>
    <w:p w:rsidR="001F7301" w:rsidRDefault="001F7301" w:rsidP="008D7560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Wykonawca udziela gwarancji na wykonany przedmiot umowy polegający na sprzedaży, dostawie, montażu, instalacji oraz zintegrowaniu urządzeń z infrastrukturą szkolną i zobowiązuje się do usunięcia wad fizycznych, jeżeli wady te ujawnią się w ciągu terminu określonego gwarancją.</w:t>
      </w:r>
    </w:p>
    <w:p w:rsidR="001F7301" w:rsidRDefault="001F7301" w:rsidP="001F7301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Okres udzielonej gwarancji zgodny jest z okresem wskazanym w Formularzu ofertowym stanowiącym załącznik nr 2 do Zapytania ofertowego licząc od daty podpisania protokołu odbioru końcowego.</w:t>
      </w:r>
    </w:p>
    <w:p w:rsidR="00C541B9" w:rsidRDefault="007D2BFC" w:rsidP="007D2BFC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 przypadku zgłoszenia usterek przez Zamawiającego, ich usuniecie nastąpi w terminie 14 dni od dnia zgłoszenia.</w:t>
      </w:r>
      <w:r w:rsidR="00EC1271">
        <w:t xml:space="preserve"> </w:t>
      </w:r>
      <w:r w:rsidR="00667538">
        <w:t xml:space="preserve">W </w:t>
      </w:r>
      <w:r w:rsidR="003F16BA">
        <w:t>wyniku</w:t>
      </w:r>
      <w:r w:rsidR="00C541B9">
        <w:t xml:space="preserve"> przedłużającej się naprawy należy dostarczyć urządzenie o parametrach zbliżonych.</w:t>
      </w:r>
    </w:p>
    <w:p w:rsidR="00C541B9" w:rsidRDefault="00C541B9" w:rsidP="008D7560">
      <w:pPr>
        <w:spacing w:after="0" w:line="240" w:lineRule="auto"/>
        <w:rPr>
          <w:rFonts w:cstheme="minorHAnsi"/>
          <w:b/>
        </w:rPr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="00F23166">
        <w:rPr>
          <w:b/>
        </w:rPr>
        <w:t xml:space="preserve"> 4</w:t>
      </w:r>
    </w:p>
    <w:p w:rsidR="00570416" w:rsidRDefault="00570416" w:rsidP="00570416">
      <w:pPr>
        <w:spacing w:after="0" w:line="240" w:lineRule="auto"/>
        <w:jc w:val="both"/>
      </w:pPr>
    </w:p>
    <w:p w:rsidR="00570416" w:rsidRDefault="004B4F52" w:rsidP="00F838A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Za wykonanie przedmiotu umowy, określonego w </w:t>
      </w:r>
      <w:r>
        <w:rPr>
          <w:rFonts w:cstheme="minorHAnsi"/>
        </w:rPr>
        <w:t>§</w:t>
      </w:r>
      <w:r w:rsidR="00404898">
        <w:t xml:space="preserve"> 1 niniejszej umowy, strony ust</w:t>
      </w:r>
      <w:r w:rsidR="00C00D13">
        <w:t>alają wynag</w:t>
      </w:r>
      <w:r w:rsidR="007A1D4D">
        <w:t>rodzenie w wysokości ……………………. z</w:t>
      </w:r>
      <w:r w:rsidR="00C00D13">
        <w:t xml:space="preserve">ł brutto (słownie: </w:t>
      </w:r>
      <w:r w:rsidR="00085803">
        <w:t>……………………………), zgodnie ze złożonym przez Wykonawcę Formularzem ofertowym</w:t>
      </w:r>
      <w:r w:rsidR="00C00D13">
        <w:t>.</w:t>
      </w:r>
    </w:p>
    <w:p w:rsidR="00174F1A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Wykonawca wystawi fakturę na Zamawiającego</w:t>
      </w:r>
      <w:r w:rsidR="00D13564">
        <w:t xml:space="preserve"> </w:t>
      </w:r>
      <w:r w:rsidR="00174F1A">
        <w:t>w następujący sposób:</w:t>
      </w:r>
      <w:r>
        <w:t xml:space="preserve">. </w:t>
      </w:r>
    </w:p>
    <w:p w:rsidR="00174F1A" w:rsidRPr="00174F1A" w:rsidRDefault="00174F1A" w:rsidP="00174F1A">
      <w:pPr>
        <w:pStyle w:val="Akapitzlist"/>
        <w:spacing w:after="0" w:line="240" w:lineRule="auto"/>
        <w:jc w:val="both"/>
        <w:rPr>
          <w:u w:val="single"/>
        </w:rPr>
      </w:pPr>
      <w:r w:rsidRPr="00174F1A">
        <w:rPr>
          <w:u w:val="single"/>
        </w:rPr>
        <w:t>Nabywca</w:t>
      </w:r>
    </w:p>
    <w:p w:rsidR="00174F1A" w:rsidRPr="00174F1A" w:rsidRDefault="008F3343" w:rsidP="00174F1A">
      <w:pPr>
        <w:pStyle w:val="Akapitzlist"/>
        <w:spacing w:after="0" w:line="240" w:lineRule="auto"/>
        <w:jc w:val="both"/>
      </w:pPr>
      <w:r w:rsidRPr="00174F1A">
        <w:t>Gmina Chełmża, ul. Wodna 2, 87</w:t>
      </w:r>
      <w:r w:rsidR="00174F1A" w:rsidRPr="00174F1A">
        <w:t>-140 Chełmża, NIP 879-245-87-98;</w:t>
      </w:r>
    </w:p>
    <w:p w:rsidR="00174F1A" w:rsidRPr="00174F1A" w:rsidRDefault="00174F1A" w:rsidP="00174F1A">
      <w:pPr>
        <w:pStyle w:val="Akapitzlist"/>
        <w:spacing w:after="0" w:line="240" w:lineRule="auto"/>
        <w:jc w:val="both"/>
        <w:rPr>
          <w:u w:val="single"/>
        </w:rPr>
      </w:pPr>
      <w:r w:rsidRPr="00174F1A">
        <w:rPr>
          <w:u w:val="single"/>
        </w:rPr>
        <w:t xml:space="preserve">Odbiorca/Zamawiający </w:t>
      </w:r>
    </w:p>
    <w:p w:rsidR="008F3343" w:rsidRPr="00174F1A" w:rsidRDefault="00753421" w:rsidP="00174F1A">
      <w:pPr>
        <w:pStyle w:val="Akapitzlist"/>
        <w:spacing w:after="0" w:line="240" w:lineRule="auto"/>
        <w:jc w:val="both"/>
      </w:pPr>
      <w:r>
        <w:t xml:space="preserve">Szkoła </w:t>
      </w:r>
      <w:r w:rsidR="00770463">
        <w:t>P</w:t>
      </w:r>
      <w:r w:rsidR="007364C2">
        <w:t>odstawowa im. Władysława Broniewskiego w Zelgnie, Zelgno 12</w:t>
      </w:r>
      <w:r w:rsidR="008F3343" w:rsidRPr="00174F1A">
        <w:t>, 87-140 Chełmża.</w:t>
      </w:r>
    </w:p>
    <w:p w:rsidR="008F3343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Wynagrodzenie płatne będzie przelewem na wskazane na fakturze konto Wykonawcy w ciągu 14 dni od daty wpływu prawidłowo wystawionej fa</w:t>
      </w:r>
      <w:r w:rsidR="007B04D4">
        <w:t>ktury do siedziby Zamawiającego</w:t>
      </w:r>
      <w:r w:rsidR="00EC6D57">
        <w:t>, a także</w:t>
      </w:r>
      <w:r w:rsidR="007B04D4">
        <w:t xml:space="preserve"> po odebraniu przez szkołę sprzętu, przeszkoleniu nauczycieli i podpisaniu przez strony protokołu odbioru. </w:t>
      </w:r>
    </w:p>
    <w:p w:rsidR="00503D3A" w:rsidRDefault="00503D3A" w:rsidP="00503D3A">
      <w:pPr>
        <w:spacing w:after="0" w:line="240" w:lineRule="auto"/>
        <w:ind w:left="360"/>
        <w:jc w:val="both"/>
      </w:pPr>
    </w:p>
    <w:p w:rsidR="000679C3" w:rsidRPr="00B65966" w:rsidRDefault="000679C3" w:rsidP="000679C3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5</w:t>
      </w:r>
    </w:p>
    <w:p w:rsidR="000679C3" w:rsidRDefault="000679C3" w:rsidP="000679C3">
      <w:pPr>
        <w:spacing w:after="0" w:line="240" w:lineRule="auto"/>
        <w:jc w:val="both"/>
      </w:pPr>
    </w:p>
    <w:p w:rsidR="000679C3" w:rsidRDefault="009B30DB" w:rsidP="000679C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Wykonawca zapłaci </w:t>
      </w:r>
      <w:r w:rsidR="0009342E">
        <w:t>Zamawiającemu karę umowną: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 przypadku niewykonania, nienależytego wykonania lub nieterminowego wykonania umowy, w wysokości 0,2% kwoty brutto, za każdy dzień opóźnienia w dostawie;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w przypadku odstąpienia lub wypowiedzenia przez Zamawiającego umowy, z przyczyn leżących po stronie Wykonawcy w wysokości 10% kwoty brutto, o której mowa w </w:t>
      </w:r>
      <w:r>
        <w:rPr>
          <w:rFonts w:cstheme="minorHAnsi"/>
        </w:rPr>
        <w:t>§</w:t>
      </w:r>
      <w:r w:rsidR="00A06714">
        <w:rPr>
          <w:rFonts w:cstheme="minorHAnsi"/>
        </w:rPr>
        <w:t xml:space="preserve"> </w:t>
      </w:r>
      <w:r>
        <w:t xml:space="preserve">4 ust. </w:t>
      </w:r>
      <w:r w:rsidR="00396FB9">
        <w:t>1.</w:t>
      </w:r>
      <w:r>
        <w:t xml:space="preserve"> </w:t>
      </w:r>
    </w:p>
    <w:p w:rsidR="00A06714" w:rsidRDefault="00A06714" w:rsidP="00A0671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lastRenderedPageBreak/>
        <w:t>Zamawiający zastrzega sobie prawo do potrącenia przedmiotowych kar umownych z należytego Wykonawcy wynagrodzenia.</w:t>
      </w:r>
    </w:p>
    <w:p w:rsidR="00A06714" w:rsidRDefault="00A06714" w:rsidP="00CC7B3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Zamawiający zastrzega sobie prawo dochodzenia odszkodowania przewyższającego wysokość kar umownych na zasadach ogólnych.</w:t>
      </w:r>
    </w:p>
    <w:p w:rsidR="00184AAB" w:rsidRPr="00B65966" w:rsidRDefault="00184AAB" w:rsidP="00184AAB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6</w:t>
      </w:r>
    </w:p>
    <w:p w:rsidR="00184AAB" w:rsidRDefault="00184AAB" w:rsidP="00184AAB">
      <w:pPr>
        <w:spacing w:after="0" w:line="240" w:lineRule="auto"/>
        <w:jc w:val="both"/>
      </w:pPr>
    </w:p>
    <w:p w:rsidR="00184AAB" w:rsidRDefault="00BA79BD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Zamawiający </w:t>
      </w:r>
      <w:r w:rsidR="00B75FCE">
        <w:t>przysługuje prawo odstąpienia od umowy, jeżeli Wykonawca nie dokonał dostawy.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Umowa może zostać wypowiedziana przez Zamawiającego w całości lub w części.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Wypowiedzenie umowy wymaga formy pisemnej pod rygorem nieważności i musi zawierać uzasadnienie.</w:t>
      </w:r>
    </w:p>
    <w:p w:rsidR="00B75FCE" w:rsidRDefault="00B75FCE" w:rsidP="00B75FCE">
      <w:pPr>
        <w:spacing w:after="0" w:line="240" w:lineRule="auto"/>
        <w:jc w:val="center"/>
        <w:rPr>
          <w:rFonts w:cstheme="minorHAnsi"/>
          <w:b/>
        </w:rPr>
      </w:pPr>
    </w:p>
    <w:p w:rsidR="00B75FCE" w:rsidRPr="00B65966" w:rsidRDefault="00B75FCE" w:rsidP="00B75FCE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7</w:t>
      </w:r>
    </w:p>
    <w:p w:rsidR="00B75FCE" w:rsidRDefault="00B75FCE" w:rsidP="00B75FCE">
      <w:pPr>
        <w:spacing w:after="0" w:line="240" w:lineRule="auto"/>
        <w:jc w:val="both"/>
      </w:pPr>
    </w:p>
    <w:p w:rsidR="00B75FCE" w:rsidRDefault="0021422B" w:rsidP="00DF3F76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Wszelkie zmiany umowy wymagają formy pisemnej pod rygorem nieważności</w:t>
      </w:r>
      <w:r w:rsidR="007B6690">
        <w:t xml:space="preserve"> .</w:t>
      </w:r>
    </w:p>
    <w:p w:rsidR="00AF6662" w:rsidRDefault="00AF6662" w:rsidP="00DF3F76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Strony zgodnie oświadczają</w:t>
      </w:r>
      <w:r w:rsidR="008C2921">
        <w:t>, że Zapytanie ofertowe i Formularz ofertowy</w:t>
      </w:r>
      <w:r>
        <w:t xml:space="preserve"> Wykonawcy stanowią integralną część niniejszej umowy.</w:t>
      </w:r>
    </w:p>
    <w:p w:rsidR="0043387C" w:rsidRDefault="0043387C" w:rsidP="0043387C">
      <w:pPr>
        <w:spacing w:after="0" w:line="240" w:lineRule="auto"/>
        <w:jc w:val="center"/>
        <w:rPr>
          <w:rFonts w:cstheme="minorHAnsi"/>
          <w:b/>
        </w:rPr>
      </w:pPr>
    </w:p>
    <w:p w:rsidR="0043387C" w:rsidRPr="00B65966" w:rsidRDefault="0043387C" w:rsidP="0043387C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8</w:t>
      </w:r>
    </w:p>
    <w:p w:rsidR="0043387C" w:rsidRDefault="0043387C" w:rsidP="0043387C">
      <w:pPr>
        <w:spacing w:after="0" w:line="240" w:lineRule="auto"/>
        <w:jc w:val="both"/>
      </w:pPr>
    </w:p>
    <w:p w:rsidR="009C3B91" w:rsidRDefault="00385EDD" w:rsidP="00385EDD">
      <w:pPr>
        <w:spacing w:after="0" w:line="240" w:lineRule="auto"/>
        <w:ind w:firstLine="708"/>
        <w:jc w:val="both"/>
      </w:pPr>
      <w:r>
        <w:t>W sprawach nieuregulowanych umową mają zastosowanie przepisy Kodeksu Cywilnego.</w:t>
      </w:r>
    </w:p>
    <w:p w:rsidR="00385EDD" w:rsidRDefault="00385EDD" w:rsidP="00385EDD">
      <w:pPr>
        <w:spacing w:after="0" w:line="240" w:lineRule="auto"/>
        <w:jc w:val="center"/>
        <w:rPr>
          <w:rFonts w:cstheme="minorHAnsi"/>
          <w:b/>
        </w:rPr>
      </w:pPr>
    </w:p>
    <w:p w:rsidR="00385EDD" w:rsidRPr="00B65966" w:rsidRDefault="00385EDD" w:rsidP="00385EDD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9</w:t>
      </w:r>
    </w:p>
    <w:p w:rsidR="00385EDD" w:rsidRDefault="00385EDD" w:rsidP="00385EDD">
      <w:pPr>
        <w:spacing w:after="0" w:line="240" w:lineRule="auto"/>
        <w:jc w:val="both"/>
      </w:pPr>
    </w:p>
    <w:p w:rsidR="00385EDD" w:rsidRDefault="00385EDD" w:rsidP="00FD7E95">
      <w:pPr>
        <w:spacing w:after="0" w:line="240" w:lineRule="auto"/>
        <w:ind w:left="708"/>
        <w:jc w:val="both"/>
      </w:pPr>
      <w:r>
        <w:t xml:space="preserve">Spory wynikłe </w:t>
      </w:r>
      <w:r w:rsidR="00FD7E95">
        <w:t xml:space="preserve">z realizacji umowy będzie </w:t>
      </w:r>
      <w:r w:rsidR="00F96ECE">
        <w:t>rozstrzygał są</w:t>
      </w:r>
      <w:r w:rsidR="00FD7E95">
        <w:t>d powszechny właściwy dla siedziby Zamawiającego.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Pr="00B65966" w:rsidRDefault="00FD7E95" w:rsidP="00FD7E95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10</w:t>
      </w:r>
    </w:p>
    <w:p w:rsidR="00FD7E95" w:rsidRDefault="00FD7E95" w:rsidP="00FD7E95">
      <w:pPr>
        <w:spacing w:after="0" w:line="240" w:lineRule="auto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  <w:r>
        <w:t>Umowę sporządzono w dwóch jednobrzmiących egzemplarzach, po jednym dla każdej ze stron.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1416"/>
        <w:jc w:val="both"/>
        <w:rPr>
          <w:b/>
        </w:rPr>
      </w:pPr>
      <w:r w:rsidRPr="00FD7E95">
        <w:rPr>
          <w:b/>
        </w:rPr>
        <w:t>ZAMAWIAJĄCY</w:t>
      </w:r>
      <w:r w:rsidRPr="00FD7E9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3D7">
        <w:rPr>
          <w:b/>
        </w:rPr>
        <w:tab/>
      </w:r>
      <w:r w:rsidRPr="00FD7E95">
        <w:rPr>
          <w:b/>
        </w:rPr>
        <w:t>WYK</w:t>
      </w:r>
      <w:r>
        <w:rPr>
          <w:b/>
        </w:rPr>
        <w:t>O</w:t>
      </w:r>
      <w:r w:rsidRPr="00FD7E95">
        <w:rPr>
          <w:b/>
        </w:rPr>
        <w:t>NAWCA</w:t>
      </w: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Pr="00FD7E95" w:rsidRDefault="006653D7" w:rsidP="006653D7">
      <w:pPr>
        <w:spacing w:after="0" w:line="240" w:lineRule="auto"/>
        <w:jc w:val="both"/>
        <w:rPr>
          <w:b/>
        </w:rPr>
      </w:pPr>
      <w:r>
        <w:rPr>
          <w:b/>
        </w:rPr>
        <w:tab/>
        <w:t>……………………………………………………..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sectPr w:rsidR="006653D7" w:rsidRPr="00FD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CB"/>
    <w:multiLevelType w:val="hybridMultilevel"/>
    <w:tmpl w:val="43323DDA"/>
    <w:lvl w:ilvl="0" w:tplc="DAA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EB3"/>
    <w:multiLevelType w:val="hybridMultilevel"/>
    <w:tmpl w:val="887EB390"/>
    <w:lvl w:ilvl="0" w:tplc="6682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A3C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9C2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307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40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B32A1"/>
    <w:multiLevelType w:val="hybridMultilevel"/>
    <w:tmpl w:val="495E10F2"/>
    <w:lvl w:ilvl="0" w:tplc="FE7C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044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28C8"/>
    <w:multiLevelType w:val="hybridMultilevel"/>
    <w:tmpl w:val="1F4AD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A7C03"/>
    <w:multiLevelType w:val="hybridMultilevel"/>
    <w:tmpl w:val="A6B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388F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0FA0"/>
    <w:multiLevelType w:val="hybridMultilevel"/>
    <w:tmpl w:val="D358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24"/>
  </w:num>
  <w:num w:numId="5">
    <w:abstractNumId w:val="25"/>
  </w:num>
  <w:num w:numId="6">
    <w:abstractNumId w:val="19"/>
  </w:num>
  <w:num w:numId="7">
    <w:abstractNumId w:val="2"/>
  </w:num>
  <w:num w:numId="8">
    <w:abstractNumId w:val="15"/>
  </w:num>
  <w:num w:numId="9">
    <w:abstractNumId w:val="27"/>
  </w:num>
  <w:num w:numId="10">
    <w:abstractNumId w:val="1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7"/>
  </w:num>
  <w:num w:numId="24">
    <w:abstractNumId w:val="29"/>
  </w:num>
  <w:num w:numId="25">
    <w:abstractNumId w:val="20"/>
  </w:num>
  <w:num w:numId="26">
    <w:abstractNumId w:val="8"/>
  </w:num>
  <w:num w:numId="27">
    <w:abstractNumId w:val="11"/>
  </w:num>
  <w:num w:numId="28">
    <w:abstractNumId w:val="12"/>
  </w:num>
  <w:num w:numId="29">
    <w:abstractNumId w:val="13"/>
  </w:num>
  <w:num w:numId="30">
    <w:abstractNumId w:val="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FF"/>
    <w:rsid w:val="00020CF7"/>
    <w:rsid w:val="00064B64"/>
    <w:rsid w:val="0006695A"/>
    <w:rsid w:val="000679C3"/>
    <w:rsid w:val="00072142"/>
    <w:rsid w:val="00085803"/>
    <w:rsid w:val="0009342E"/>
    <w:rsid w:val="000C6404"/>
    <w:rsid w:val="000D0E18"/>
    <w:rsid w:val="000D52B4"/>
    <w:rsid w:val="000E4AAF"/>
    <w:rsid w:val="000F6AE2"/>
    <w:rsid w:val="00111C92"/>
    <w:rsid w:val="00174F1A"/>
    <w:rsid w:val="00182472"/>
    <w:rsid w:val="00184AAB"/>
    <w:rsid w:val="001968A5"/>
    <w:rsid w:val="001D7BBC"/>
    <w:rsid w:val="001F7301"/>
    <w:rsid w:val="0021422B"/>
    <w:rsid w:val="00217C0C"/>
    <w:rsid w:val="002750C7"/>
    <w:rsid w:val="002D5099"/>
    <w:rsid w:val="002E35FD"/>
    <w:rsid w:val="002F20E9"/>
    <w:rsid w:val="003016BC"/>
    <w:rsid w:val="00312571"/>
    <w:rsid w:val="0034467D"/>
    <w:rsid w:val="0036077B"/>
    <w:rsid w:val="003749EB"/>
    <w:rsid w:val="00385EDD"/>
    <w:rsid w:val="00395D3E"/>
    <w:rsid w:val="00396FB9"/>
    <w:rsid w:val="003C1B89"/>
    <w:rsid w:val="003F0B3D"/>
    <w:rsid w:val="003F16BA"/>
    <w:rsid w:val="004037FF"/>
    <w:rsid w:val="00404898"/>
    <w:rsid w:val="00415AF6"/>
    <w:rsid w:val="00421C29"/>
    <w:rsid w:val="0043387C"/>
    <w:rsid w:val="00443D67"/>
    <w:rsid w:val="00447099"/>
    <w:rsid w:val="00461235"/>
    <w:rsid w:val="00462543"/>
    <w:rsid w:val="004654CE"/>
    <w:rsid w:val="0049016B"/>
    <w:rsid w:val="00495287"/>
    <w:rsid w:val="00496FC9"/>
    <w:rsid w:val="004A454B"/>
    <w:rsid w:val="004A5EA3"/>
    <w:rsid w:val="004B4F52"/>
    <w:rsid w:val="004F329D"/>
    <w:rsid w:val="004F74AA"/>
    <w:rsid w:val="00503D3A"/>
    <w:rsid w:val="0053190C"/>
    <w:rsid w:val="00542CB9"/>
    <w:rsid w:val="00570416"/>
    <w:rsid w:val="00572F48"/>
    <w:rsid w:val="0058497F"/>
    <w:rsid w:val="005B170C"/>
    <w:rsid w:val="005C0868"/>
    <w:rsid w:val="005E52FF"/>
    <w:rsid w:val="00603A61"/>
    <w:rsid w:val="006126B6"/>
    <w:rsid w:val="006152F5"/>
    <w:rsid w:val="00616C58"/>
    <w:rsid w:val="00633F47"/>
    <w:rsid w:val="00646F75"/>
    <w:rsid w:val="006653D7"/>
    <w:rsid w:val="00667538"/>
    <w:rsid w:val="00691159"/>
    <w:rsid w:val="006B0281"/>
    <w:rsid w:val="006C18E7"/>
    <w:rsid w:val="006D5561"/>
    <w:rsid w:val="00701C5D"/>
    <w:rsid w:val="00706AB0"/>
    <w:rsid w:val="00706BE1"/>
    <w:rsid w:val="0072276E"/>
    <w:rsid w:val="007320A3"/>
    <w:rsid w:val="007364C2"/>
    <w:rsid w:val="00753421"/>
    <w:rsid w:val="00761898"/>
    <w:rsid w:val="00770463"/>
    <w:rsid w:val="007A1D4D"/>
    <w:rsid w:val="007B04D4"/>
    <w:rsid w:val="007B6690"/>
    <w:rsid w:val="007D2BFC"/>
    <w:rsid w:val="007D532E"/>
    <w:rsid w:val="00866B5F"/>
    <w:rsid w:val="00892950"/>
    <w:rsid w:val="00893FDA"/>
    <w:rsid w:val="0089402A"/>
    <w:rsid w:val="008A2A86"/>
    <w:rsid w:val="008B30B3"/>
    <w:rsid w:val="008C2921"/>
    <w:rsid w:val="008D652B"/>
    <w:rsid w:val="008D7560"/>
    <w:rsid w:val="008F3343"/>
    <w:rsid w:val="0090240D"/>
    <w:rsid w:val="009200D0"/>
    <w:rsid w:val="00935F0B"/>
    <w:rsid w:val="009560B5"/>
    <w:rsid w:val="00971ADA"/>
    <w:rsid w:val="00981D56"/>
    <w:rsid w:val="00990E23"/>
    <w:rsid w:val="009B30DB"/>
    <w:rsid w:val="009C3B91"/>
    <w:rsid w:val="009D1734"/>
    <w:rsid w:val="009D65C0"/>
    <w:rsid w:val="00A06714"/>
    <w:rsid w:val="00A464E0"/>
    <w:rsid w:val="00A5314A"/>
    <w:rsid w:val="00A830F3"/>
    <w:rsid w:val="00A921C5"/>
    <w:rsid w:val="00AC4969"/>
    <w:rsid w:val="00AC6EF3"/>
    <w:rsid w:val="00AD344D"/>
    <w:rsid w:val="00AE4A38"/>
    <w:rsid w:val="00AF02B5"/>
    <w:rsid w:val="00AF6662"/>
    <w:rsid w:val="00B11163"/>
    <w:rsid w:val="00B13286"/>
    <w:rsid w:val="00B26BB6"/>
    <w:rsid w:val="00B36DA7"/>
    <w:rsid w:val="00B55ED8"/>
    <w:rsid w:val="00B65966"/>
    <w:rsid w:val="00B70BEE"/>
    <w:rsid w:val="00B72066"/>
    <w:rsid w:val="00B75FCE"/>
    <w:rsid w:val="00B80304"/>
    <w:rsid w:val="00B914CC"/>
    <w:rsid w:val="00BA79BD"/>
    <w:rsid w:val="00BE4808"/>
    <w:rsid w:val="00BF6B37"/>
    <w:rsid w:val="00C00D13"/>
    <w:rsid w:val="00C23B01"/>
    <w:rsid w:val="00C349E6"/>
    <w:rsid w:val="00C52588"/>
    <w:rsid w:val="00C541B9"/>
    <w:rsid w:val="00C57BAE"/>
    <w:rsid w:val="00C673B6"/>
    <w:rsid w:val="00C97067"/>
    <w:rsid w:val="00CC7B34"/>
    <w:rsid w:val="00CD01A2"/>
    <w:rsid w:val="00D13564"/>
    <w:rsid w:val="00D577E1"/>
    <w:rsid w:val="00D756B3"/>
    <w:rsid w:val="00DE7B0E"/>
    <w:rsid w:val="00DF3F76"/>
    <w:rsid w:val="00E03DC1"/>
    <w:rsid w:val="00E07022"/>
    <w:rsid w:val="00E36FE4"/>
    <w:rsid w:val="00E57414"/>
    <w:rsid w:val="00EB7AE5"/>
    <w:rsid w:val="00EC1271"/>
    <w:rsid w:val="00EC6D57"/>
    <w:rsid w:val="00EF0B66"/>
    <w:rsid w:val="00F23166"/>
    <w:rsid w:val="00F249FE"/>
    <w:rsid w:val="00F47AE9"/>
    <w:rsid w:val="00F67433"/>
    <w:rsid w:val="00F96ECE"/>
    <w:rsid w:val="00FA0402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DD90"/>
  <w15:chartTrackingRefBased/>
  <w15:docId w15:val="{D8BDA513-78EE-4D5D-935F-3787080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9</cp:revision>
  <cp:lastPrinted>2017-11-06T10:37:00Z</cp:lastPrinted>
  <dcterms:created xsi:type="dcterms:W3CDTF">2017-11-08T10:06:00Z</dcterms:created>
  <dcterms:modified xsi:type="dcterms:W3CDTF">2017-11-08T12:34:00Z</dcterms:modified>
</cp:coreProperties>
</file>