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XL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XL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3837BE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27.02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3837BE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XL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.00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XL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3837B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Dyrektor Biura ZIT Izabelę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Szczesik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76015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Radnych,</w:t>
      </w:r>
      <w:r w:rsidR="00FF3C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</w:t>
      </w:r>
      <w:r w:rsidR="00147A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Gminy </w:t>
      </w:r>
      <w:r w:rsidR="005007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Jacka Czarneckiego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Sekretarz Gminy Ewę </w:t>
      </w:r>
      <w:proofErr w:type="spellStart"/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Skarbnik Gminy Martę Rygielską</w:t>
      </w:r>
      <w:r w:rsidR="004E07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Radcę Prawnego Andrzeja Wróblewskiego</w:t>
      </w:r>
      <w:r w:rsidR="00C96A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pozostałe przybyłe osoby.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Gminy przedstawił porządek XL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1-11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3837BE" w:rsidRDefault="003837B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837BE" w:rsidRDefault="003837B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 Adam Galus zgłosił wniosek o rozszerzenie porządku obrad o punkt związany z przeprowadzeniem wyborów uzupełniających w Sołectwie Skąpe w związku z rezygnacją z funkcji Sołtysa oraz całej Rady Sołeckiej.</w:t>
      </w:r>
    </w:p>
    <w:p w:rsidR="003837BE" w:rsidRDefault="003837B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837BE" w:rsidRDefault="003837B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Jacek Czarnecki wyjaśnił, że oficjalna rezygnacja nie wpłynęła do Urzędu Gminy w Chełmży.</w:t>
      </w:r>
    </w:p>
    <w:p w:rsidR="003837BE" w:rsidRDefault="003837B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87D4C" w:rsidRDefault="00C96A2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związku z brakiem oficjalnej rezygnacji Rada uznała wniosek za bezprzedmiotowy.</w:t>
      </w:r>
    </w:p>
    <w:p w:rsidR="00587D4C" w:rsidRPr="00BF2F16" w:rsidRDefault="00587D4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587D4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dalszych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6209B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F820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porządku obrad Sesji bez zaproponowanej zmiany.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587D4C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1-11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004DC7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ustawowego składu wynoszącego 15 osób stanowi quorum pozwalające na podejmowanie prawomocnych uchwał.</w:t>
      </w:r>
    </w:p>
    <w:p w:rsidR="00F820FE" w:rsidRDefault="004E0760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Nieobecni Radni: </w:t>
      </w:r>
      <w:r w:rsidR="00004DC7">
        <w:rPr>
          <w:rFonts w:ascii="Times New Roman" w:eastAsia="Times New Roman" w:hAnsi="Times New Roman"/>
          <w:sz w:val="24"/>
          <w:szCs w:val="24"/>
          <w:lang w:eastAsia="pl-PL"/>
        </w:rPr>
        <w:t>F. Piróg, G. Garwoliński, D. Powaszyńska, M. Kopik</w:t>
      </w:r>
    </w:p>
    <w:p w:rsidR="00905EAD" w:rsidRPr="00F820FE" w:rsidRDefault="00004DC7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Radni, którzy dołączyli do posiedzenia w dalszej części – T. Szczepański</w:t>
      </w: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19646D" w:rsidRDefault="0019646D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19646D" w:rsidRDefault="0019646D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004DC7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 Sołtysiak funkcję Sekretarza XL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ED48F2" w:rsidRPr="00BF2F16" w:rsidRDefault="00ED48F2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AB24C9" w:rsidRDefault="000048D1" w:rsidP="00AB24C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przyjęcie protokołu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z:</w:t>
      </w:r>
    </w:p>
    <w:p w:rsidR="00F820FE" w:rsidRDefault="00F820FE" w:rsidP="00AB24C9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048D1" w:rsidRDefault="000048D1" w:rsidP="00AB24C9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X</w:t>
      </w:r>
      <w:r w:rsidR="005A149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XX</w:t>
      </w:r>
      <w:r w:rsidR="00EC202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8217C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004DC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8217C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RG z dn. </w:t>
      </w:r>
      <w:r w:rsidR="00004DC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16.01.2018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19646D" w:rsidRPr="00BF2F16" w:rsidRDefault="0019646D" w:rsidP="00AB24C9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w spraw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 uwag do treści protokołu z X</w:t>
      </w:r>
      <w:r w:rsidR="005A14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905EA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Wyniki głosowania w 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sprawie przyjęcia protokołu z X</w:t>
      </w:r>
      <w:r w:rsidR="005A14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Gminy:</w:t>
      </w:r>
    </w:p>
    <w:p w:rsidR="00905EAD" w:rsidRDefault="004E0760" w:rsidP="00CA32B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CA32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głosów</w:t>
      </w:r>
      <w:r w:rsidR="00CA32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„za”</w:t>
      </w:r>
    </w:p>
    <w:p w:rsidR="00905EAD" w:rsidRDefault="00CA32B2" w:rsidP="00CA32B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„przeciw”</w:t>
      </w:r>
    </w:p>
    <w:p w:rsidR="00BF2F16" w:rsidRPr="00BF2F16" w:rsidRDefault="00397CC9" w:rsidP="00CA32B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021D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</w:t>
      </w:r>
      <w:r w:rsidR="00CA32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CA32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„wstrzymujących się”</w:t>
      </w:r>
    </w:p>
    <w:p w:rsidR="004E0760" w:rsidRPr="008217C8" w:rsidRDefault="004E0760" w:rsidP="008217C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Gminy jednogłośnie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przyjęła protokół z X</w:t>
      </w:r>
      <w:r w:rsidR="005A14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ED48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</w:t>
      </w:r>
    </w:p>
    <w:p w:rsidR="00004DC7" w:rsidRDefault="00004DC7" w:rsidP="00004DC7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04DC7" w:rsidRDefault="00004DC7" w:rsidP="00004DC7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XXXIX</w:t>
      </w: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RG z dn.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30.01.2018</w:t>
      </w: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19646D" w:rsidRPr="00BF2F16" w:rsidRDefault="0019646D" w:rsidP="00004DC7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04DC7" w:rsidRPr="00BF2F16" w:rsidRDefault="00004DC7" w:rsidP="00004DC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w spraw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 uwag do treści protokołu z XXXIX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004DC7" w:rsidRPr="00BF2F16" w:rsidRDefault="00004DC7" w:rsidP="00004DC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004DC7" w:rsidRPr="00BF2F16" w:rsidRDefault="00004DC7" w:rsidP="00004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4DC7" w:rsidRPr="00BF2F16" w:rsidRDefault="00004DC7" w:rsidP="00004DC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004DC7" w:rsidRDefault="00004DC7" w:rsidP="00004DC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Wyniki głosowania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sprawie przyjęcia protokołu z XXXIX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Gminy:</w:t>
      </w:r>
    </w:p>
    <w:p w:rsidR="00004DC7" w:rsidRDefault="00004DC7" w:rsidP="00004DC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 głosów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„za”</w:t>
      </w:r>
    </w:p>
    <w:p w:rsidR="00004DC7" w:rsidRDefault="00004DC7" w:rsidP="00004DC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„przeciw”</w:t>
      </w:r>
    </w:p>
    <w:p w:rsidR="00004DC7" w:rsidRPr="00BF2F16" w:rsidRDefault="00004DC7" w:rsidP="00004DC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„wstrzymujących się”</w:t>
      </w:r>
    </w:p>
    <w:p w:rsidR="00004DC7" w:rsidRPr="008217C8" w:rsidRDefault="00004DC7" w:rsidP="00004DC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Gminy jednogłośnie przyjęła protokół z XXXIX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19646D" w:rsidP="005F0EA1">
      <w:pPr>
        <w:spacing w:after="0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820FE" w:rsidRDefault="00F820FE" w:rsidP="005F0EA1">
      <w:pPr>
        <w:spacing w:after="0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820FE" w:rsidRDefault="00F820FE" w:rsidP="005F0EA1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72548" w:rsidRPr="005405E1" w:rsidRDefault="008217C8" w:rsidP="005F0EA1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2</w:t>
      </w:r>
    </w:p>
    <w:p w:rsidR="00004DC7" w:rsidRPr="00004DC7" w:rsidRDefault="00004DC7" w:rsidP="00004D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4D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Przedstawienie informacji dotyczącej współpracy z biurem ZIT – prezentacja działalności biura ZIT przez Panią Dyrektor Izabelę </w:t>
      </w:r>
      <w:proofErr w:type="spellStart"/>
      <w:r w:rsidRPr="00004DC7">
        <w:rPr>
          <w:rFonts w:ascii="Times New Roman" w:eastAsia="Times New Roman" w:hAnsi="Times New Roman"/>
          <w:b/>
          <w:sz w:val="24"/>
          <w:szCs w:val="24"/>
          <w:lang w:eastAsia="pl-PL"/>
        </w:rPr>
        <w:t>Szczesik</w:t>
      </w:r>
      <w:proofErr w:type="spellEnd"/>
      <w:r w:rsidRPr="00004D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proofErr w:type="spellStart"/>
      <w:r w:rsidRPr="00004DC7">
        <w:rPr>
          <w:rFonts w:ascii="Times New Roman" w:eastAsia="Times New Roman" w:hAnsi="Times New Roman"/>
          <w:b/>
          <w:sz w:val="24"/>
          <w:szCs w:val="24"/>
          <w:lang w:eastAsia="pl-PL"/>
        </w:rPr>
        <w:t>Zobek</w:t>
      </w:r>
      <w:proofErr w:type="spellEnd"/>
      <w:r w:rsidRPr="00004DC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A9703F" w:rsidRDefault="00A9703F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04DC7" w:rsidRDefault="00004DC7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Przewodniczący obrad p</w:t>
      </w:r>
      <w:r w:rsidR="00BA423B">
        <w:rPr>
          <w:rFonts w:ascii="Times New Roman" w:eastAsia="Times New Roman" w:hAnsi="Times New Roman"/>
          <w:color w:val="000000"/>
          <w:sz w:val="24"/>
          <w:lang w:eastAsia="pl-PL"/>
        </w:rPr>
        <w:t>oprosił o przedstawienie informacji.</w:t>
      </w:r>
    </w:p>
    <w:p w:rsidR="00AC09F2" w:rsidRDefault="00AC09F2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C17D3A" w:rsidRPr="00501A9A" w:rsidRDefault="00C17D3A" w:rsidP="00C17D3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lang w:eastAsia="pl-PL"/>
        </w:rPr>
      </w:pPr>
      <w:r w:rsidRPr="00501A9A">
        <w:rPr>
          <w:rFonts w:ascii="Times New Roman" w:eastAsia="Times New Roman" w:hAnsi="Times New Roman"/>
          <w:i/>
          <w:color w:val="000000"/>
          <w:lang w:eastAsia="pl-PL"/>
        </w:rPr>
        <w:t>Na obrady przybył Radny Tomasz Szczepański</w:t>
      </w:r>
    </w:p>
    <w:p w:rsidR="00C17D3A" w:rsidRPr="00501A9A" w:rsidRDefault="00C17D3A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BA423B" w:rsidRPr="00BA423B" w:rsidRDefault="00BA423B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BA423B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Dyrektor Biura ZIT Izabela </w:t>
      </w:r>
      <w:proofErr w:type="spellStart"/>
      <w:r w:rsidRPr="00BA423B">
        <w:rPr>
          <w:rFonts w:ascii="Times New Roman" w:eastAsia="Times New Roman" w:hAnsi="Times New Roman"/>
          <w:b/>
          <w:color w:val="000000"/>
          <w:sz w:val="24"/>
          <w:lang w:eastAsia="pl-PL"/>
        </w:rPr>
        <w:t>Szczesik</w:t>
      </w:r>
      <w:proofErr w:type="spellEnd"/>
      <w:r w:rsidRPr="00BA423B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- </w:t>
      </w:r>
      <w:proofErr w:type="spellStart"/>
      <w:r w:rsidRPr="00BA423B">
        <w:rPr>
          <w:rFonts w:ascii="Times New Roman" w:eastAsia="Times New Roman" w:hAnsi="Times New Roman"/>
          <w:b/>
          <w:color w:val="000000"/>
          <w:sz w:val="24"/>
          <w:lang w:eastAsia="pl-PL"/>
        </w:rPr>
        <w:t>Zobek</w:t>
      </w:r>
      <w:proofErr w:type="spellEnd"/>
    </w:p>
    <w:p w:rsidR="00004DC7" w:rsidRDefault="00BA423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Przedstawiła informację dotyczącą współpracy z biurem ZIT na podstawie prezentacji, która stanowi </w:t>
      </w:r>
      <w:r w:rsidRPr="00BA423B">
        <w:rPr>
          <w:rFonts w:ascii="Times New Roman" w:eastAsia="Times New Roman" w:hAnsi="Times New Roman"/>
          <w:b/>
          <w:color w:val="000000"/>
          <w:sz w:val="24"/>
          <w:lang w:eastAsia="pl-PL"/>
        </w:rPr>
        <w:t>zał. nr 3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04DC7" w:rsidRDefault="00004DC7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C64FC" w:rsidRPr="008C64FC" w:rsidRDefault="008C64F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otworzył dyskusję w sprawie </w:t>
      </w:r>
      <w:r w:rsidR="00BA423B">
        <w:rPr>
          <w:rFonts w:ascii="Times New Roman" w:eastAsia="Times New Roman" w:hAnsi="Times New Roman"/>
          <w:color w:val="000000"/>
          <w:sz w:val="24"/>
          <w:lang w:eastAsia="pl-PL"/>
        </w:rPr>
        <w:t>przedstawionej informacji</w:t>
      </w:r>
      <w:r w:rsidRPr="008C64FC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:rsidR="00BA423B" w:rsidRDefault="00BA423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D10F9" w:rsidRPr="00AC09F2" w:rsidRDefault="00FD10F9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AC09F2">
        <w:rPr>
          <w:rFonts w:ascii="Times New Roman" w:eastAsia="Times New Roman" w:hAnsi="Times New Roman"/>
          <w:b/>
          <w:color w:val="000000"/>
          <w:sz w:val="24"/>
          <w:lang w:eastAsia="pl-PL"/>
        </w:rPr>
        <w:t>Wójt Gminy Jacek Czarnecki</w:t>
      </w:r>
    </w:p>
    <w:p w:rsidR="00FD10F9" w:rsidRDefault="00FD10F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Podziękował za przyjęci</w:t>
      </w:r>
      <w:r w:rsidR="00AC09F2">
        <w:rPr>
          <w:rFonts w:ascii="Times New Roman" w:eastAsia="Times New Roman" w:hAnsi="Times New Roman"/>
          <w:color w:val="000000"/>
          <w:sz w:val="24"/>
          <w:lang w:eastAsia="pl-PL"/>
        </w:rPr>
        <w:t>e zaproszenia przez p. Dyrektor oraz przybliżenie pracy biur</w:t>
      </w:r>
      <w:r w:rsidR="00C96A25">
        <w:rPr>
          <w:rFonts w:ascii="Times New Roman" w:eastAsia="Times New Roman" w:hAnsi="Times New Roman"/>
          <w:color w:val="000000"/>
          <w:sz w:val="24"/>
          <w:lang w:eastAsia="pl-PL"/>
        </w:rPr>
        <w:t>a ZIT oraz współpracy z Gminą.</w:t>
      </w:r>
    </w:p>
    <w:p w:rsidR="00AC09F2" w:rsidRDefault="00AC09F2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AC09F2" w:rsidRPr="00AC09F2" w:rsidRDefault="00AC09F2" w:rsidP="00AC09F2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AC09F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Dyrektor Biura ZIT Izabela </w:t>
      </w:r>
      <w:proofErr w:type="spellStart"/>
      <w:r w:rsidRPr="00AC09F2">
        <w:rPr>
          <w:rFonts w:ascii="Times New Roman" w:eastAsia="Times New Roman" w:hAnsi="Times New Roman"/>
          <w:b/>
          <w:color w:val="000000"/>
          <w:sz w:val="24"/>
          <w:lang w:eastAsia="pl-PL"/>
        </w:rPr>
        <w:t>Szczesik</w:t>
      </w:r>
      <w:proofErr w:type="spellEnd"/>
      <w:r w:rsidRPr="00AC09F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- </w:t>
      </w:r>
      <w:proofErr w:type="spellStart"/>
      <w:r w:rsidRPr="00AC09F2">
        <w:rPr>
          <w:rFonts w:ascii="Times New Roman" w:eastAsia="Times New Roman" w:hAnsi="Times New Roman"/>
          <w:b/>
          <w:color w:val="000000"/>
          <w:sz w:val="24"/>
          <w:lang w:eastAsia="pl-PL"/>
        </w:rPr>
        <w:t>Zobek</w:t>
      </w:r>
      <w:proofErr w:type="spellEnd"/>
    </w:p>
    <w:p w:rsidR="00AC09F2" w:rsidRDefault="00EB180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Podziękowała za otrzymane zaproszenie na Sesję. Wyjaśniła, że ZIT w województwie kujawsko-pomorskim powstał jako ostatni w Pol</w:t>
      </w:r>
      <w:r w:rsidR="00F820FE">
        <w:rPr>
          <w:rFonts w:ascii="Times New Roman" w:eastAsia="Times New Roman" w:hAnsi="Times New Roman"/>
          <w:color w:val="000000"/>
          <w:sz w:val="24"/>
          <w:lang w:eastAsia="pl-PL"/>
        </w:rPr>
        <w:t>sce, w związku z tym należało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nadrobić duże zaległości czasowe. Powiedziała, że udało się to dzięki gotowości partnerów do realizacji projektów. </w:t>
      </w:r>
      <w:r w:rsidR="00725963">
        <w:rPr>
          <w:rFonts w:ascii="Times New Roman" w:eastAsia="Times New Roman" w:hAnsi="Times New Roman"/>
          <w:color w:val="000000"/>
          <w:sz w:val="24"/>
          <w:lang w:eastAsia="pl-PL"/>
        </w:rPr>
        <w:t>Wyjaśniła, że województwo jako pierwsze przyjęło program, dlatego wymagał dużej ilości zmian. Odniosła się do złych wyników województwa w rankingach. Powiedziała, że nie można porównywać takich miast jak Toruń czy Bydgoszcz np. do Białegostoku, ponieważ miasta ściany wschodniej mają dużo większe możliwości pozyskiwania środków.</w:t>
      </w:r>
    </w:p>
    <w:p w:rsidR="00725963" w:rsidRDefault="00725963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25963" w:rsidRPr="00725963" w:rsidRDefault="00725963" w:rsidP="00725963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725963">
        <w:rPr>
          <w:rFonts w:ascii="Times New Roman" w:eastAsia="Times New Roman" w:hAnsi="Times New Roman"/>
          <w:b/>
          <w:color w:val="000000"/>
          <w:sz w:val="24"/>
          <w:lang w:eastAsia="pl-PL"/>
        </w:rPr>
        <w:t>Wójt Gminy Jacek Czarnecki</w:t>
      </w:r>
    </w:p>
    <w:p w:rsidR="00FD10F9" w:rsidRDefault="003B577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Powiedział, że opóźnienia wynikały również z długiego czasu oczekiwania na podpisanie porozumienia przez Gminę. Wyjaśnił, że po podpisaniu porozumienia pojawiła się obawa czy biuro ZIT zdoła ogarnąć wszystkie pomysły, ale</w:t>
      </w:r>
      <w:r w:rsidR="00C96A25">
        <w:rPr>
          <w:rFonts w:ascii="Times New Roman" w:eastAsia="Times New Roman" w:hAnsi="Times New Roman"/>
          <w:color w:val="000000"/>
          <w:sz w:val="24"/>
          <w:lang w:eastAsia="pl-PL"/>
        </w:rPr>
        <w:t xml:space="preserve"> obawy okazały się bezzasadne, ponieważ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właściwie osoby trafiły na właściwe miejsca. </w:t>
      </w:r>
      <w:r w:rsidR="00C96A25">
        <w:rPr>
          <w:rFonts w:ascii="Times New Roman" w:eastAsia="Times New Roman" w:hAnsi="Times New Roman"/>
          <w:color w:val="000000"/>
          <w:sz w:val="24"/>
          <w:lang w:eastAsia="pl-PL"/>
        </w:rPr>
        <w:t>Odniósł się do wypowiedzi M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inistra Kwiecińskiego, który wymienił 5 województw, które </w:t>
      </w:r>
      <w:r w:rsidR="00C96A25">
        <w:rPr>
          <w:rFonts w:ascii="Times New Roman" w:eastAsia="Times New Roman" w:hAnsi="Times New Roman"/>
          <w:color w:val="000000"/>
          <w:sz w:val="24"/>
          <w:lang w:eastAsia="pl-PL"/>
        </w:rPr>
        <w:t xml:space="preserve">jego zdaniem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nie radzą sobie m.in. kujawsko-pomorskie.</w:t>
      </w:r>
    </w:p>
    <w:p w:rsidR="003B5774" w:rsidRDefault="003B577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B5774" w:rsidRPr="003B5774" w:rsidRDefault="003B5774" w:rsidP="003B5774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3B5774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Dyrektor Biura ZIT Izabela </w:t>
      </w:r>
      <w:proofErr w:type="spellStart"/>
      <w:r w:rsidRPr="003B5774">
        <w:rPr>
          <w:rFonts w:ascii="Times New Roman" w:eastAsia="Times New Roman" w:hAnsi="Times New Roman"/>
          <w:b/>
          <w:color w:val="000000"/>
          <w:sz w:val="24"/>
          <w:lang w:eastAsia="pl-PL"/>
        </w:rPr>
        <w:t>Szczesik</w:t>
      </w:r>
      <w:proofErr w:type="spellEnd"/>
      <w:r w:rsidRPr="003B5774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- </w:t>
      </w:r>
      <w:proofErr w:type="spellStart"/>
      <w:r w:rsidRPr="003B5774">
        <w:rPr>
          <w:rFonts w:ascii="Times New Roman" w:eastAsia="Times New Roman" w:hAnsi="Times New Roman"/>
          <w:b/>
          <w:color w:val="000000"/>
          <w:sz w:val="24"/>
          <w:lang w:eastAsia="pl-PL"/>
        </w:rPr>
        <w:t>Zobek</w:t>
      </w:r>
      <w:proofErr w:type="spellEnd"/>
    </w:p>
    <w:p w:rsidR="003B5774" w:rsidRDefault="003B577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Wyjaśniła, że </w:t>
      </w:r>
      <w:r w:rsidR="00993B19">
        <w:rPr>
          <w:rFonts w:ascii="Times New Roman" w:eastAsia="Times New Roman" w:hAnsi="Times New Roman"/>
          <w:color w:val="000000"/>
          <w:sz w:val="24"/>
          <w:lang w:eastAsia="pl-PL"/>
        </w:rPr>
        <w:t>otrzymuje ok. 80%  środków w trybie konkursowym, gdzie np. miasto Gdańsk wszystkie środki otrzymuje w trybie pozakonkursowym. Powiedziała, że przyznawanie środków w trybie konkursowym wymaga więcej pracy i przygotowania dużej ilości dokumentów, a słupki porównywane są razem z trybem pozakonkursowym.</w:t>
      </w:r>
    </w:p>
    <w:p w:rsidR="00C17D3A" w:rsidRDefault="00C17D3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C17D3A" w:rsidRDefault="00D66FE9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D66FE9">
        <w:rPr>
          <w:rFonts w:ascii="Times New Roman" w:eastAsia="Times New Roman" w:hAnsi="Times New Roman"/>
          <w:b/>
          <w:color w:val="000000"/>
          <w:sz w:val="24"/>
          <w:lang w:eastAsia="pl-PL"/>
        </w:rPr>
        <w:t>Wójt Gminy Jacek Czarnecki</w:t>
      </w:r>
    </w:p>
    <w:p w:rsidR="00D66FE9" w:rsidRPr="00F820FE" w:rsidRDefault="00C96A25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Odniósł się do sytuacji gdy</w:t>
      </w:r>
      <w:r w:rsidR="00D66FE9">
        <w:rPr>
          <w:rFonts w:ascii="Times New Roman" w:eastAsia="Times New Roman" w:hAnsi="Times New Roman"/>
          <w:color w:val="000000"/>
          <w:sz w:val="24"/>
          <w:lang w:eastAsia="pl-PL"/>
        </w:rPr>
        <w:t xml:space="preserve"> nie można rozstrzygnąć przetargu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ze względu na za wysoką cenę i </w:t>
      </w:r>
      <w:r w:rsidR="00D66FE9">
        <w:rPr>
          <w:rFonts w:ascii="Times New Roman" w:eastAsia="Times New Roman" w:hAnsi="Times New Roman"/>
          <w:color w:val="000000"/>
          <w:sz w:val="24"/>
          <w:lang w:eastAsia="pl-PL"/>
        </w:rPr>
        <w:t>brak oszczędności. Zapytał czy jest jakiś pomysł np. dołożenie pieniędzy, żeby partner mógł rozstrzygnąć przetarg.</w:t>
      </w:r>
    </w:p>
    <w:p w:rsidR="00D66FE9" w:rsidRPr="00D66FE9" w:rsidRDefault="00D66FE9" w:rsidP="00D66FE9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D66FE9"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 xml:space="preserve">Dyrektor Biura ZIT Izabela </w:t>
      </w:r>
      <w:proofErr w:type="spellStart"/>
      <w:r w:rsidRPr="00D66FE9">
        <w:rPr>
          <w:rFonts w:ascii="Times New Roman" w:eastAsia="Times New Roman" w:hAnsi="Times New Roman"/>
          <w:b/>
          <w:color w:val="000000"/>
          <w:sz w:val="24"/>
          <w:lang w:eastAsia="pl-PL"/>
        </w:rPr>
        <w:t>Szczesik</w:t>
      </w:r>
      <w:proofErr w:type="spellEnd"/>
      <w:r w:rsidRPr="00D66FE9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- </w:t>
      </w:r>
      <w:proofErr w:type="spellStart"/>
      <w:r w:rsidRPr="00D66FE9">
        <w:rPr>
          <w:rFonts w:ascii="Times New Roman" w:eastAsia="Times New Roman" w:hAnsi="Times New Roman"/>
          <w:b/>
          <w:color w:val="000000"/>
          <w:sz w:val="24"/>
          <w:lang w:eastAsia="pl-PL"/>
        </w:rPr>
        <w:t>Zobek</w:t>
      </w:r>
      <w:proofErr w:type="spellEnd"/>
    </w:p>
    <w:p w:rsidR="00D66FE9" w:rsidRDefault="00D66FE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Powiedziała, że nie ma</w:t>
      </w:r>
      <w:r w:rsidR="00C96A25">
        <w:rPr>
          <w:rFonts w:ascii="Times New Roman" w:eastAsia="Times New Roman" w:hAnsi="Times New Roman"/>
          <w:color w:val="000000"/>
          <w:sz w:val="24"/>
          <w:lang w:eastAsia="pl-PL"/>
        </w:rPr>
        <w:t xml:space="preserve"> takiego pomysłu. Biuro ZIT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musi pokrywać różnice kursowe związane z podpisywanymi umowami. Wyjaśniła, że na samej </w:t>
      </w:r>
      <w:r w:rsidR="002D4961">
        <w:rPr>
          <w:rFonts w:ascii="Times New Roman" w:eastAsia="Times New Roman" w:hAnsi="Times New Roman"/>
          <w:color w:val="000000"/>
          <w:sz w:val="24"/>
          <w:lang w:eastAsia="pl-PL"/>
        </w:rPr>
        <w:t>termomodernizacji różnica kursowa wynosi 800.000 euro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. Powiedziała, że duża pomocą jest to, że biuro ZIT wzięło na siebie ryzyko kursowe.</w:t>
      </w:r>
    </w:p>
    <w:p w:rsidR="0019646D" w:rsidRDefault="0019646D" w:rsidP="002D496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2D4961" w:rsidRPr="002D4961" w:rsidRDefault="002D4961" w:rsidP="002D496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2D4961">
        <w:rPr>
          <w:rFonts w:ascii="Times New Roman" w:eastAsia="Times New Roman" w:hAnsi="Times New Roman"/>
          <w:b/>
          <w:color w:val="000000"/>
          <w:sz w:val="24"/>
          <w:lang w:eastAsia="pl-PL"/>
        </w:rPr>
        <w:t>Wójt Gminy Jacek Czarnecki</w:t>
      </w:r>
    </w:p>
    <w:p w:rsidR="00D66FE9" w:rsidRDefault="002D4961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Powiedział, że w przetargu na zieleń wszystkie oferty wpłynęły powyżej planowanej ceny. Odniósł się do przetargu na termomodernizację, który na szczęcie udało się rozstrzygnąć.</w:t>
      </w:r>
    </w:p>
    <w:p w:rsidR="002D4961" w:rsidRDefault="002D4961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2D4961" w:rsidRPr="002D4961" w:rsidRDefault="002D4961" w:rsidP="002D496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2D496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Dyrektor Biura ZIT Izabela </w:t>
      </w:r>
      <w:proofErr w:type="spellStart"/>
      <w:r w:rsidRPr="002D4961">
        <w:rPr>
          <w:rFonts w:ascii="Times New Roman" w:eastAsia="Times New Roman" w:hAnsi="Times New Roman"/>
          <w:b/>
          <w:color w:val="000000"/>
          <w:sz w:val="24"/>
          <w:lang w:eastAsia="pl-PL"/>
        </w:rPr>
        <w:t>Szczesik</w:t>
      </w:r>
      <w:proofErr w:type="spellEnd"/>
      <w:r w:rsidRPr="002D496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- </w:t>
      </w:r>
      <w:proofErr w:type="spellStart"/>
      <w:r w:rsidRPr="002D4961">
        <w:rPr>
          <w:rFonts w:ascii="Times New Roman" w:eastAsia="Times New Roman" w:hAnsi="Times New Roman"/>
          <w:b/>
          <w:color w:val="000000"/>
          <w:sz w:val="24"/>
          <w:lang w:eastAsia="pl-PL"/>
        </w:rPr>
        <w:t>Zobek</w:t>
      </w:r>
      <w:proofErr w:type="spellEnd"/>
    </w:p>
    <w:p w:rsidR="002D4961" w:rsidRDefault="002D4961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Powiedziała, że wszystkie ceny przetargów</w:t>
      </w:r>
      <w:r w:rsidR="00C96A25">
        <w:rPr>
          <w:rFonts w:ascii="Times New Roman" w:eastAsia="Times New Roman" w:hAnsi="Times New Roman"/>
          <w:color w:val="000000"/>
          <w:sz w:val="24"/>
          <w:lang w:eastAsia="pl-PL"/>
        </w:rPr>
        <w:t xml:space="preserve"> na termomodernizację były o 30 % wyższe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od</w:t>
      </w:r>
      <w:r w:rsidR="00F820FE">
        <w:rPr>
          <w:rFonts w:ascii="Times New Roman" w:eastAsia="Times New Roman" w:hAnsi="Times New Roman"/>
          <w:color w:val="000000"/>
          <w:sz w:val="24"/>
          <w:lang w:eastAsia="pl-PL"/>
        </w:rPr>
        <w:t xml:space="preserve"> wartości planowanych.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Wyjaśniła, ze wzrost cen na termomodernizację jest spowodowany dużym zapotrzebowanie</w:t>
      </w:r>
      <w:r w:rsidR="00C96A25">
        <w:rPr>
          <w:rFonts w:ascii="Times New Roman" w:eastAsia="Times New Roman" w:hAnsi="Times New Roman"/>
          <w:color w:val="000000"/>
          <w:sz w:val="24"/>
          <w:lang w:eastAsia="pl-PL"/>
        </w:rPr>
        <w:t>m. W ciągu półrocza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były ogłoszone przetargi na 101 obiektów. Powiedziała, że w Bydgoszczy na 27 obiektów cena jest wyższa od planowej o 30 milionów.</w:t>
      </w:r>
    </w:p>
    <w:p w:rsidR="002D4961" w:rsidRDefault="002D4961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2D4961" w:rsidRPr="002D4961" w:rsidRDefault="002D4961" w:rsidP="002D496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2D4961">
        <w:rPr>
          <w:rFonts w:ascii="Times New Roman" w:eastAsia="Times New Roman" w:hAnsi="Times New Roman"/>
          <w:b/>
          <w:color w:val="000000"/>
          <w:sz w:val="24"/>
          <w:lang w:eastAsia="pl-PL"/>
        </w:rPr>
        <w:t>Wójt Gminy Jacek Czarnecki</w:t>
      </w:r>
    </w:p>
    <w:p w:rsidR="002D4961" w:rsidRDefault="002D4961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Zwrócił uwagę, że mało środków można było pozyskać na kulturę. Powiedział, że gdyby zostały środki chciały zrealizować projekt na który nie udało się dostać dofinansowania.</w:t>
      </w:r>
      <w:r w:rsidR="00C96A25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Poprosił o pamięć</w:t>
      </w:r>
      <w:r w:rsidR="007751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o Gminie Chełmża gdyby zostały jakieś środki.</w:t>
      </w:r>
    </w:p>
    <w:p w:rsidR="00775129" w:rsidRDefault="0077512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775129" w:rsidRPr="00775129" w:rsidRDefault="00775129" w:rsidP="00775129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775129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Dyrektor Biura ZIT Izabela </w:t>
      </w:r>
      <w:proofErr w:type="spellStart"/>
      <w:r w:rsidRPr="00775129">
        <w:rPr>
          <w:rFonts w:ascii="Times New Roman" w:eastAsia="Times New Roman" w:hAnsi="Times New Roman"/>
          <w:b/>
          <w:color w:val="000000"/>
          <w:sz w:val="24"/>
          <w:lang w:eastAsia="pl-PL"/>
        </w:rPr>
        <w:t>Szczesik</w:t>
      </w:r>
      <w:proofErr w:type="spellEnd"/>
      <w:r w:rsidRPr="00775129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- </w:t>
      </w:r>
      <w:proofErr w:type="spellStart"/>
      <w:r w:rsidRPr="00775129">
        <w:rPr>
          <w:rFonts w:ascii="Times New Roman" w:eastAsia="Times New Roman" w:hAnsi="Times New Roman"/>
          <w:b/>
          <w:color w:val="000000"/>
          <w:sz w:val="24"/>
          <w:lang w:eastAsia="pl-PL"/>
        </w:rPr>
        <w:t>Zobek</w:t>
      </w:r>
      <w:proofErr w:type="spellEnd"/>
    </w:p>
    <w:p w:rsidR="00775129" w:rsidRDefault="0077512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Podziękowała za zaproszenie, powiedziała że współpraca z Gminą Chełmża układa się bardzo dobrze.</w:t>
      </w:r>
    </w:p>
    <w:p w:rsidR="00FD10F9" w:rsidRDefault="00FD10F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8C64FC" w:rsidRPr="008C64FC" w:rsidRDefault="0077512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W</w:t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 xml:space="preserve"> związku z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brakiem dalszych zapytań  </w:t>
      </w:r>
      <w:r w:rsidR="008C64FC" w:rsidRPr="008C64FC">
        <w:rPr>
          <w:rFonts w:ascii="Times New Roman" w:eastAsia="Times New Roman" w:hAnsi="Times New Roman"/>
          <w:color w:val="000000"/>
          <w:sz w:val="24"/>
          <w:lang w:eastAsia="pl-PL"/>
        </w:rPr>
        <w:t>dyskusja została zamknięta.</w:t>
      </w:r>
    </w:p>
    <w:p w:rsidR="00ED48F2" w:rsidRDefault="00ED48F2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AB24C9" w:rsidRDefault="00775129" w:rsidP="006636E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wraz z Wójtem Gminy wręczyli p. Dyrektor Izabeli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Szczesik-Zobek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kwiaty oraz podziękowani</w:t>
      </w:r>
      <w:r w:rsidR="0034294F">
        <w:rPr>
          <w:rFonts w:ascii="Times New Roman" w:eastAsia="Times New Roman" w:hAnsi="Times New Roman"/>
          <w:color w:val="000000"/>
          <w:sz w:val="24"/>
          <w:lang w:eastAsia="pl-PL"/>
        </w:rPr>
        <w:t>a. Jeszcze raz podziękowali p. D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yrektor za przyjęcie zaproszenia</w:t>
      </w:r>
      <w:r w:rsidR="00F820FE">
        <w:rPr>
          <w:rFonts w:ascii="Times New Roman" w:eastAsia="Times New Roman" w:hAnsi="Times New Roman"/>
          <w:color w:val="000000"/>
          <w:sz w:val="24"/>
          <w:lang w:eastAsia="pl-PL"/>
        </w:rPr>
        <w:t xml:space="preserve"> i 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przybycie na Sesję.</w:t>
      </w:r>
    </w:p>
    <w:p w:rsidR="00C17D3A" w:rsidRDefault="00C17D3A" w:rsidP="00A37363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501A9A" w:rsidRDefault="00501A9A" w:rsidP="00A37363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A37363" w:rsidRDefault="00A374B3" w:rsidP="00A37363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3</w:t>
      </w:r>
    </w:p>
    <w:p w:rsidR="00775129" w:rsidRPr="00775129" w:rsidRDefault="00775129" w:rsidP="0077512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51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Podjęcie uchwały </w:t>
      </w:r>
      <w:r w:rsidRPr="007751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miejscowego planu zagospodarowania przestrzennego Gminy Chełmża dla terenów położonych w rejonie miejscowości Skąpe</w:t>
      </w:r>
      <w:r w:rsidRPr="00775129">
        <w:rPr>
          <w:rFonts w:ascii="Times New Roman" w:eastAsia="Times New Roman" w:hAnsi="Times New Roman"/>
          <w:b/>
          <w:sz w:val="24"/>
          <w:szCs w:val="24"/>
          <w:lang w:eastAsia="pl-PL"/>
        </w:rPr>
        <w:t>. (druk nr 1)</w:t>
      </w:r>
    </w:p>
    <w:p w:rsidR="00C150E5" w:rsidRDefault="00C150E5" w:rsidP="00707C93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7751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22</w:t>
      </w:r>
      <w:r w:rsidR="00A374B3"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 w:rsidR="00775129">
        <w:rPr>
          <w:rFonts w:ascii="Times New Roman" w:eastAsia="Times New Roman" w:hAnsi="Times New Roman"/>
          <w:color w:val="000000"/>
          <w:sz w:val="24"/>
          <w:lang w:eastAsia="pl-PL"/>
        </w:rPr>
        <w:t>2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 w:rsidR="00A374B3"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501A9A" w:rsidRDefault="00501A9A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Default="00527ECC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>Sekretarz obrad Radny Mieczysław Sołtysiak</w:t>
      </w:r>
      <w:r w:rsidR="006C5337"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odczytał projekt </w:t>
      </w:r>
      <w:r w:rsidR="0003588E"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uchwały </w:t>
      </w:r>
      <w:r w:rsidR="0003588E"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miejscowego planu zagospodarowania przestrzennego Gminy Chełmża dla terenów </w:t>
      </w:r>
      <w:r w:rsidR="0003588E"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lastRenderedPageBreak/>
        <w:t>położon</w:t>
      </w:r>
      <w:r w:rsid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>ych w rejonie miejscowości Skąpe</w:t>
      </w:r>
      <w:r w:rsidR="0003588E"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(</w:t>
      </w:r>
      <w:r w:rsid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wg </w:t>
      </w:r>
      <w:r w:rsidR="0003588E" w:rsidRPr="0003588E">
        <w:rPr>
          <w:rFonts w:ascii="Times New Roman" w:eastAsia="Times New Roman" w:hAnsi="Times New Roman"/>
          <w:color w:val="000000"/>
          <w:sz w:val="24"/>
          <w:lang w:eastAsia="pl-PL"/>
        </w:rPr>
        <w:t>druk</w:t>
      </w:r>
      <w:r w:rsidR="0003588E">
        <w:rPr>
          <w:rFonts w:ascii="Times New Roman" w:eastAsia="Times New Roman" w:hAnsi="Times New Roman"/>
          <w:color w:val="000000"/>
          <w:sz w:val="24"/>
          <w:lang w:eastAsia="pl-PL"/>
        </w:rPr>
        <w:t>u</w:t>
      </w:r>
      <w:r w:rsidR="0003588E"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nr 1)</w:t>
      </w:r>
      <w:r w:rsidR="006C5337" w:rsidRPr="0003588E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="006C5337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3588E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="006C5337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do protokołu.  </w:t>
      </w: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501A9A" w:rsidRDefault="00501A9A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6C5337" w:rsidRPr="006C5337" w:rsidRDefault="006C5337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6C5337" w:rsidRPr="006C5337" w:rsidRDefault="0003588E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6C5337" w:rsidRPr="006C5337" w:rsidRDefault="0003588E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6C5337" w:rsidRPr="006C5337" w:rsidRDefault="006C5337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6C5337" w:rsidRPr="006C5337" w:rsidRDefault="006C5337" w:rsidP="006C533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6C5337" w:rsidRPr="006C5337" w:rsidRDefault="00A374B3" w:rsidP="006C5337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podjęła </w:t>
      </w:r>
      <w:r w:rsidR="0003588E">
        <w:rPr>
          <w:rFonts w:ascii="Times New Roman" w:eastAsia="Times New Roman" w:hAnsi="Times New Roman"/>
          <w:color w:val="000000"/>
          <w:sz w:val="24"/>
          <w:lang w:eastAsia="pl-PL"/>
        </w:rPr>
        <w:t>uchwałę Nr XL / 327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="006C5337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3588E"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="006C5337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D611C0" w:rsidRPr="00A374B3" w:rsidRDefault="006C5337" w:rsidP="00A374B3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3588E" w:rsidRDefault="0003588E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58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Podjęcie uchwały </w:t>
      </w:r>
      <w:r w:rsidRPr="000358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miejscowego planu zagospodarowania przestrzennego dla terenów położonych w Głuchowie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0358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(druk nr 2)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22.02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miejscowego planu zagospodarowania przestrzennego dla terenów położonych w Głuchowie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34287A"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druku nr 2)</w:t>
      </w:r>
      <w:r w:rsidRPr="0034287A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do protokołu.  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 / 328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7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17D3A" w:rsidRPr="00C17D3A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17D3A" w:rsidRDefault="00C17D3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3588E" w:rsidRDefault="0003588E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5</w:t>
      </w: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58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Podjęcie uchwały </w:t>
      </w:r>
      <w:r w:rsidRPr="000358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miejscowego planu zagospodarowania przestrzennego dla terenów położonych w Głuchowie</w:t>
      </w:r>
      <w:r w:rsidRPr="0003588E">
        <w:rPr>
          <w:rFonts w:ascii="Times New Roman" w:eastAsia="Times New Roman" w:hAnsi="Times New Roman"/>
          <w:b/>
          <w:sz w:val="24"/>
          <w:szCs w:val="24"/>
          <w:lang w:eastAsia="pl-PL"/>
        </w:rPr>
        <w:t>. (druk nr 3)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22.02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miejscowego planu zagospodarowania przestrzennego dla terenów położonych w Głuchowie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34287A"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druku nr 3)</w:t>
      </w:r>
      <w:r w:rsidRPr="0034287A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34287A"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do protokołu.  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 / 329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34287A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3588E" w:rsidRPr="00A374B3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3588E" w:rsidRDefault="0003588E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6</w:t>
      </w: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58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Podjęcie uchwały w </w:t>
      </w:r>
      <w:r w:rsidRPr="000358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sprawie przekazania do Wojewódzkiego Sądu Administracyjnego w Bydgoszczy skargi Prokuratora Okręgowego w Toruniu na uchwałę Nr XXVIII/238/17 Rady Gminy Chełmża z dnia 30 marca 2017 r. w sprawie Programu opieki nad zwierzętami bezdomnymi oraz zapobiegania bezdomności zwierząt na terenie Gminy Chełmża w 2017 roku.</w:t>
      </w:r>
      <w:r w:rsidRPr="000358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(druk nr 4)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22.02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uchwały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w sprawie przekazania do Wojewódzkiego Sądu Administracyjnego w Bydgoszczy skargi Prokuratora Okręgowego w Toruniu na uchwałę Nr XXVIII/238/17 Rady Gminy Chełmża z dnia 30 marca 2017 r. w sprawie Programu opieki nad zwierzętami bezdomnymi oraz zapobiegania bezdomności zwierząt na terenie Gminy Chełmża w 2017 roku. </w:t>
      </w:r>
      <w:r w:rsidRPr="0003588E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>(wg druku nr 4)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E73605"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4C5A1C" w:rsidRDefault="004C5A1C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501A9A" w:rsidRDefault="00501A9A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DC357E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330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3588E" w:rsidRPr="00A374B3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C357E" w:rsidRDefault="00DC357E" w:rsidP="00DC357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7</w:t>
      </w:r>
    </w:p>
    <w:p w:rsidR="00DC357E" w:rsidRPr="00DC357E" w:rsidRDefault="00DC357E" w:rsidP="00DC357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357E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zmieniającej uchwałę w sprawie Zasad udzielania i rozliczania dotacji celowej na dofinansowanie budowy przydomowej oczyszczalni ścieków na terenie Gminy Chełmża (druk nr 3 omawiany na Komisjach w dniu 25.01.2018 r.)</w:t>
      </w:r>
    </w:p>
    <w:p w:rsidR="00DC357E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</w:t>
      </w:r>
      <w:r w:rsidR="00557C92">
        <w:rPr>
          <w:rFonts w:ascii="Times New Roman" w:eastAsia="Times New Roman" w:hAnsi="Times New Roman"/>
          <w:color w:val="000000"/>
          <w:sz w:val="24"/>
          <w:lang w:eastAsia="pl-PL"/>
        </w:rPr>
        <w:t>25</w:t>
      </w:r>
      <w:r w:rsidR="004C5A1C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  <w:r w:rsidR="00557C92">
        <w:rPr>
          <w:rFonts w:ascii="Times New Roman" w:eastAsia="Times New Roman" w:hAnsi="Times New Roman"/>
          <w:color w:val="000000"/>
          <w:sz w:val="24"/>
          <w:lang w:eastAsia="pl-PL"/>
        </w:rPr>
        <w:t>01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C357E" w:rsidRPr="0003588E" w:rsidRDefault="00DC357E" w:rsidP="00DC357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557C92">
        <w:rPr>
          <w:rFonts w:ascii="Times New Roman" w:eastAsia="Times New Roman" w:hAnsi="Times New Roman"/>
          <w:color w:val="000000"/>
          <w:sz w:val="24"/>
          <w:lang w:eastAsia="pl-PL"/>
        </w:rPr>
        <w:t>Sekretarz obrad Radny Mieczysław Sołtysiak odczytał projekt uchwały</w:t>
      </w:r>
      <w:r w:rsidRPr="00557C9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557C92">
        <w:rPr>
          <w:rFonts w:ascii="Times New Roman" w:eastAsia="Times New Roman" w:hAnsi="Times New Roman"/>
          <w:bCs/>
          <w:color w:val="000000"/>
          <w:sz w:val="24"/>
          <w:lang w:eastAsia="pl-PL"/>
        </w:rPr>
        <w:t>zmieniający</w:t>
      </w:r>
      <w:r w:rsidR="00557C92" w:rsidRPr="00557C9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uchwałę w sprawie Zasad udzielania i rozliczania dotacji celowej na dofinansowanie budowy przydomowej oczyszczalni ścieków na terenie Gminy Chełmża </w:t>
      </w:r>
      <w:r w:rsidR="00557C92" w:rsidRPr="00E73605">
        <w:rPr>
          <w:rFonts w:ascii="Times New Roman" w:eastAsia="Times New Roman" w:hAnsi="Times New Roman"/>
          <w:bCs/>
          <w:color w:val="000000"/>
          <w:sz w:val="24"/>
          <w:lang w:eastAsia="pl-PL"/>
        </w:rPr>
        <w:t>(druk nr 3 omawiany na Komisjach w dniu 25.01.2018 r.)</w:t>
      </w:r>
      <w:r w:rsidRPr="00E73605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który stanowi </w:t>
      </w:r>
      <w:r w:rsidRPr="00557C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>12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DC357E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DC357E" w:rsidRPr="006C5337" w:rsidRDefault="00DC357E" w:rsidP="00DC357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DC357E" w:rsidRPr="006C5337" w:rsidRDefault="00DC357E" w:rsidP="00DC357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DC357E" w:rsidRPr="006C5337" w:rsidRDefault="00DC357E" w:rsidP="00DC357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DC357E" w:rsidRPr="006C5337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 / 3</w:t>
      </w:r>
      <w:r w:rsidR="00557C92">
        <w:rPr>
          <w:rFonts w:ascii="Times New Roman" w:eastAsia="Times New Roman" w:hAnsi="Times New Roman"/>
          <w:color w:val="000000"/>
          <w:sz w:val="24"/>
          <w:lang w:eastAsia="pl-PL"/>
        </w:rPr>
        <w:t>31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>13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DC357E" w:rsidRPr="00A374B3" w:rsidRDefault="00DC357E" w:rsidP="00DC357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3588E" w:rsidRDefault="00557C92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Ad.8</w:t>
      </w:r>
    </w:p>
    <w:p w:rsidR="00557C92" w:rsidRPr="00557C92" w:rsidRDefault="00557C92" w:rsidP="00557C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7C92">
        <w:rPr>
          <w:rFonts w:ascii="Times New Roman" w:eastAsia="Times New Roman" w:hAnsi="Times New Roman"/>
          <w:b/>
          <w:sz w:val="24"/>
          <w:szCs w:val="24"/>
          <w:lang w:eastAsia="pl-PL"/>
        </w:rPr>
        <w:t>Przedstawienie informacji dotyczącej funkcjonowania Gminnej Spółki Wodnej – zadania zrealizowane w roku 2017 i plan działań na 2018 r.</w:t>
      </w:r>
    </w:p>
    <w:p w:rsidR="00557C92" w:rsidRDefault="00557C92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57C92" w:rsidRDefault="00557C92" w:rsidP="00557C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7C92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sprawy.</w:t>
      </w:r>
    </w:p>
    <w:p w:rsidR="00557C92" w:rsidRDefault="00557C92" w:rsidP="00557C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7C92" w:rsidRPr="00557C92" w:rsidRDefault="00557C92" w:rsidP="00557C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7C92">
        <w:rPr>
          <w:rFonts w:ascii="Times New Roman" w:eastAsia="Times New Roman" w:hAnsi="Times New Roman"/>
          <w:b/>
          <w:sz w:val="24"/>
          <w:szCs w:val="24"/>
          <w:lang w:eastAsia="pl-PL"/>
        </w:rPr>
        <w:t>Vice Prezes Gminnej Spółki Wodnej Jakub Skonieczny</w:t>
      </w:r>
    </w:p>
    <w:p w:rsidR="00557C92" w:rsidRDefault="00557C9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7C92">
        <w:rPr>
          <w:rFonts w:ascii="Times New Roman" w:eastAsia="Times New Roman" w:hAnsi="Times New Roman"/>
          <w:sz w:val="24"/>
          <w:szCs w:val="24"/>
          <w:lang w:eastAsia="pl-PL"/>
        </w:rPr>
        <w:t>Przedstawił sprawozdanie z działa</w:t>
      </w:r>
      <w:r w:rsidR="00E176E2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557C92">
        <w:rPr>
          <w:rFonts w:ascii="Times New Roman" w:eastAsia="Times New Roman" w:hAnsi="Times New Roman"/>
          <w:sz w:val="24"/>
          <w:szCs w:val="24"/>
          <w:lang w:eastAsia="pl-PL"/>
        </w:rPr>
        <w:t xml:space="preserve"> Gminnej Spółki Wodnej w roku 2017, które stanowi</w:t>
      </w:r>
      <w:r w:rsidR="00E736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zał. nr 14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57C92">
        <w:rPr>
          <w:rFonts w:ascii="Times New Roman" w:eastAsia="Times New Roman" w:hAnsi="Times New Roman"/>
          <w:sz w:val="24"/>
          <w:szCs w:val="24"/>
          <w:lang w:eastAsia="pl-PL"/>
        </w:rPr>
        <w:t>do protokołu.</w:t>
      </w:r>
    </w:p>
    <w:p w:rsidR="00557C92" w:rsidRDefault="00557C9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obrad otworzył dyskusję w powyższej sprawie.</w:t>
      </w:r>
    </w:p>
    <w:p w:rsidR="00557C92" w:rsidRDefault="00557C9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7C92" w:rsidRPr="00557C92" w:rsidRDefault="00557C92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7C92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Przewodniczący RG</w:t>
      </w:r>
    </w:p>
    <w:p w:rsidR="0003588E" w:rsidRDefault="00557C9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Zapytał kto będzie egzekwował składki od</w:t>
      </w:r>
      <w:r w:rsidR="006C5782">
        <w:rPr>
          <w:rFonts w:ascii="Times New Roman" w:eastAsia="Times New Roman" w:hAnsi="Times New Roman"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niepłacących.</w:t>
      </w:r>
    </w:p>
    <w:p w:rsidR="00557C92" w:rsidRDefault="00557C9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7C92" w:rsidRPr="00557C92" w:rsidRDefault="00557C92" w:rsidP="00557C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57C92">
        <w:rPr>
          <w:rFonts w:ascii="Times New Roman" w:eastAsia="Times New Roman" w:hAnsi="Times New Roman"/>
          <w:b/>
          <w:sz w:val="24"/>
          <w:szCs w:val="24"/>
          <w:lang w:eastAsia="pl-PL"/>
        </w:rPr>
        <w:t>Vice Prezes Gminnej Spółki Wodnej Jakub Skonieczny</w:t>
      </w:r>
    </w:p>
    <w:p w:rsidR="00557C92" w:rsidRDefault="00E176E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że sprawą</w:t>
      </w:r>
      <w:r w:rsidR="00557C92">
        <w:rPr>
          <w:rFonts w:ascii="Times New Roman" w:eastAsia="Times New Roman" w:hAnsi="Times New Roman"/>
          <w:sz w:val="24"/>
          <w:szCs w:val="24"/>
          <w:lang w:eastAsia="pl-PL"/>
        </w:rPr>
        <w:t xml:space="preserve"> zajmie się Starostwo. Wyjaśnił, że jest po spotkaniu ze</w:t>
      </w:r>
      <w:r w:rsidR="00864A34">
        <w:rPr>
          <w:rFonts w:ascii="Times New Roman" w:eastAsia="Times New Roman" w:hAnsi="Times New Roman"/>
          <w:sz w:val="24"/>
          <w:szCs w:val="24"/>
          <w:lang w:eastAsia="pl-PL"/>
        </w:rPr>
        <w:t xml:space="preserve"> S</w:t>
      </w:r>
      <w:r w:rsidR="00BF0D4A">
        <w:rPr>
          <w:rFonts w:ascii="Times New Roman" w:eastAsia="Times New Roman" w:hAnsi="Times New Roman"/>
          <w:sz w:val="24"/>
          <w:szCs w:val="24"/>
          <w:lang w:eastAsia="pl-PL"/>
        </w:rPr>
        <w:t>tarostą, który przedstawił możliwość zgłaszania osób niepłacących do Starostwa</w:t>
      </w:r>
      <w:r w:rsidR="00864A34">
        <w:rPr>
          <w:rFonts w:ascii="Times New Roman" w:eastAsia="Times New Roman" w:hAnsi="Times New Roman"/>
          <w:sz w:val="24"/>
          <w:szCs w:val="24"/>
          <w:lang w:eastAsia="pl-PL"/>
        </w:rPr>
        <w:t>, gdzie następnie wystawiane będą decyzje administracyjne.</w:t>
      </w:r>
    </w:p>
    <w:p w:rsidR="00557C92" w:rsidRDefault="00557C9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7C92" w:rsidRPr="00864A34" w:rsidRDefault="00864A34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4A34">
        <w:rPr>
          <w:rFonts w:ascii="Times New Roman" w:eastAsia="Times New Roman" w:hAnsi="Times New Roman"/>
          <w:b/>
          <w:sz w:val="24"/>
          <w:szCs w:val="24"/>
          <w:lang w:eastAsia="pl-PL"/>
        </w:rPr>
        <w:t>Radny Mirosław Trzpil</w:t>
      </w:r>
    </w:p>
    <w:p w:rsidR="00864A34" w:rsidRDefault="00864A34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Podziękował p. Skoniecznemu za bardzo dobrą współpracę. Powiedział, że każda zgłaszana sytuacja była w miarę możliwości załatwiana. Zapytał czy w zwi</w:t>
      </w:r>
      <w:r w:rsidR="006C5782">
        <w:rPr>
          <w:rFonts w:ascii="Times New Roman" w:eastAsia="Times New Roman" w:hAnsi="Times New Roman"/>
          <w:sz w:val="24"/>
          <w:szCs w:val="24"/>
          <w:lang w:eastAsia="pl-PL"/>
        </w:rPr>
        <w:t>ązku ze zmianą prawa będzie można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wystawiać nakazy.</w:t>
      </w:r>
    </w:p>
    <w:p w:rsidR="00864A34" w:rsidRDefault="00864A34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4A34" w:rsidRPr="00864A34" w:rsidRDefault="00864A34" w:rsidP="00864A3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4A34">
        <w:rPr>
          <w:rFonts w:ascii="Times New Roman" w:eastAsia="Times New Roman" w:hAnsi="Times New Roman"/>
          <w:b/>
          <w:sz w:val="24"/>
          <w:szCs w:val="24"/>
          <w:lang w:eastAsia="pl-PL"/>
        </w:rPr>
        <w:t>Vice Prezes Gminnej Spółki Wodnej Jakub Skonieczny</w:t>
      </w:r>
    </w:p>
    <w:p w:rsidR="00864A34" w:rsidRDefault="006C578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że melioracja w wielu miejscach jest zniszczona, najpierw należałoby ją odbudować. Powiedział, że przy obecnym prawie nie będzie można załatwić tego bez problemów.</w:t>
      </w:r>
    </w:p>
    <w:p w:rsidR="006C5782" w:rsidRDefault="006C578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5782" w:rsidRPr="003334A8" w:rsidRDefault="006C5782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334A8">
        <w:rPr>
          <w:rFonts w:ascii="Times New Roman" w:eastAsia="Times New Roman" w:hAnsi="Times New Roman"/>
          <w:b/>
          <w:sz w:val="24"/>
          <w:szCs w:val="24"/>
          <w:lang w:eastAsia="pl-PL"/>
        </w:rPr>
        <w:t>Radny Mirosław Trzpil</w:t>
      </w:r>
    </w:p>
    <w:p w:rsidR="006C5782" w:rsidRDefault="006C578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Zapytał ile w tym </w:t>
      </w:r>
      <w:r w:rsidR="003334A8">
        <w:rPr>
          <w:rFonts w:ascii="Times New Roman" w:eastAsia="Times New Roman" w:hAnsi="Times New Roman"/>
          <w:sz w:val="24"/>
          <w:szCs w:val="24"/>
          <w:lang w:eastAsia="pl-PL"/>
        </w:rPr>
        <w:t>roku ujawniono zasypanych rowów i studzienek.</w:t>
      </w:r>
    </w:p>
    <w:p w:rsidR="006C5782" w:rsidRPr="00557C92" w:rsidRDefault="006C5782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5782" w:rsidRPr="006C5782" w:rsidRDefault="006C5782" w:rsidP="006C578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C5782">
        <w:rPr>
          <w:rFonts w:ascii="Times New Roman" w:eastAsia="Times New Roman" w:hAnsi="Times New Roman"/>
          <w:b/>
          <w:sz w:val="24"/>
          <w:szCs w:val="24"/>
          <w:lang w:eastAsia="pl-PL"/>
        </w:rPr>
        <w:t>Vice Prezes Gminnej Spółki Wodnej Jakub Skonieczny</w:t>
      </w:r>
    </w:p>
    <w:p w:rsidR="00557C92" w:rsidRDefault="003334A8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Wyjaśnił, </w:t>
      </w:r>
      <w:r w:rsidR="00BF0D4A">
        <w:rPr>
          <w:rFonts w:ascii="Times New Roman" w:eastAsia="Times New Roman" w:hAnsi="Times New Roman"/>
          <w:sz w:val="24"/>
          <w:szCs w:val="24"/>
          <w:lang w:eastAsia="pl-PL"/>
        </w:rPr>
        <w:t>że dotychczas przy udrażnianiu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rowu ujawniono </w:t>
      </w:r>
      <w:r w:rsidR="00BF0D4A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taką sytuację. Powiedział, że jest bezradny na takie działania, ponieważ nie udowodni, że konkretna osoba zasypała rów czy studzienkę. Nawiązał do sytuacji w Grzywnie Domenie gdzie rowy zostały zlikwidowan</w:t>
      </w:r>
      <w:r w:rsidR="00BF0D4A">
        <w:rPr>
          <w:rFonts w:ascii="Times New Roman" w:eastAsia="Times New Roman" w:hAnsi="Times New Roman"/>
          <w:sz w:val="24"/>
          <w:szCs w:val="24"/>
          <w:lang w:eastAsia="pl-PL"/>
        </w:rPr>
        <w:t>e, wyjaśnił, że będą tam ustalani właściciele gruntów.</w:t>
      </w:r>
      <w:r w:rsidR="001B5EB8">
        <w:rPr>
          <w:rFonts w:ascii="Times New Roman" w:eastAsia="Times New Roman" w:hAnsi="Times New Roman"/>
          <w:sz w:val="24"/>
          <w:szCs w:val="24"/>
          <w:lang w:eastAsia="pl-PL"/>
        </w:rPr>
        <w:t>. Powiedział, że Urząd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elioracji Wodnych obecnie „Wody Polskie’ nie wszystkie decyzje konsultuje </w:t>
      </w:r>
      <w:r w:rsidR="001B5EB8">
        <w:rPr>
          <w:rFonts w:ascii="Times New Roman" w:eastAsia="Times New Roman" w:hAnsi="Times New Roman"/>
          <w:sz w:val="24"/>
          <w:szCs w:val="24"/>
          <w:lang w:eastAsia="pl-PL"/>
        </w:rPr>
        <w:t>ze Spółką.</w:t>
      </w:r>
    </w:p>
    <w:p w:rsidR="001B5EB8" w:rsidRDefault="00CE2AEC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P. Skonieczny nawiązał do złożonego wniosku o przyznanie dodatkowej dotacji, do którego został załączony kosztorys. Powiedział, że Spółka nie poradzi sobie bez dodatkowych funduszy, obec</w:t>
      </w:r>
      <w:r w:rsidR="00471946">
        <w:rPr>
          <w:rFonts w:ascii="Times New Roman" w:eastAsia="Times New Roman" w:hAnsi="Times New Roman"/>
          <w:sz w:val="24"/>
          <w:szCs w:val="24"/>
          <w:lang w:eastAsia="pl-PL"/>
        </w:rPr>
        <w:t>nie jest już 51 zgłoszeń.</w:t>
      </w:r>
      <w:r w:rsidR="00BF0D4A">
        <w:rPr>
          <w:rFonts w:ascii="Times New Roman" w:eastAsia="Times New Roman" w:hAnsi="Times New Roman"/>
          <w:sz w:val="24"/>
          <w:szCs w:val="24"/>
          <w:lang w:eastAsia="pl-PL"/>
        </w:rPr>
        <w:t xml:space="preserve"> Poprosił o pozytywne rozpatrzenie wniosku.</w:t>
      </w:r>
    </w:p>
    <w:p w:rsidR="00471946" w:rsidRDefault="00471946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1946" w:rsidRPr="00471946" w:rsidRDefault="00471946" w:rsidP="0047194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46">
        <w:rPr>
          <w:rFonts w:ascii="Times New Roman" w:eastAsia="Times New Roman" w:hAnsi="Times New Roman"/>
          <w:b/>
          <w:sz w:val="24"/>
          <w:szCs w:val="24"/>
          <w:lang w:eastAsia="pl-PL"/>
        </w:rPr>
        <w:t>Przewodniczący RG</w:t>
      </w:r>
    </w:p>
    <w:p w:rsidR="00471946" w:rsidRDefault="00471946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Zapytał c</w:t>
      </w:r>
      <w:r w:rsidR="00BF0D4A">
        <w:rPr>
          <w:rFonts w:ascii="Times New Roman" w:eastAsia="Times New Roman" w:hAnsi="Times New Roman"/>
          <w:sz w:val="24"/>
          <w:szCs w:val="24"/>
          <w:lang w:eastAsia="pl-PL"/>
        </w:rPr>
        <w:t>zy Spółka stara się pozyskiwać dofinansowania od innych instytucji.</w:t>
      </w:r>
    </w:p>
    <w:p w:rsidR="00471946" w:rsidRPr="00471946" w:rsidRDefault="00471946" w:rsidP="0047194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4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Vice Prezes Gminnej Spółki Wodnej Jakub Skonieczny</w:t>
      </w:r>
    </w:p>
    <w:p w:rsidR="00471946" w:rsidRPr="006636E1" w:rsidRDefault="00471946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Powiedział, że w ubiegłym roku z innych instytucji Spółka otrzymała ok. 65 tys. dofinansowania. Wyjaśnił, że w tym roku jeszcze nie były składane wnioski. Powiedział, że Starostwu zabrano pieniądze na rz</w:t>
      </w:r>
      <w:r w:rsidR="006636E1">
        <w:rPr>
          <w:rFonts w:ascii="Times New Roman" w:eastAsia="Times New Roman" w:hAnsi="Times New Roman"/>
          <w:sz w:val="24"/>
          <w:szCs w:val="24"/>
          <w:lang w:eastAsia="pl-PL"/>
        </w:rPr>
        <w:t>ecz 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Wód polskich”. Zapewnił, że jeśli będzie można składać wnioski o dofinansowanie z pewnością Spółka to zrobi. Zaznaczył, że często są to krótki terminy, ale Spółka dokłada starań aby składać wnioski i pozyskiwać środki z możliwych źródeł. Powiedział, że będzie wdzięczny jeśli dodatkowa dotacj</w:t>
      </w:r>
      <w:r w:rsidR="006636E1">
        <w:rPr>
          <w:rFonts w:ascii="Times New Roman" w:eastAsia="Times New Roman" w:hAnsi="Times New Roman"/>
          <w:sz w:val="24"/>
          <w:szCs w:val="24"/>
          <w:lang w:eastAsia="pl-PL"/>
        </w:rPr>
        <w:t>a dla spółki zostanie przyznana przez Gminę.</w:t>
      </w:r>
    </w:p>
    <w:p w:rsidR="00471946" w:rsidRPr="00471946" w:rsidRDefault="00471946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1946">
        <w:rPr>
          <w:rFonts w:ascii="Times New Roman" w:eastAsia="Times New Roman" w:hAnsi="Times New Roman"/>
          <w:b/>
          <w:sz w:val="24"/>
          <w:szCs w:val="24"/>
          <w:lang w:eastAsia="pl-PL"/>
        </w:rPr>
        <w:t>Radny Mirosław Trzpil</w:t>
      </w:r>
    </w:p>
    <w:p w:rsidR="00471946" w:rsidRDefault="00471946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Podziękował, za interwencje w miejscu gdzie zalana była ścieżka.</w:t>
      </w:r>
    </w:p>
    <w:p w:rsidR="00471946" w:rsidRPr="003334A8" w:rsidRDefault="00471946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1946" w:rsidRPr="00471946" w:rsidRDefault="00471946" w:rsidP="004719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46">
        <w:rPr>
          <w:rFonts w:ascii="Times New Roman" w:eastAsia="Times New Roman" w:hAnsi="Times New Roman"/>
          <w:sz w:val="24"/>
          <w:szCs w:val="24"/>
          <w:lang w:eastAsia="pl-PL"/>
        </w:rPr>
        <w:t>W związku z brakiem dalszych zapytań   dyskusja została zamknięta.</w:t>
      </w:r>
    </w:p>
    <w:p w:rsidR="00471946" w:rsidRPr="00471946" w:rsidRDefault="00471946" w:rsidP="004719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1946" w:rsidRPr="00471946" w:rsidRDefault="00471946" w:rsidP="004719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946">
        <w:rPr>
          <w:rFonts w:ascii="Times New Roman" w:eastAsia="Times New Roman" w:hAnsi="Times New Roman"/>
          <w:sz w:val="24"/>
          <w:szCs w:val="24"/>
          <w:lang w:eastAsia="pl-PL"/>
        </w:rPr>
        <w:t>Przewodnicząc</w:t>
      </w:r>
      <w:r w:rsidR="0034287A">
        <w:rPr>
          <w:rFonts w:ascii="Times New Roman" w:eastAsia="Times New Roman" w:hAnsi="Times New Roman"/>
          <w:sz w:val="24"/>
          <w:szCs w:val="24"/>
          <w:lang w:eastAsia="pl-PL"/>
        </w:rPr>
        <w:t>y obrad podziękował p. Skoniecznemu za przybycie i przedstawienie informacji.</w:t>
      </w:r>
    </w:p>
    <w:p w:rsidR="00557C92" w:rsidRDefault="00557C92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57C92" w:rsidRDefault="00557C92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9228E6" w:rsidRDefault="0034287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Ad.9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94DA5" w:rsidRPr="00B94DA5" w:rsidRDefault="00B94DA5" w:rsidP="00B94DA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94DA5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pracy Wójta oraz wykonania uchwał  Rady Gminy.</w:t>
      </w:r>
    </w:p>
    <w:p w:rsid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074B" w:rsidRP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74B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sprawozdania.</w:t>
      </w:r>
    </w:p>
    <w:p w:rsidR="00A3074B" w:rsidRPr="00A3074B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074B" w:rsidRDefault="003E6744" w:rsidP="00A307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A374B3" w:rsidRDefault="00A3074B" w:rsidP="00A307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700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sprawozdanie z okresu między Sesjami, które stanowi </w:t>
      </w:r>
      <w:r w:rsidR="000931D5" w:rsidRPr="00CC2700">
        <w:rPr>
          <w:rFonts w:ascii="Times New Roman" w:eastAsia="Times New Roman" w:hAnsi="Times New Roman"/>
          <w:b/>
          <w:sz w:val="24"/>
          <w:szCs w:val="24"/>
          <w:lang w:eastAsia="pl-PL"/>
        </w:rPr>
        <w:t>zał</w:t>
      </w:r>
      <w:r w:rsidR="00A374B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E736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15</w:t>
      </w:r>
      <w:r w:rsidRPr="00CC2700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 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4287A" w:rsidRDefault="0034287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3B4D84" w:rsidRPr="003B4D84" w:rsidRDefault="0034287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Ad.10</w:t>
      </w:r>
      <w:r w:rsidR="003B4D84" w:rsidRPr="003B4D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BF2F16" w:rsidRPr="003B4D84" w:rsidRDefault="00BF2F16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4D8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Interpelacje i wolne wnioski.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4287A" w:rsidRPr="0034287A" w:rsidRDefault="0034287A" w:rsidP="00663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287A">
        <w:rPr>
          <w:rFonts w:ascii="Times New Roman" w:hAnsi="Times New Roman"/>
          <w:b/>
          <w:sz w:val="24"/>
          <w:szCs w:val="24"/>
        </w:rPr>
        <w:t>Radny Adam Galus</w:t>
      </w:r>
    </w:p>
    <w:p w:rsidR="0034287A" w:rsidRPr="0034287A" w:rsidRDefault="0034287A" w:rsidP="006636E1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287A">
        <w:rPr>
          <w:rFonts w:ascii="Times New Roman" w:hAnsi="Times New Roman"/>
          <w:sz w:val="24"/>
          <w:szCs w:val="24"/>
        </w:rPr>
        <w:t>Zgłosił powstawanie zwarcia w remizie w Skąpem przez które włącza się syrena – poprosił o interwencję elektryka.</w:t>
      </w:r>
    </w:p>
    <w:p w:rsidR="0034287A" w:rsidRPr="0034287A" w:rsidRDefault="0034287A" w:rsidP="006636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287A">
        <w:rPr>
          <w:rFonts w:ascii="Times New Roman" w:hAnsi="Times New Roman"/>
          <w:b/>
          <w:sz w:val="24"/>
          <w:szCs w:val="24"/>
        </w:rPr>
        <w:t>Radny Mirosław Trzpil</w:t>
      </w:r>
    </w:p>
    <w:p w:rsidR="0034287A" w:rsidRPr="0034287A" w:rsidRDefault="0034287A" w:rsidP="006636E1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4287A">
        <w:rPr>
          <w:rFonts w:ascii="Times New Roman" w:hAnsi="Times New Roman"/>
          <w:sz w:val="24"/>
          <w:szCs w:val="24"/>
        </w:rPr>
        <w:t xml:space="preserve">Zapytał pod jaki numer można zgłaszać pile awarie </w:t>
      </w:r>
      <w:proofErr w:type="spellStart"/>
      <w:r w:rsidRPr="0034287A">
        <w:rPr>
          <w:rFonts w:ascii="Times New Roman" w:hAnsi="Times New Roman"/>
          <w:sz w:val="24"/>
          <w:szCs w:val="24"/>
        </w:rPr>
        <w:t>solarów</w:t>
      </w:r>
      <w:proofErr w:type="spellEnd"/>
      <w:r w:rsidRPr="0034287A">
        <w:rPr>
          <w:rFonts w:ascii="Times New Roman" w:hAnsi="Times New Roman"/>
          <w:sz w:val="24"/>
          <w:szCs w:val="24"/>
        </w:rPr>
        <w:t xml:space="preserve"> po godzinach pracy Urzędu.</w:t>
      </w:r>
    </w:p>
    <w:p w:rsidR="00637B5F" w:rsidRDefault="00637B5F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B4D84" w:rsidRPr="003B4D84" w:rsidRDefault="0034287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Ad.11</w:t>
      </w:r>
      <w:r w:rsidR="003B4D84" w:rsidRPr="003B4D84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F2F16" w:rsidRPr="003B4D84" w:rsidRDefault="00BF2F16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3B4D84">
        <w:rPr>
          <w:rFonts w:ascii="Times New Roman" w:hAnsi="Times New Roman"/>
          <w:b/>
          <w:sz w:val="24"/>
          <w:szCs w:val="24"/>
          <w:lang w:eastAsia="pl-PL"/>
        </w:rPr>
        <w:t>Zamkni</w:t>
      </w:r>
      <w:r w:rsidR="006636E1">
        <w:rPr>
          <w:rFonts w:ascii="Times New Roman" w:hAnsi="Times New Roman"/>
          <w:b/>
          <w:sz w:val="24"/>
          <w:szCs w:val="24"/>
          <w:lang w:eastAsia="pl-PL"/>
        </w:rPr>
        <w:t>ęcie obrad  XL</w:t>
      </w:r>
      <w:r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XL Sesji Rady Gminy o godz. 14.55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 podjętych w trakcie obrad XL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E73605">
        <w:rPr>
          <w:rFonts w:ascii="Times New Roman" w:eastAsia="Times New Roman" w:hAnsi="Times New Roman"/>
          <w:b/>
          <w:sz w:val="24"/>
          <w:szCs w:val="24"/>
          <w:lang w:eastAsia="pl-PL"/>
        </w:rPr>
        <w:t>16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  <w:bookmarkStart w:id="0" w:name="_GoBack"/>
      <w:bookmarkEnd w:id="0"/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Protokołowała:                            Sekretarz obrad                           Przewodniczący obrad: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BF2F16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24C9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1.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2.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48D1" w:rsidRPr="005477C3" w:rsidRDefault="00BF2F16" w:rsidP="005477C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3. …………………………….</w:t>
      </w:r>
    </w:p>
    <w:sectPr w:rsidR="000048D1" w:rsidRPr="005477C3" w:rsidSect="006964C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A3" w:rsidRDefault="003C51A3" w:rsidP="002D0E69">
      <w:pPr>
        <w:spacing w:after="0" w:line="240" w:lineRule="auto"/>
      </w:pPr>
      <w:r>
        <w:separator/>
      </w:r>
    </w:p>
  </w:endnote>
  <w:endnote w:type="continuationSeparator" w:id="0">
    <w:p w:rsidR="003C51A3" w:rsidRDefault="003C51A3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EA" w:rsidRDefault="004661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6524">
      <w:rPr>
        <w:noProof/>
      </w:rPr>
      <w:t>10</w:t>
    </w:r>
    <w:r>
      <w:fldChar w:fldCharType="end"/>
    </w:r>
  </w:p>
  <w:p w:rsidR="004661EA" w:rsidRDefault="00466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A3" w:rsidRDefault="003C51A3" w:rsidP="002D0E69">
      <w:pPr>
        <w:spacing w:after="0" w:line="240" w:lineRule="auto"/>
      </w:pPr>
      <w:r>
        <w:separator/>
      </w:r>
    </w:p>
  </w:footnote>
  <w:footnote w:type="continuationSeparator" w:id="0">
    <w:p w:rsidR="003C51A3" w:rsidRDefault="003C51A3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46D"/>
    <w:multiLevelType w:val="hybridMultilevel"/>
    <w:tmpl w:val="47562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C69"/>
    <w:multiLevelType w:val="hybridMultilevel"/>
    <w:tmpl w:val="03A4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7E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5620192"/>
    <w:multiLevelType w:val="hybridMultilevel"/>
    <w:tmpl w:val="FBB2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1C6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9D372D7"/>
    <w:multiLevelType w:val="hybridMultilevel"/>
    <w:tmpl w:val="ACE69CC6"/>
    <w:lvl w:ilvl="0" w:tplc="FFCCE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D6DE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4D52ABE"/>
    <w:multiLevelType w:val="hybridMultilevel"/>
    <w:tmpl w:val="03A4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305E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42115CD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36DB21D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A2F4C1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BFF543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42EE64C0"/>
    <w:multiLevelType w:val="hybridMultilevel"/>
    <w:tmpl w:val="B2B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C1DC0"/>
    <w:multiLevelType w:val="hybridMultilevel"/>
    <w:tmpl w:val="9C0E31DC"/>
    <w:lvl w:ilvl="0" w:tplc="1DBAB6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92C2835"/>
    <w:multiLevelType w:val="hybridMultilevel"/>
    <w:tmpl w:val="85BAC1FA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D1712C7"/>
    <w:multiLevelType w:val="hybridMultilevel"/>
    <w:tmpl w:val="ACE69CC6"/>
    <w:lvl w:ilvl="0" w:tplc="FFCCE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3170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6D022873"/>
    <w:multiLevelType w:val="hybridMultilevel"/>
    <w:tmpl w:val="FD78A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6"/>
  </w:num>
  <w:num w:numId="5">
    <w:abstractNumId w:val="19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  <w:num w:numId="15">
    <w:abstractNumId w:val="8"/>
  </w:num>
  <w:num w:numId="16">
    <w:abstractNumId w:val="11"/>
  </w:num>
  <w:num w:numId="17">
    <w:abstractNumId w:val="9"/>
  </w:num>
  <w:num w:numId="18">
    <w:abstractNumId w:val="18"/>
  </w:num>
  <w:num w:numId="19">
    <w:abstractNumId w:val="5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3574"/>
    <w:rsid w:val="000048D1"/>
    <w:rsid w:val="00004DC7"/>
    <w:rsid w:val="00021D9D"/>
    <w:rsid w:val="0003486D"/>
    <w:rsid w:val="0003588E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67F9"/>
    <w:rsid w:val="000A709C"/>
    <w:rsid w:val="000B14BB"/>
    <w:rsid w:val="000C3650"/>
    <w:rsid w:val="000E7985"/>
    <w:rsid w:val="000F3407"/>
    <w:rsid w:val="000F3ACD"/>
    <w:rsid w:val="00104866"/>
    <w:rsid w:val="001060A2"/>
    <w:rsid w:val="00111200"/>
    <w:rsid w:val="001140C0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48F8"/>
    <w:rsid w:val="00155170"/>
    <w:rsid w:val="00160F61"/>
    <w:rsid w:val="00163AB0"/>
    <w:rsid w:val="0016746D"/>
    <w:rsid w:val="00167D53"/>
    <w:rsid w:val="00181B1F"/>
    <w:rsid w:val="00183062"/>
    <w:rsid w:val="0019646D"/>
    <w:rsid w:val="001A3FD9"/>
    <w:rsid w:val="001B3836"/>
    <w:rsid w:val="001B5EB8"/>
    <w:rsid w:val="001F7E30"/>
    <w:rsid w:val="00217658"/>
    <w:rsid w:val="00226EC5"/>
    <w:rsid w:val="00237077"/>
    <w:rsid w:val="00237084"/>
    <w:rsid w:val="002402AD"/>
    <w:rsid w:val="00242C61"/>
    <w:rsid w:val="002433F8"/>
    <w:rsid w:val="00251955"/>
    <w:rsid w:val="00254181"/>
    <w:rsid w:val="00255271"/>
    <w:rsid w:val="0025785D"/>
    <w:rsid w:val="0028309F"/>
    <w:rsid w:val="0028634D"/>
    <w:rsid w:val="002906A2"/>
    <w:rsid w:val="002B55B2"/>
    <w:rsid w:val="002C35EA"/>
    <w:rsid w:val="002C4668"/>
    <w:rsid w:val="002D0A94"/>
    <w:rsid w:val="002D0E69"/>
    <w:rsid w:val="002D285B"/>
    <w:rsid w:val="002D4961"/>
    <w:rsid w:val="002D6D70"/>
    <w:rsid w:val="002D750F"/>
    <w:rsid w:val="0030246C"/>
    <w:rsid w:val="003045FC"/>
    <w:rsid w:val="00306A70"/>
    <w:rsid w:val="003070A7"/>
    <w:rsid w:val="00312409"/>
    <w:rsid w:val="003171FE"/>
    <w:rsid w:val="003264C2"/>
    <w:rsid w:val="003334A8"/>
    <w:rsid w:val="00335E17"/>
    <w:rsid w:val="00340D94"/>
    <w:rsid w:val="0034287A"/>
    <w:rsid w:val="0034294F"/>
    <w:rsid w:val="00343B6A"/>
    <w:rsid w:val="00353ACC"/>
    <w:rsid w:val="003613FB"/>
    <w:rsid w:val="0036209B"/>
    <w:rsid w:val="00365AA3"/>
    <w:rsid w:val="003743AF"/>
    <w:rsid w:val="00374966"/>
    <w:rsid w:val="00375358"/>
    <w:rsid w:val="00382FF1"/>
    <w:rsid w:val="003837BE"/>
    <w:rsid w:val="00384E51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51A3"/>
    <w:rsid w:val="003D5424"/>
    <w:rsid w:val="003E4454"/>
    <w:rsid w:val="003E6744"/>
    <w:rsid w:val="003F1AF8"/>
    <w:rsid w:val="0040642D"/>
    <w:rsid w:val="00422654"/>
    <w:rsid w:val="00424502"/>
    <w:rsid w:val="004423D7"/>
    <w:rsid w:val="004514A3"/>
    <w:rsid w:val="00462F2A"/>
    <w:rsid w:val="004661EA"/>
    <w:rsid w:val="00470328"/>
    <w:rsid w:val="00470C15"/>
    <w:rsid w:val="00471946"/>
    <w:rsid w:val="004778B9"/>
    <w:rsid w:val="004853B2"/>
    <w:rsid w:val="00496434"/>
    <w:rsid w:val="00496BC9"/>
    <w:rsid w:val="004A1715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2C0D"/>
    <w:rsid w:val="00595DDE"/>
    <w:rsid w:val="005A0E2B"/>
    <w:rsid w:val="005A149F"/>
    <w:rsid w:val="005A2409"/>
    <w:rsid w:val="005A3BA5"/>
    <w:rsid w:val="005A3F9D"/>
    <w:rsid w:val="005A731A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945C5"/>
    <w:rsid w:val="00694907"/>
    <w:rsid w:val="006964C7"/>
    <w:rsid w:val="006A04A6"/>
    <w:rsid w:val="006B64FB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4B29"/>
    <w:rsid w:val="00707C93"/>
    <w:rsid w:val="00714A4A"/>
    <w:rsid w:val="00716226"/>
    <w:rsid w:val="007166C7"/>
    <w:rsid w:val="00725963"/>
    <w:rsid w:val="007304D1"/>
    <w:rsid w:val="00760155"/>
    <w:rsid w:val="00761F7E"/>
    <w:rsid w:val="00762D1B"/>
    <w:rsid w:val="00775129"/>
    <w:rsid w:val="007771C6"/>
    <w:rsid w:val="00785CDF"/>
    <w:rsid w:val="00790370"/>
    <w:rsid w:val="00790B39"/>
    <w:rsid w:val="007924B8"/>
    <w:rsid w:val="0079250A"/>
    <w:rsid w:val="007B0FD4"/>
    <w:rsid w:val="007B38EC"/>
    <w:rsid w:val="007B647D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7F33"/>
    <w:rsid w:val="00833B24"/>
    <w:rsid w:val="00835378"/>
    <w:rsid w:val="00837835"/>
    <w:rsid w:val="00841FCD"/>
    <w:rsid w:val="008460DE"/>
    <w:rsid w:val="00854B14"/>
    <w:rsid w:val="00855973"/>
    <w:rsid w:val="00864A34"/>
    <w:rsid w:val="0087377E"/>
    <w:rsid w:val="00874292"/>
    <w:rsid w:val="00885D76"/>
    <w:rsid w:val="008863F5"/>
    <w:rsid w:val="0089563B"/>
    <w:rsid w:val="008A65FB"/>
    <w:rsid w:val="008B6C53"/>
    <w:rsid w:val="008C64FC"/>
    <w:rsid w:val="008D26D8"/>
    <w:rsid w:val="008E06AC"/>
    <w:rsid w:val="008E734A"/>
    <w:rsid w:val="008F0F09"/>
    <w:rsid w:val="008F365A"/>
    <w:rsid w:val="008F5B77"/>
    <w:rsid w:val="008F79C8"/>
    <w:rsid w:val="00902BBE"/>
    <w:rsid w:val="00905EAD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47AF"/>
    <w:rsid w:val="00A56BC3"/>
    <w:rsid w:val="00A65872"/>
    <w:rsid w:val="00A71471"/>
    <w:rsid w:val="00A73CAB"/>
    <w:rsid w:val="00A820C9"/>
    <w:rsid w:val="00A8352F"/>
    <w:rsid w:val="00A87C06"/>
    <w:rsid w:val="00A953D4"/>
    <w:rsid w:val="00A954F0"/>
    <w:rsid w:val="00A9703F"/>
    <w:rsid w:val="00AB24C9"/>
    <w:rsid w:val="00AB78F4"/>
    <w:rsid w:val="00AC09F2"/>
    <w:rsid w:val="00AC36B2"/>
    <w:rsid w:val="00AD306B"/>
    <w:rsid w:val="00AD3DF2"/>
    <w:rsid w:val="00AD4947"/>
    <w:rsid w:val="00AE1897"/>
    <w:rsid w:val="00AE1D50"/>
    <w:rsid w:val="00AE2A59"/>
    <w:rsid w:val="00AE6C37"/>
    <w:rsid w:val="00AF12F9"/>
    <w:rsid w:val="00AF25AA"/>
    <w:rsid w:val="00AF7636"/>
    <w:rsid w:val="00B0186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5F2D"/>
    <w:rsid w:val="00B74F6D"/>
    <w:rsid w:val="00B827AE"/>
    <w:rsid w:val="00B90173"/>
    <w:rsid w:val="00B919E7"/>
    <w:rsid w:val="00B94DA5"/>
    <w:rsid w:val="00B966EE"/>
    <w:rsid w:val="00BA11CD"/>
    <w:rsid w:val="00BA1D98"/>
    <w:rsid w:val="00BA227D"/>
    <w:rsid w:val="00BA423B"/>
    <w:rsid w:val="00BB5689"/>
    <w:rsid w:val="00BD0727"/>
    <w:rsid w:val="00BD290E"/>
    <w:rsid w:val="00BF0D4A"/>
    <w:rsid w:val="00BF2F16"/>
    <w:rsid w:val="00C02131"/>
    <w:rsid w:val="00C02AF4"/>
    <w:rsid w:val="00C0474E"/>
    <w:rsid w:val="00C06B54"/>
    <w:rsid w:val="00C101EC"/>
    <w:rsid w:val="00C112BD"/>
    <w:rsid w:val="00C150E5"/>
    <w:rsid w:val="00C16EE3"/>
    <w:rsid w:val="00C17D3A"/>
    <w:rsid w:val="00C25A62"/>
    <w:rsid w:val="00C263BF"/>
    <w:rsid w:val="00C26612"/>
    <w:rsid w:val="00C46288"/>
    <w:rsid w:val="00C540D2"/>
    <w:rsid w:val="00C540DD"/>
    <w:rsid w:val="00C54B38"/>
    <w:rsid w:val="00C6232B"/>
    <w:rsid w:val="00C85A6C"/>
    <w:rsid w:val="00C922FA"/>
    <w:rsid w:val="00C96A25"/>
    <w:rsid w:val="00C9714D"/>
    <w:rsid w:val="00CA32B2"/>
    <w:rsid w:val="00CA6B42"/>
    <w:rsid w:val="00CB13A7"/>
    <w:rsid w:val="00CC1F2D"/>
    <w:rsid w:val="00CC23BC"/>
    <w:rsid w:val="00CC2700"/>
    <w:rsid w:val="00CC3922"/>
    <w:rsid w:val="00CC443A"/>
    <w:rsid w:val="00CD39E2"/>
    <w:rsid w:val="00CD46A5"/>
    <w:rsid w:val="00CD77F2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C3203"/>
    <w:rsid w:val="00DC357E"/>
    <w:rsid w:val="00DC7E48"/>
    <w:rsid w:val="00DD1A37"/>
    <w:rsid w:val="00DD51B7"/>
    <w:rsid w:val="00DE08E6"/>
    <w:rsid w:val="00DE39E4"/>
    <w:rsid w:val="00DF7798"/>
    <w:rsid w:val="00E02906"/>
    <w:rsid w:val="00E02FEB"/>
    <w:rsid w:val="00E1727C"/>
    <w:rsid w:val="00E176E2"/>
    <w:rsid w:val="00E27060"/>
    <w:rsid w:val="00E31D22"/>
    <w:rsid w:val="00E44DB6"/>
    <w:rsid w:val="00E47ADC"/>
    <w:rsid w:val="00E52903"/>
    <w:rsid w:val="00E562B2"/>
    <w:rsid w:val="00E56A11"/>
    <w:rsid w:val="00E660B9"/>
    <w:rsid w:val="00E6768B"/>
    <w:rsid w:val="00E70FC7"/>
    <w:rsid w:val="00E710C2"/>
    <w:rsid w:val="00E7146A"/>
    <w:rsid w:val="00E72EC9"/>
    <w:rsid w:val="00E73605"/>
    <w:rsid w:val="00E86C37"/>
    <w:rsid w:val="00EA3FF6"/>
    <w:rsid w:val="00EA715F"/>
    <w:rsid w:val="00EB11D3"/>
    <w:rsid w:val="00EB173B"/>
    <w:rsid w:val="00EB1809"/>
    <w:rsid w:val="00EC2025"/>
    <w:rsid w:val="00ED48F2"/>
    <w:rsid w:val="00EE17BF"/>
    <w:rsid w:val="00EE5802"/>
    <w:rsid w:val="00EF0D70"/>
    <w:rsid w:val="00F0086E"/>
    <w:rsid w:val="00F00AFA"/>
    <w:rsid w:val="00F03CCD"/>
    <w:rsid w:val="00F05350"/>
    <w:rsid w:val="00F0674F"/>
    <w:rsid w:val="00F07258"/>
    <w:rsid w:val="00F10309"/>
    <w:rsid w:val="00F37BB8"/>
    <w:rsid w:val="00F42FF9"/>
    <w:rsid w:val="00F4366A"/>
    <w:rsid w:val="00F44631"/>
    <w:rsid w:val="00F60517"/>
    <w:rsid w:val="00F60AE3"/>
    <w:rsid w:val="00F80404"/>
    <w:rsid w:val="00F820FE"/>
    <w:rsid w:val="00F85E20"/>
    <w:rsid w:val="00F90EFE"/>
    <w:rsid w:val="00F955DD"/>
    <w:rsid w:val="00FB5C66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0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0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1F51-A626-451B-8066-85E7BD29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2492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12</cp:revision>
  <cp:lastPrinted>2018-02-27T07:38:00Z</cp:lastPrinted>
  <dcterms:created xsi:type="dcterms:W3CDTF">2018-03-05T11:17:00Z</dcterms:created>
  <dcterms:modified xsi:type="dcterms:W3CDTF">2018-03-26T06:01:00Z</dcterms:modified>
</cp:coreProperties>
</file>