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DD" w:rsidRPr="008908DD" w:rsidRDefault="00522FDD" w:rsidP="0058195B">
      <w:pPr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>OSO.271.30.2018</w:t>
      </w:r>
      <w:r w:rsidRPr="008908DD">
        <w:rPr>
          <w:rFonts w:ascii="Arial" w:hAnsi="Arial" w:cs="Arial"/>
          <w:sz w:val="22"/>
          <w:szCs w:val="22"/>
        </w:rPr>
        <w:tab/>
      </w:r>
      <w:r w:rsidRPr="008908DD">
        <w:rPr>
          <w:rFonts w:ascii="Arial" w:hAnsi="Arial" w:cs="Arial"/>
          <w:sz w:val="22"/>
          <w:szCs w:val="22"/>
        </w:rPr>
        <w:tab/>
      </w:r>
      <w:r w:rsidRPr="008908DD">
        <w:rPr>
          <w:rFonts w:ascii="Arial" w:hAnsi="Arial" w:cs="Arial"/>
          <w:sz w:val="22"/>
          <w:szCs w:val="22"/>
        </w:rPr>
        <w:tab/>
      </w:r>
      <w:r w:rsidRPr="008908DD">
        <w:rPr>
          <w:rFonts w:ascii="Arial" w:hAnsi="Arial" w:cs="Arial"/>
          <w:sz w:val="22"/>
          <w:szCs w:val="22"/>
        </w:rPr>
        <w:tab/>
      </w:r>
      <w:r w:rsidRPr="008908DD">
        <w:rPr>
          <w:rFonts w:ascii="Arial" w:hAnsi="Arial" w:cs="Arial"/>
          <w:sz w:val="22"/>
          <w:szCs w:val="22"/>
        </w:rPr>
        <w:tab/>
      </w:r>
      <w:r w:rsidRPr="008908DD">
        <w:rPr>
          <w:rFonts w:ascii="Arial" w:hAnsi="Arial" w:cs="Arial"/>
          <w:sz w:val="22"/>
          <w:szCs w:val="22"/>
        </w:rPr>
        <w:tab/>
      </w:r>
      <w:r w:rsidRPr="008908DD">
        <w:rPr>
          <w:rFonts w:ascii="Arial" w:hAnsi="Arial" w:cs="Arial"/>
          <w:sz w:val="22"/>
          <w:szCs w:val="22"/>
        </w:rPr>
        <w:tab/>
        <w:t>Chełmża 2018-12-04</w:t>
      </w:r>
    </w:p>
    <w:p w:rsidR="00522FDD" w:rsidRPr="008908DD" w:rsidRDefault="00522FDD" w:rsidP="005819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22FDD" w:rsidRPr="008908DD" w:rsidRDefault="00522FDD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08DD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522FDD" w:rsidRPr="008908DD" w:rsidRDefault="00522FDD" w:rsidP="00F14B03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522FDD" w:rsidRPr="008908DD" w:rsidRDefault="00522FDD" w:rsidP="00295187">
      <w:pPr>
        <w:jc w:val="center"/>
        <w:rPr>
          <w:rFonts w:ascii="Arial" w:hAnsi="Arial" w:cs="Arial"/>
          <w:b/>
          <w:bCs/>
          <w:sz w:val="22"/>
          <w:szCs w:val="22"/>
          <w:highlight w:val="yellow"/>
          <w:vertAlign w:val="superscript"/>
        </w:rPr>
      </w:pPr>
      <w:r w:rsidRPr="008908DD">
        <w:rPr>
          <w:rFonts w:ascii="Arial" w:hAnsi="Arial" w:cs="Arial"/>
          <w:sz w:val="22"/>
          <w:szCs w:val="22"/>
        </w:rPr>
        <w:t xml:space="preserve">w postępowaniu o udzielenie zamówienia publicznego w trybie przetargu nieograniczonego na wykonanie zadania pn.: </w:t>
      </w:r>
      <w:r w:rsidRPr="008908DD">
        <w:rPr>
          <w:rFonts w:ascii="Arial" w:hAnsi="Arial" w:cs="Arial"/>
          <w:b/>
          <w:bCs/>
          <w:sz w:val="22"/>
          <w:szCs w:val="22"/>
        </w:rPr>
        <w:t>„SUKCESYWNA DOSTAWA OLEJU OPAŁOWEGO LEKKIEGO W   PLANOWANEJ ILOŚCI  200m</w:t>
      </w:r>
      <w:r w:rsidRPr="008908DD">
        <w:rPr>
          <w:rFonts w:ascii="Arial" w:hAnsi="Arial" w:cs="Arial"/>
          <w:b/>
          <w:bCs/>
          <w:sz w:val="22"/>
          <w:szCs w:val="22"/>
          <w:vertAlign w:val="superscript"/>
        </w:rPr>
        <w:t xml:space="preserve">3 </w:t>
      </w:r>
      <w:r w:rsidRPr="008908DD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522FDD" w:rsidRPr="008908DD" w:rsidRDefault="00522FDD" w:rsidP="00F14B03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522FDD" w:rsidRPr="008908DD" w:rsidRDefault="00522FDD" w:rsidP="00F14B03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>Zamawiający , działając na podstawie art. 86 ust. 5 ustawy z dnia 29 stycznia 2004r. Prawo zamówień publicznych (Dz. U. z 2018 r., poz. 1986 ze zm.) zamieszcza informacje z otwarcia ofert w postępowaniu jw.</w:t>
      </w:r>
    </w:p>
    <w:p w:rsidR="00522FDD" w:rsidRPr="008908DD" w:rsidRDefault="00522FDD" w:rsidP="0058195B">
      <w:pPr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>Na sfinansowanie zamówienia Zamawiający zamierza przezn</w:t>
      </w:r>
      <w:r>
        <w:rPr>
          <w:rFonts w:ascii="Arial" w:hAnsi="Arial" w:cs="Arial"/>
          <w:sz w:val="22"/>
          <w:szCs w:val="22"/>
        </w:rPr>
        <w:t>aczyć kwotę 767.</w:t>
      </w:r>
      <w:r w:rsidRPr="008908DD">
        <w:rPr>
          <w:rFonts w:ascii="Arial" w:hAnsi="Arial" w:cs="Arial"/>
          <w:sz w:val="22"/>
          <w:szCs w:val="22"/>
        </w:rPr>
        <w:t>600,00 zł.</w:t>
      </w:r>
    </w:p>
    <w:p w:rsidR="00522FDD" w:rsidRPr="008908DD" w:rsidRDefault="00522FDD" w:rsidP="0058195B">
      <w:pPr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>Do upływu terminu składania ofert, dnia 04.12.2018 r. do godz. 10:00 złożono n/w oferty.</w:t>
      </w:r>
    </w:p>
    <w:p w:rsidR="00522FDD" w:rsidRPr="008908DD" w:rsidRDefault="00522FDD" w:rsidP="0058195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9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"/>
        <w:gridCol w:w="3547"/>
        <w:gridCol w:w="1800"/>
        <w:gridCol w:w="1584"/>
        <w:gridCol w:w="1584"/>
      </w:tblGrid>
      <w:tr w:rsidR="00522FDD" w:rsidRPr="008908DD" w:rsidTr="00295187">
        <w:trPr>
          <w:trHeight w:val="27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 xml:space="preserve">Nazwa (firmy) oraz adresy Wykonawców, którzy złożyli oferty w terminie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2FDD" w:rsidRPr="008908DD" w:rsidRDefault="00522FDD" w:rsidP="001C0A5D">
            <w:pPr>
              <w:pStyle w:val="Zawartotabeli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Cena brutto</w:t>
            </w:r>
          </w:p>
          <w:p w:rsidR="00522FDD" w:rsidRPr="008908DD" w:rsidRDefault="00522FDD" w:rsidP="00673BA9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oferty w (zł )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Termin</w:t>
            </w:r>
            <w:r w:rsidRPr="008908DD">
              <w:rPr>
                <w:rFonts w:ascii="Arial" w:hAnsi="Arial" w:cs="Arial"/>
                <w:sz w:val="22"/>
                <w:szCs w:val="22"/>
              </w:rPr>
              <w:br/>
              <w:t xml:space="preserve"> wykonania zamówienia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 xml:space="preserve">Warunki </w:t>
            </w:r>
          </w:p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płatności</w:t>
            </w:r>
          </w:p>
        </w:tc>
      </w:tr>
      <w:tr w:rsidR="00522FDD" w:rsidRPr="008908DD">
        <w:trPr>
          <w:trHeight w:val="3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8908DD">
            <w:pPr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 xml:space="preserve">Firma TANK Sp.J. </w:t>
            </w:r>
          </w:p>
          <w:p w:rsidR="00522FDD" w:rsidRPr="008908DD" w:rsidRDefault="00522FDD" w:rsidP="008908DD">
            <w:pPr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W. Konczalski M.Konczalski</w:t>
            </w:r>
          </w:p>
          <w:p w:rsidR="00522FDD" w:rsidRDefault="00522FDD" w:rsidP="008908D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 xml:space="preserve">Ul. Chrzanowskiego 11 </w:t>
            </w:r>
          </w:p>
          <w:p w:rsidR="00522FDD" w:rsidRPr="008908DD" w:rsidRDefault="00522FDD" w:rsidP="008908D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87-100 Toruń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D" w:rsidRPr="00FB78FD" w:rsidRDefault="00382BE6" w:rsidP="008671C4">
            <w:pPr>
              <w:snapToGrid w:val="0"/>
              <w:rPr>
                <w:rFonts w:ascii="Arial" w:hAnsi="Arial" w:cs="Arial"/>
              </w:rPr>
            </w:pPr>
            <w:r w:rsidRPr="00FB78FD">
              <w:rPr>
                <w:rFonts w:ascii="Arial" w:hAnsi="Arial" w:cs="Arial"/>
              </w:rPr>
              <w:t>631 802,00</w:t>
            </w:r>
            <w:r w:rsidR="00241CF1">
              <w:rPr>
                <w:rFonts w:ascii="Arial" w:hAnsi="Arial" w:cs="Arial"/>
              </w:rPr>
              <w:t xml:space="preserve"> </w:t>
            </w:r>
          </w:p>
          <w:p w:rsidR="00382BE6" w:rsidRPr="008908DD" w:rsidRDefault="00382BE6" w:rsidP="008671C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D" w:rsidRDefault="00522FDD" w:rsidP="00D909B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522FDD" w:rsidRPr="008908DD" w:rsidRDefault="00522FDD" w:rsidP="00D909B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  <w:bookmarkStart w:id="0" w:name="_GoBack"/>
        <w:bookmarkEnd w:id="0"/>
      </w:tr>
      <w:tr w:rsidR="00522FDD" w:rsidRPr="008908DD" w:rsidTr="00295187">
        <w:trPr>
          <w:trHeight w:val="3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</w:p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522FDD" w:rsidRPr="008908DD" w:rsidRDefault="00522FDD" w:rsidP="000A3C36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742A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OLKOP BIS Sp. z o.o.</w:t>
            </w:r>
          </w:p>
          <w:p w:rsidR="00522FDD" w:rsidRPr="008908DD" w:rsidRDefault="00522FDD" w:rsidP="00742A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 xml:space="preserve">Ul. Szosa Rypińska 26 </w:t>
            </w:r>
          </w:p>
          <w:p w:rsidR="00522FDD" w:rsidRPr="008908DD" w:rsidRDefault="00522FDD" w:rsidP="00742A8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87-400 Golub Dobrzyń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D" w:rsidRPr="008908DD" w:rsidRDefault="00522FDD" w:rsidP="008671C4">
            <w:pPr>
              <w:snapToGrid w:val="0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  <w:r w:rsidR="00382BE6">
              <w:rPr>
                <w:rFonts w:ascii="Arial" w:hAnsi="Arial" w:cs="Arial"/>
                <w:sz w:val="22"/>
                <w:szCs w:val="22"/>
              </w:rPr>
              <w:t>621 242,00</w:t>
            </w:r>
          </w:p>
          <w:p w:rsidR="00522FDD" w:rsidRPr="008908DD" w:rsidRDefault="00522FDD" w:rsidP="00FB78FD">
            <w:pPr>
              <w:pStyle w:val="Zawartotabeli"/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D" w:rsidRPr="008908DD" w:rsidRDefault="00522FDD" w:rsidP="000A3C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D" w:rsidRPr="008908DD" w:rsidRDefault="00522FDD" w:rsidP="00D909B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522FDD" w:rsidRPr="008908DD" w:rsidRDefault="00522FDD" w:rsidP="00D909BF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908DD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</w:tr>
    </w:tbl>
    <w:p w:rsidR="00522FDD" w:rsidRPr="008908DD" w:rsidRDefault="00522FDD">
      <w:pPr>
        <w:rPr>
          <w:rFonts w:ascii="Arial" w:hAnsi="Arial" w:cs="Arial"/>
          <w:sz w:val="22"/>
          <w:szCs w:val="22"/>
        </w:rPr>
      </w:pPr>
    </w:p>
    <w:p w:rsidR="00522FDD" w:rsidRPr="008908DD" w:rsidRDefault="00522FDD" w:rsidP="00D45DA4">
      <w:pPr>
        <w:jc w:val="both"/>
        <w:rPr>
          <w:rFonts w:ascii="Arial" w:hAnsi="Arial" w:cs="Arial"/>
          <w:sz w:val="22"/>
          <w:szCs w:val="22"/>
          <w:u w:val="single"/>
        </w:rPr>
      </w:pPr>
      <w:r w:rsidRPr="008908DD">
        <w:rPr>
          <w:rFonts w:ascii="Arial" w:hAnsi="Arial" w:cs="Arial"/>
          <w:sz w:val="22"/>
          <w:szCs w:val="22"/>
          <w:u w:val="single"/>
        </w:rPr>
        <w:t xml:space="preserve">UWAGA: Jednocześnie Zamawiający przypomina, że:            </w:t>
      </w:r>
    </w:p>
    <w:p w:rsidR="00522FDD" w:rsidRPr="008908DD" w:rsidRDefault="00522FDD" w:rsidP="00D45DA4">
      <w:pPr>
        <w:jc w:val="both"/>
        <w:rPr>
          <w:rFonts w:ascii="Arial" w:hAnsi="Arial" w:cs="Arial"/>
          <w:sz w:val="22"/>
          <w:szCs w:val="22"/>
        </w:rPr>
      </w:pPr>
    </w:p>
    <w:p w:rsidR="00522FDD" w:rsidRPr="008908DD" w:rsidRDefault="00522FDD" w:rsidP="00D45DA4">
      <w:pPr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 xml:space="preserve">Zgodnie z dyspozycją art. 24 ust. 11 uPzp, Wykonawcy w terminie 3 dni od zamieszczenia informacji jw. na stronie internetowej przekazują Zamawiającemu </w:t>
      </w:r>
      <w:r w:rsidRPr="008908DD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  <w:r w:rsidRPr="008908DD">
        <w:rPr>
          <w:rFonts w:ascii="Arial" w:hAnsi="Arial" w:cs="Arial"/>
          <w:sz w:val="22"/>
          <w:szCs w:val="22"/>
        </w:rPr>
        <w:t>, o której mowa w art. 24 ust. 1 pkt 23 ustawy Pzp.</w:t>
      </w:r>
    </w:p>
    <w:p w:rsidR="00522FDD" w:rsidRPr="008908DD" w:rsidRDefault="00522FDD" w:rsidP="00D45DA4">
      <w:pPr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522FDD" w:rsidRPr="008908DD" w:rsidRDefault="00522FDD" w:rsidP="009A27C0">
      <w:pPr>
        <w:jc w:val="both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>Dodatkowo wzór oświadczenia w załączeniu.</w:t>
      </w:r>
    </w:p>
    <w:p w:rsidR="00522FDD" w:rsidRPr="008908DD" w:rsidRDefault="00522FDD" w:rsidP="009A27C0">
      <w:pPr>
        <w:ind w:left="5246" w:firstLine="708"/>
        <w:rPr>
          <w:rFonts w:ascii="Arial" w:hAnsi="Arial" w:cs="Arial"/>
          <w:b/>
          <w:bCs/>
          <w:sz w:val="22"/>
          <w:szCs w:val="22"/>
        </w:rPr>
      </w:pPr>
    </w:p>
    <w:p w:rsidR="00522FDD" w:rsidRPr="008908DD" w:rsidRDefault="00522FDD" w:rsidP="009A27C0">
      <w:pPr>
        <w:ind w:left="5246" w:firstLine="708"/>
        <w:rPr>
          <w:rFonts w:ascii="Arial" w:hAnsi="Arial" w:cs="Arial"/>
          <w:b/>
          <w:bCs/>
          <w:sz w:val="22"/>
          <w:szCs w:val="22"/>
        </w:rPr>
      </w:pPr>
    </w:p>
    <w:p w:rsidR="00522FDD" w:rsidRPr="008908DD" w:rsidRDefault="00522FDD" w:rsidP="008908DD">
      <w:pPr>
        <w:ind w:left="5246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Zastępca </w:t>
      </w:r>
      <w:r w:rsidRPr="008908DD">
        <w:rPr>
          <w:rFonts w:ascii="Arial" w:hAnsi="Arial" w:cs="Arial"/>
          <w:sz w:val="22"/>
          <w:szCs w:val="22"/>
        </w:rPr>
        <w:t>Wójt</w:t>
      </w:r>
      <w:r>
        <w:rPr>
          <w:rFonts w:ascii="Arial" w:hAnsi="Arial" w:cs="Arial"/>
          <w:sz w:val="22"/>
          <w:szCs w:val="22"/>
        </w:rPr>
        <w:t>a</w:t>
      </w:r>
      <w:r w:rsidRPr="008908DD">
        <w:rPr>
          <w:rFonts w:ascii="Arial" w:hAnsi="Arial" w:cs="Arial"/>
          <w:sz w:val="22"/>
          <w:szCs w:val="22"/>
        </w:rPr>
        <w:t xml:space="preserve"> Gminy Chełmża</w:t>
      </w:r>
    </w:p>
    <w:p w:rsidR="00522FDD" w:rsidRPr="008908DD" w:rsidRDefault="00522FDD" w:rsidP="009A27C0">
      <w:pPr>
        <w:ind w:left="5246" w:firstLine="708"/>
        <w:rPr>
          <w:rFonts w:ascii="Arial" w:hAnsi="Arial" w:cs="Arial"/>
          <w:sz w:val="22"/>
          <w:szCs w:val="22"/>
        </w:rPr>
      </w:pPr>
      <w:r w:rsidRPr="008908D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908DD">
        <w:rPr>
          <w:rFonts w:ascii="Arial" w:hAnsi="Arial" w:cs="Arial"/>
          <w:sz w:val="22"/>
          <w:szCs w:val="22"/>
        </w:rPr>
        <w:t>/-/</w:t>
      </w:r>
    </w:p>
    <w:p w:rsidR="00522FDD" w:rsidRPr="008908DD" w:rsidRDefault="00522FDD" w:rsidP="009A27C0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d</w:t>
      </w:r>
      <w:r w:rsidRPr="008908DD">
        <w:rPr>
          <w:rFonts w:ascii="Arial" w:hAnsi="Arial" w:cs="Arial"/>
          <w:sz w:val="22"/>
          <w:szCs w:val="22"/>
        </w:rPr>
        <w:t xml:space="preserve">r inż. </w:t>
      </w:r>
      <w:r>
        <w:rPr>
          <w:rFonts w:ascii="Arial" w:hAnsi="Arial" w:cs="Arial"/>
          <w:sz w:val="22"/>
          <w:szCs w:val="22"/>
        </w:rPr>
        <w:t>Kazimierz Bober</w:t>
      </w:r>
    </w:p>
    <w:p w:rsidR="00522FDD" w:rsidRPr="008908DD" w:rsidRDefault="00522FDD" w:rsidP="009A27C0">
      <w:pPr>
        <w:spacing w:line="480" w:lineRule="auto"/>
        <w:ind w:left="5246" w:firstLine="708"/>
        <w:rPr>
          <w:rFonts w:ascii="Arial" w:hAnsi="Arial" w:cs="Arial"/>
          <w:b/>
          <w:bCs/>
          <w:sz w:val="22"/>
          <w:szCs w:val="22"/>
        </w:rPr>
      </w:pPr>
    </w:p>
    <w:p w:rsidR="00522FDD" w:rsidRPr="00B67662" w:rsidRDefault="00522FDD" w:rsidP="008908DD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522FDD" w:rsidRPr="00B67662" w:rsidRDefault="00522FDD" w:rsidP="008908DD">
      <w:pPr>
        <w:rPr>
          <w:rFonts w:ascii="Arial" w:hAnsi="Arial" w:cs="Arial"/>
          <w:b/>
          <w:bCs/>
          <w:sz w:val="22"/>
          <w:szCs w:val="22"/>
        </w:rPr>
      </w:pPr>
    </w:p>
    <w:p w:rsidR="00522FDD" w:rsidRPr="00B67662" w:rsidRDefault="00522FDD" w:rsidP="008908DD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522FDD" w:rsidRPr="00B67662" w:rsidRDefault="00522FDD" w:rsidP="008908DD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522FDD" w:rsidRPr="00B67662" w:rsidRDefault="00522FDD" w:rsidP="008908DD">
      <w:pPr>
        <w:rPr>
          <w:rFonts w:ascii="Arial" w:hAnsi="Arial" w:cs="Arial"/>
          <w:sz w:val="22"/>
          <w:szCs w:val="22"/>
        </w:rPr>
      </w:pPr>
    </w:p>
    <w:p w:rsidR="00522FDD" w:rsidRPr="00E20541" w:rsidRDefault="00522FDD" w:rsidP="008908DD">
      <w:pPr>
        <w:pStyle w:val="WW-Tekstpodstawowy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Pn: </w:t>
      </w:r>
      <w:r w:rsidRPr="0043071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/>
          <w:bCs/>
        </w:rPr>
        <w:t>SUKCESYWNA DOSTAWA OLEJU OPAŁOWEGO LEKKIEGO W   PLANOWANEJ ILOŚCI  200 m</w:t>
      </w:r>
      <w:r>
        <w:rPr>
          <w:rFonts w:ascii="Arial" w:hAnsi="Arial" w:cs="Arial"/>
          <w:b/>
          <w:bCs/>
          <w:vertAlign w:val="superscript"/>
        </w:rPr>
        <w:t>3</w:t>
      </w:r>
      <w:r w:rsidRPr="00430715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522FDD" w:rsidRPr="00B67662" w:rsidRDefault="00522FDD" w:rsidP="008908DD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22FDD" w:rsidRPr="009D3D8E" w:rsidTr="00155ACE">
        <w:tc>
          <w:tcPr>
            <w:tcW w:w="6550" w:type="dxa"/>
          </w:tcPr>
          <w:p w:rsidR="00522FDD" w:rsidRPr="009D3D8E" w:rsidRDefault="00522FDD" w:rsidP="00155ACE">
            <w:pPr>
              <w:pStyle w:val="Nagwek6"/>
              <w:rPr>
                <w:color w:val="000000"/>
                <w:sz w:val="20"/>
                <w:szCs w:val="20"/>
              </w:rPr>
            </w:pPr>
            <w:r w:rsidRPr="009D3D8E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22FDD" w:rsidRPr="009D3D8E" w:rsidRDefault="00522FDD" w:rsidP="00155A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OSO.271.30</w:t>
            </w:r>
            <w:r w:rsidRPr="009D3D8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:rsidR="00522FDD" w:rsidRPr="009D3D8E" w:rsidRDefault="00522FDD" w:rsidP="008908D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2FDD" w:rsidRPr="009D3D8E" w:rsidRDefault="00522FDD" w:rsidP="008908DD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522FDD" w:rsidRPr="009D3D8E" w:rsidRDefault="00522FDD" w:rsidP="008908D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522FDD" w:rsidRPr="009D3D8E" w:rsidRDefault="00522FDD" w:rsidP="008908D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522FDD" w:rsidRPr="009D3D8E" w:rsidRDefault="00522FDD" w:rsidP="008908D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522FDD" w:rsidRPr="009D3D8E" w:rsidRDefault="00522FDD" w:rsidP="008908D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22FDD" w:rsidRPr="009D3D8E" w:rsidRDefault="00522FDD" w:rsidP="008908DD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522FDD" w:rsidRPr="009D3D8E" w:rsidRDefault="00522FDD" w:rsidP="008908D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522FDD" w:rsidRPr="009D3D8E" w:rsidRDefault="00522FDD" w:rsidP="008908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522FDD" w:rsidRPr="009D3D8E" w:rsidTr="00155ACE">
        <w:trPr>
          <w:cantSplit/>
        </w:trPr>
        <w:tc>
          <w:tcPr>
            <w:tcW w:w="610" w:type="dxa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</w:tcPr>
          <w:p w:rsidR="00522FDD" w:rsidRPr="009D3D8E" w:rsidRDefault="00522FDD" w:rsidP="00155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522FDD" w:rsidRPr="00C112DF" w:rsidRDefault="00522FDD" w:rsidP="00155A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</w:tcPr>
          <w:p w:rsidR="00522FDD" w:rsidRPr="009D3D8E" w:rsidRDefault="00522FDD" w:rsidP="00155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522FDD" w:rsidRPr="009D3D8E" w:rsidTr="00155ACE">
        <w:trPr>
          <w:cantSplit/>
        </w:trPr>
        <w:tc>
          <w:tcPr>
            <w:tcW w:w="610" w:type="dxa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FDD" w:rsidRPr="009D3D8E" w:rsidTr="00155ACE">
        <w:trPr>
          <w:cantSplit/>
        </w:trPr>
        <w:tc>
          <w:tcPr>
            <w:tcW w:w="610" w:type="dxa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FDD" w:rsidRPr="009D3D8E" w:rsidTr="00155ACE">
        <w:trPr>
          <w:cantSplit/>
        </w:trPr>
        <w:tc>
          <w:tcPr>
            <w:tcW w:w="4535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522FDD" w:rsidRPr="009D3D8E" w:rsidTr="00155ACE">
        <w:trPr>
          <w:cantSplit/>
        </w:trPr>
        <w:tc>
          <w:tcPr>
            <w:tcW w:w="9070" w:type="dxa"/>
            <w:gridSpan w:val="5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522FDD" w:rsidRPr="009D3D8E" w:rsidTr="00155ACE">
        <w:trPr>
          <w:cantSplit/>
          <w:trHeight w:val="285"/>
        </w:trPr>
        <w:tc>
          <w:tcPr>
            <w:tcW w:w="2590" w:type="dxa"/>
            <w:gridSpan w:val="2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FDD" w:rsidRPr="009D3D8E" w:rsidTr="00155ACE">
        <w:trPr>
          <w:cantSplit/>
        </w:trPr>
        <w:tc>
          <w:tcPr>
            <w:tcW w:w="9070" w:type="dxa"/>
            <w:gridSpan w:val="5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522FDD" w:rsidRPr="009D3D8E" w:rsidTr="00155ACE">
        <w:tc>
          <w:tcPr>
            <w:tcW w:w="2590" w:type="dxa"/>
            <w:gridSpan w:val="2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FDD" w:rsidRPr="009D3D8E" w:rsidTr="00155ACE">
        <w:tc>
          <w:tcPr>
            <w:tcW w:w="2590" w:type="dxa"/>
            <w:gridSpan w:val="2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22FDD" w:rsidRPr="009D3D8E" w:rsidTr="00155ACE">
        <w:tc>
          <w:tcPr>
            <w:tcW w:w="2590" w:type="dxa"/>
            <w:gridSpan w:val="2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4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522FDD" w:rsidRPr="009D3D8E" w:rsidTr="00155ACE">
        <w:tc>
          <w:tcPr>
            <w:tcW w:w="2590" w:type="dxa"/>
            <w:gridSpan w:val="2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</w:tcPr>
          <w:p w:rsidR="00522FDD" w:rsidRPr="009D3D8E" w:rsidRDefault="00522FDD" w:rsidP="00155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522FDD" w:rsidRDefault="00522FDD" w:rsidP="008908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22FDD" w:rsidRPr="00F4092F" w:rsidRDefault="00522FDD" w:rsidP="008908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522FDD" w:rsidRDefault="00522FDD" w:rsidP="00890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22FDD" w:rsidRPr="006E778F" w:rsidRDefault="00522FDD" w:rsidP="008908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778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art. 24 ust. 11 Pzp oświadczam(y), iż</w:t>
      </w:r>
    </w:p>
    <w:p w:rsidR="00522FDD" w:rsidRDefault="00522FDD" w:rsidP="008908DD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należę/ nie należymy do grupy kapitałowej z żadnym z Wykonawców, którzy złożyli oferty w przedmiotowym postępowaniu,</w:t>
      </w:r>
    </w:p>
    <w:p w:rsidR="00522FDD" w:rsidRDefault="00522FDD" w:rsidP="008908DD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należę/ należymy do grupy kapitałowej z następującymi Wykonawcami, którzy złożyli ofertę w przedmiotowym postępowaniu,:</w:t>
      </w:r>
    </w:p>
    <w:p w:rsidR="00522FDD" w:rsidRDefault="00522FDD" w:rsidP="008908DD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522FDD" w:rsidRDefault="00522FDD" w:rsidP="008908DD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522FDD" w:rsidRDefault="00522FDD" w:rsidP="008908DD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22FDD" w:rsidRDefault="00522FDD" w:rsidP="008908DD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art.24 ust. 1 pkt 23 ustawy Pzp.</w:t>
      </w:r>
    </w:p>
    <w:p w:rsidR="00522FDD" w:rsidRPr="009D3D8E" w:rsidRDefault="00522FDD" w:rsidP="008908DD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potwierdzenie tego faktu przedkładam(my) następujące dowody ………………………………………………………………………………………………………………….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522FDD" w:rsidRDefault="00522FDD" w:rsidP="008908DD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522FDD" w:rsidRDefault="00522FDD" w:rsidP="008908DD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522FDD" w:rsidRPr="009D3D8E" w:rsidRDefault="00522FDD" w:rsidP="008908DD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522FDD" w:rsidRPr="006E778F" w:rsidRDefault="00522FDD" w:rsidP="008908DD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CB698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osoby upoważnionej do reprezentacji)</w:t>
      </w:r>
    </w:p>
    <w:p w:rsidR="00522FDD" w:rsidRPr="00D45DA4" w:rsidRDefault="00522FDD" w:rsidP="00D909BF">
      <w:pPr>
        <w:spacing w:line="480" w:lineRule="auto"/>
        <w:ind w:left="5246" w:firstLine="708"/>
        <w:jc w:val="right"/>
        <w:rPr>
          <w:rFonts w:ascii="Calibri" w:hAnsi="Calibri" w:cs="Calibri"/>
        </w:rPr>
      </w:pPr>
    </w:p>
    <w:sectPr w:rsidR="00522FDD" w:rsidRPr="00D45DA4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B4" w:rsidRDefault="00880AB4" w:rsidP="00D909BF">
      <w:r>
        <w:separator/>
      </w:r>
    </w:p>
  </w:endnote>
  <w:endnote w:type="continuationSeparator" w:id="0">
    <w:p w:rsidR="00880AB4" w:rsidRDefault="00880AB4" w:rsidP="00D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B4" w:rsidRDefault="00880AB4" w:rsidP="00D909BF">
      <w:r>
        <w:separator/>
      </w:r>
    </w:p>
  </w:footnote>
  <w:footnote w:type="continuationSeparator" w:id="0">
    <w:p w:rsidR="00880AB4" w:rsidRDefault="00880AB4" w:rsidP="00D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234F2"/>
    <w:rsid w:val="00072687"/>
    <w:rsid w:val="000A3C36"/>
    <w:rsid w:val="000B6D61"/>
    <w:rsid w:val="000E1AF0"/>
    <w:rsid w:val="0013507F"/>
    <w:rsid w:val="00136627"/>
    <w:rsid w:val="001419F9"/>
    <w:rsid w:val="00155ACE"/>
    <w:rsid w:val="00164366"/>
    <w:rsid w:val="001B504C"/>
    <w:rsid w:val="001B6E30"/>
    <w:rsid w:val="001C0A5D"/>
    <w:rsid w:val="001C6D2A"/>
    <w:rsid w:val="001E7F40"/>
    <w:rsid w:val="00202E67"/>
    <w:rsid w:val="00241792"/>
    <w:rsid w:val="00241CF1"/>
    <w:rsid w:val="00295187"/>
    <w:rsid w:val="00327B08"/>
    <w:rsid w:val="00382BE6"/>
    <w:rsid w:val="00393DF5"/>
    <w:rsid w:val="003C4ECA"/>
    <w:rsid w:val="00430715"/>
    <w:rsid w:val="00436599"/>
    <w:rsid w:val="0046686C"/>
    <w:rsid w:val="00467466"/>
    <w:rsid w:val="00491BDC"/>
    <w:rsid w:val="004A3B3D"/>
    <w:rsid w:val="004C7E6A"/>
    <w:rsid w:val="004D2FF8"/>
    <w:rsid w:val="00522FDD"/>
    <w:rsid w:val="00544C69"/>
    <w:rsid w:val="00562104"/>
    <w:rsid w:val="0058195B"/>
    <w:rsid w:val="005D5437"/>
    <w:rsid w:val="005F636D"/>
    <w:rsid w:val="00641BE5"/>
    <w:rsid w:val="0065322C"/>
    <w:rsid w:val="00673BA9"/>
    <w:rsid w:val="006B3301"/>
    <w:rsid w:val="006E36DD"/>
    <w:rsid w:val="006E778F"/>
    <w:rsid w:val="00702081"/>
    <w:rsid w:val="007039D7"/>
    <w:rsid w:val="00742A88"/>
    <w:rsid w:val="00772B6E"/>
    <w:rsid w:val="007D08D4"/>
    <w:rsid w:val="00832730"/>
    <w:rsid w:val="008671C4"/>
    <w:rsid w:val="00873414"/>
    <w:rsid w:val="00880AB4"/>
    <w:rsid w:val="00885A8B"/>
    <w:rsid w:val="008908DD"/>
    <w:rsid w:val="008B428A"/>
    <w:rsid w:val="008F3EAE"/>
    <w:rsid w:val="008F4B09"/>
    <w:rsid w:val="009330E0"/>
    <w:rsid w:val="009422F7"/>
    <w:rsid w:val="00955BC1"/>
    <w:rsid w:val="00957644"/>
    <w:rsid w:val="0098630D"/>
    <w:rsid w:val="00992365"/>
    <w:rsid w:val="009950BC"/>
    <w:rsid w:val="009A27C0"/>
    <w:rsid w:val="009B0076"/>
    <w:rsid w:val="009B4544"/>
    <w:rsid w:val="009D3D8E"/>
    <w:rsid w:val="009F63F7"/>
    <w:rsid w:val="00AA2798"/>
    <w:rsid w:val="00AC2CC6"/>
    <w:rsid w:val="00B53E89"/>
    <w:rsid w:val="00B67662"/>
    <w:rsid w:val="00B7338D"/>
    <w:rsid w:val="00B823FA"/>
    <w:rsid w:val="00BB4607"/>
    <w:rsid w:val="00BB6F26"/>
    <w:rsid w:val="00BC4688"/>
    <w:rsid w:val="00C112DF"/>
    <w:rsid w:val="00C64830"/>
    <w:rsid w:val="00CB1DCD"/>
    <w:rsid w:val="00CB6989"/>
    <w:rsid w:val="00D074A9"/>
    <w:rsid w:val="00D13DD7"/>
    <w:rsid w:val="00D42B95"/>
    <w:rsid w:val="00D45474"/>
    <w:rsid w:val="00D45DA4"/>
    <w:rsid w:val="00D77842"/>
    <w:rsid w:val="00D909BF"/>
    <w:rsid w:val="00DB50B8"/>
    <w:rsid w:val="00E20541"/>
    <w:rsid w:val="00E432A4"/>
    <w:rsid w:val="00E550C9"/>
    <w:rsid w:val="00E81CF3"/>
    <w:rsid w:val="00F14B03"/>
    <w:rsid w:val="00F27500"/>
    <w:rsid w:val="00F4092F"/>
    <w:rsid w:val="00F417BE"/>
    <w:rsid w:val="00F87381"/>
    <w:rsid w:val="00F87D04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46D5D-2A64-44E5-A0FA-1E55838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D909B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909B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909B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D909B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D909B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D909B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rzypisukocowego">
    <w:name w:val="endnote text"/>
    <w:basedOn w:val="Normalny"/>
    <w:link w:val="TekstprzypisukocowegoZnak"/>
    <w:uiPriority w:val="99"/>
    <w:semiHidden/>
    <w:rsid w:val="00D909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909BF"/>
    <w:rPr>
      <w:rFonts w:ascii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D909B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909B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909BF"/>
    <w:rPr>
      <w:rFonts w:ascii="Arial" w:hAnsi="Arial" w:cs="Arial"/>
      <w:sz w:val="24"/>
      <w:szCs w:val="24"/>
    </w:rPr>
  </w:style>
  <w:style w:type="paragraph" w:customStyle="1" w:styleId="ZnakZnak4ZnakZnakZnakZnak">
    <w:name w:val="Znak Znak4 Znak Znak Znak Znak"/>
    <w:basedOn w:val="Normalny"/>
    <w:uiPriority w:val="99"/>
    <w:rsid w:val="00D909BF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WW-Tekstpodstawowy3">
    <w:name w:val="WW-Tekst podstawowy 3"/>
    <w:basedOn w:val="Normalny"/>
    <w:uiPriority w:val="99"/>
    <w:rsid w:val="00D909BF"/>
    <w:pPr>
      <w:widowControl/>
    </w:pPr>
    <w:rPr>
      <w:rFonts w:eastAsia="Times New Roman"/>
      <w:kern w:val="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8671C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671C4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2ZnakZnakZnakZnakZnakZnakZnakZnak">
    <w:name w:val="Znak Znak2 Znak Znak Znak Znak Znak Znak Znak Znak"/>
    <w:basedOn w:val="Normalny"/>
    <w:uiPriority w:val="99"/>
    <w:rsid w:val="00295187"/>
    <w:pPr>
      <w:widowControl/>
      <w:suppressAutoHyphens w:val="0"/>
    </w:pPr>
    <w:rPr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8908DD"/>
    <w:pPr>
      <w:widowControl/>
      <w:suppressAutoHyphens w:val="0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42</cp:revision>
  <cp:lastPrinted>2016-10-31T10:26:00Z</cp:lastPrinted>
  <dcterms:created xsi:type="dcterms:W3CDTF">2016-09-30T08:58:00Z</dcterms:created>
  <dcterms:modified xsi:type="dcterms:W3CDTF">2018-12-04T10:29:00Z</dcterms:modified>
</cp:coreProperties>
</file>