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E4" w:rsidRPr="00C45FB5" w:rsidRDefault="00CA5FE4" w:rsidP="00CA5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45F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Klauzula Informacyjna o przetwarzaniu danych osobowych </w:t>
      </w:r>
      <w:r w:rsidRPr="00C45FB5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C45FB5">
        <w:rPr>
          <w:b/>
          <w:bCs/>
          <w:u w:val="single"/>
        </w:rPr>
        <w:t xml:space="preserve"> </w:t>
      </w:r>
      <w:r w:rsidRPr="00C45FB5">
        <w:rPr>
          <w:rFonts w:ascii="Times New Roman" w:hAnsi="Times New Roman"/>
          <w:b/>
          <w:bCs/>
          <w:sz w:val="24"/>
          <w:szCs w:val="24"/>
          <w:u w:val="single"/>
        </w:rPr>
        <w:t>przystąpieniu do sporządzenia miejscowego planu zagospodarowania przestrzennego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CA5FE4" w:rsidRPr="00C45FB5" w:rsidRDefault="00CA5FE4" w:rsidP="00CA5F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1-2 rozporządzenia Parlamentu Europejskiego i Rady (UE) </w:t>
      </w:r>
      <w:r w:rsidRPr="00C45F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2016/679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923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C45FB5">
        <w:rPr>
          <w:rFonts w:ascii="Times New Roman" w:eastAsia="Times New Roman" w:hAnsi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</w:t>
      </w:r>
      <w:r w:rsidRPr="00C45F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95/46/WE</w:t>
      </w:r>
      <w:r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(dalej RODO), informujemy, iż: </w:t>
      </w:r>
    </w:p>
    <w:p w:rsidR="00D9239A" w:rsidRDefault="00CA5FE4" w:rsidP="00D923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39A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Wójt Gminy Chełmża z siedzibą w Chełmży, ul. Wodna 2, 87-140 Chełmża, adres email:info@gminachelmza.pl,                                  tel. 56/675 60 76.</w:t>
      </w:r>
    </w:p>
    <w:p w:rsidR="00D9239A" w:rsidRPr="00D9239A" w:rsidRDefault="00D9239A" w:rsidP="00D9239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FE4" w:rsidRDefault="00CA5FE4" w:rsidP="00D923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39A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swoich danych osobowych może Pani/Pan kontaktować się z naszym </w:t>
      </w:r>
      <w:r w:rsidR="00D9239A" w:rsidRPr="00D9239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9239A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danych, przesyłając e-mail na adres </w:t>
      </w:r>
      <w:hyperlink r:id="rId5" w:history="1">
        <w:r w:rsidR="00D9239A" w:rsidRPr="00B720D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iod@gminachelmza.pl</w:t>
        </w:r>
      </w:hyperlink>
      <w:r w:rsidRPr="00D9239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239A" w:rsidRPr="00D9239A" w:rsidRDefault="00D9239A" w:rsidP="00D9239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FE4" w:rsidRDefault="00D9239A" w:rsidP="00D9239A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3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. Przetwarzanie Pani/Pana danych osobowych będzie się odbywać na podstawie art.6,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ust. 1, lit. c w celu </w:t>
      </w:r>
      <w:r w:rsidR="00F264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sporządzenia</w:t>
      </w:r>
      <w:bookmarkStart w:id="0" w:name="_GoBack"/>
      <w:bookmarkEnd w:id="0"/>
      <w:r w:rsidR="00CA5FE4" w:rsidRPr="00C45F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64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miejscowego Planu</w:t>
      </w:r>
      <w:r w:rsidR="00CA5FE4" w:rsidRPr="00C45F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Zagospodarowania Przestrzennego </w:t>
      </w:r>
      <w:r w:rsidR="00CA5F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Gminy Chełmża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239A" w:rsidRDefault="00D9239A" w:rsidP="00D9239A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FE4" w:rsidRPr="00D9239A" w:rsidRDefault="00CA5FE4" w:rsidP="00D923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39A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Pani/Pana danych osobowych będą organy upoważnione do otrzymania </w:t>
      </w:r>
      <w:r w:rsidR="00D9239A" w:rsidRPr="00D9239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9239A">
        <w:rPr>
          <w:rFonts w:ascii="Times New Roman" w:eastAsia="Times New Roman" w:hAnsi="Times New Roman"/>
          <w:sz w:val="24"/>
          <w:szCs w:val="24"/>
          <w:lang w:eastAsia="pl-PL"/>
        </w:rPr>
        <w:t>Pani/Pana danych na podstawie przepisów prawa.</w:t>
      </w:r>
    </w:p>
    <w:p w:rsidR="00D9239A" w:rsidRPr="00D9239A" w:rsidRDefault="00D9239A" w:rsidP="00D9239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FE4" w:rsidRDefault="00D9239A" w:rsidP="00D9239A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5. Pani/Pana dane osobowe nie będą przekazywane do państwa trzeciego lub organizacji międzynarodowej.</w:t>
      </w:r>
    </w:p>
    <w:p w:rsidR="00D9239A" w:rsidRPr="00C45FB5" w:rsidRDefault="00D9239A" w:rsidP="00D9239A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239A" w:rsidRDefault="00D9239A" w:rsidP="00D9239A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6. Podane przez Panią/Pana dane osobowe będą przetwarzane przez okres nie dłuższy niż wynikający z przepisów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prawa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239A" w:rsidRDefault="00D9239A" w:rsidP="00D9239A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FE4" w:rsidRPr="00C45FB5" w:rsidRDefault="00D9239A" w:rsidP="00D9239A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7. W związku z przetwarzaniem Pani/Pana danych osobowych przez podmioty przetwarzające lub nadzorowane przez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Wójta Gminy Chełmża p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rzysługują Pani/Panu następujące prawa:</w:t>
      </w:r>
    </w:p>
    <w:p w:rsidR="00CA5FE4" w:rsidRPr="00C45FB5" w:rsidRDefault="00D9239A" w:rsidP="00CA5FE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) prawo dostępu do treści swoich danych,</w:t>
      </w:r>
    </w:p>
    <w:p w:rsidR="00CA5FE4" w:rsidRPr="00C45FB5" w:rsidRDefault="00D9239A" w:rsidP="00CA5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) prawo sprostowania swoich danych osobowych,</w:t>
      </w:r>
    </w:p>
    <w:p w:rsidR="00CA5FE4" w:rsidRPr="00C45FB5" w:rsidRDefault="00D9239A" w:rsidP="00D92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) prawo do usunięcia danych,</w:t>
      </w:r>
    </w:p>
    <w:p w:rsidR="00CA5FE4" w:rsidRPr="00C45FB5" w:rsidRDefault="00D9239A" w:rsidP="00D92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) prawo do ograniczenia przetwarzania,</w:t>
      </w:r>
    </w:p>
    <w:p w:rsidR="00CA5FE4" w:rsidRPr="00C45FB5" w:rsidRDefault="00D9239A" w:rsidP="00D92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) prawo do przenoszenia danych,</w:t>
      </w:r>
    </w:p>
    <w:p w:rsidR="00CA5FE4" w:rsidRPr="00C45FB5" w:rsidRDefault="00D9239A" w:rsidP="00D923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) prawo wniesienia sprzeciwu,</w:t>
      </w:r>
    </w:p>
    <w:p w:rsidR="00CA5FE4" w:rsidRPr="00C45FB5" w:rsidRDefault="00D9239A" w:rsidP="00D9239A">
      <w:pPr>
        <w:spacing w:after="100" w:afterAutospacing="1" w:line="240" w:lineRule="auto"/>
        <w:ind w:left="1560" w:hanging="15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) prawo do cofnięcia zgody w dowolnym momencie bez wpływu na zgodność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z prawem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przetwarzania, którego dokonano na podstawie zgody przed jej cofnięciem.</w:t>
      </w:r>
    </w:p>
    <w:p w:rsidR="00D9239A" w:rsidRDefault="00D9239A" w:rsidP="00D9239A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>8. Posiada Pani/Pan również prawo do wniesienia skargi do Prezesa Urzędu Ochrony Danych Osobowych gdy uzna Pani/Pan, iż przetwarzanie danych osobowych Pani/Pana narusza przepisy RODO.</w:t>
      </w:r>
    </w:p>
    <w:p w:rsidR="00A16955" w:rsidRDefault="00D9239A" w:rsidP="00D9239A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9. W oparciu o Pani/Pana dane osobowe </w:t>
      </w:r>
      <w:r w:rsidR="00CA5FE4">
        <w:rPr>
          <w:rFonts w:ascii="Times New Roman" w:eastAsia="Times New Roman" w:hAnsi="Times New Roman"/>
          <w:sz w:val="24"/>
          <w:szCs w:val="24"/>
          <w:lang w:eastAsia="pl-PL"/>
        </w:rPr>
        <w:t>Wójt Gminy Chełmża</w:t>
      </w:r>
      <w:r w:rsidR="00CA5FE4" w:rsidRPr="00C45FB5">
        <w:rPr>
          <w:rFonts w:ascii="Times New Roman" w:eastAsia="Times New Roman" w:hAnsi="Times New Roman"/>
          <w:sz w:val="24"/>
          <w:szCs w:val="24"/>
          <w:lang w:eastAsia="pl-PL"/>
        </w:rPr>
        <w:t xml:space="preserve"> nie będzie podejmował wobec Pani/Pana zautomatyzowanych decyzji, w tym decyzji będących wynikiem profilowania.</w:t>
      </w:r>
    </w:p>
    <w:p w:rsidR="00D9239A" w:rsidRPr="00CA5FE4" w:rsidRDefault="00D9239A" w:rsidP="00D9239A">
      <w:pPr>
        <w:spacing w:before="100" w:beforeAutospacing="1" w:after="100" w:afterAutospacing="1" w:line="240" w:lineRule="auto"/>
        <w:ind w:left="709" w:hanging="709"/>
      </w:pPr>
    </w:p>
    <w:sectPr w:rsidR="00D9239A" w:rsidRPr="00CA5FE4" w:rsidSect="00D9239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3209D"/>
    <w:multiLevelType w:val="hybridMultilevel"/>
    <w:tmpl w:val="0A98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358C3"/>
    <w:multiLevelType w:val="hybridMultilevel"/>
    <w:tmpl w:val="600C20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55"/>
    <w:rsid w:val="00A16955"/>
    <w:rsid w:val="00CA5FE4"/>
    <w:rsid w:val="00D9239A"/>
    <w:rsid w:val="00F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EBD4"/>
  <w15:chartTrackingRefBased/>
  <w15:docId w15:val="{8140468C-0509-4C81-9998-0F8510D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3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2</cp:revision>
  <cp:lastPrinted>2019-08-06T12:10:00Z</cp:lastPrinted>
  <dcterms:created xsi:type="dcterms:W3CDTF">2019-08-06T12:09:00Z</dcterms:created>
  <dcterms:modified xsi:type="dcterms:W3CDTF">2019-08-06T12:54:00Z</dcterms:modified>
</cp:coreProperties>
</file>