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811" w:rsidRPr="003B16F6" w:rsidRDefault="00821811" w:rsidP="00821811">
      <w:pPr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OSO.152.</w:t>
      </w:r>
      <w:r w:rsidR="003A38E3">
        <w:rPr>
          <w:rFonts w:ascii="Times New Roman" w:eastAsia="Times New Roman" w:hAnsi="Times New Roman" w:cs="Times New Roman"/>
          <w:color w:val="000000"/>
          <w:lang w:eastAsia="en-GB"/>
        </w:rPr>
        <w:t>3</w:t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.2019</w:t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</w: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ab/>
        <w:t xml:space="preserve">Chełmża, </w:t>
      </w:r>
      <w:r w:rsidR="008D3719">
        <w:rPr>
          <w:rFonts w:ascii="Times New Roman" w:eastAsia="Times New Roman" w:hAnsi="Times New Roman" w:cs="Times New Roman"/>
          <w:color w:val="000000"/>
          <w:lang w:eastAsia="en-GB"/>
        </w:rPr>
        <w:t>7</w:t>
      </w:r>
      <w:r w:rsidR="00737E95" w:rsidRPr="003B16F6">
        <w:rPr>
          <w:rFonts w:ascii="Times New Roman" w:eastAsia="Times New Roman" w:hAnsi="Times New Roman" w:cs="Times New Roman"/>
          <w:color w:val="000000"/>
          <w:lang w:eastAsia="en-GB"/>
        </w:rPr>
        <w:t>.08.2019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3B16F6" w:rsidRPr="003B16F6" w:rsidRDefault="003B16F6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Szulc-Efekt sp. z o. o.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Prezes Zarządu Adam Szulc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ul. Poligonowa 1</w:t>
      </w:r>
    </w:p>
    <w:p w:rsidR="00821811" w:rsidRPr="003B16F6" w:rsidRDefault="00821811" w:rsidP="00821811">
      <w:pPr>
        <w:ind w:left="4956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3B16F6">
        <w:rPr>
          <w:rFonts w:ascii="Times New Roman" w:eastAsia="Times New Roman" w:hAnsi="Times New Roman" w:cs="Times New Roman"/>
          <w:color w:val="000000"/>
          <w:lang w:eastAsia="en-GB"/>
        </w:rPr>
        <w:t>04-051 Warszawa</w:t>
      </w:r>
    </w:p>
    <w:p w:rsidR="00717593" w:rsidRPr="003B16F6" w:rsidRDefault="00717593">
      <w:pPr>
        <w:rPr>
          <w:rFonts w:ascii="Times New Roman" w:hAnsi="Times New Roman" w:cs="Times New Roman"/>
        </w:rPr>
      </w:pPr>
    </w:p>
    <w:p w:rsidR="00737E95" w:rsidRPr="003B16F6" w:rsidRDefault="00737E95">
      <w:pPr>
        <w:rPr>
          <w:rFonts w:ascii="Times New Roman" w:hAnsi="Times New Roman" w:cs="Times New Roman"/>
        </w:rPr>
      </w:pPr>
    </w:p>
    <w:p w:rsidR="00737E95" w:rsidRDefault="00737E95">
      <w:pPr>
        <w:rPr>
          <w:rFonts w:ascii="Times New Roman" w:hAnsi="Times New Roman" w:cs="Times New Roman"/>
        </w:rPr>
      </w:pPr>
    </w:p>
    <w:p w:rsidR="003B16F6" w:rsidRDefault="003B16F6">
      <w:pPr>
        <w:rPr>
          <w:rFonts w:ascii="Times New Roman" w:hAnsi="Times New Roman" w:cs="Times New Roman"/>
        </w:rPr>
      </w:pPr>
    </w:p>
    <w:p w:rsidR="003B16F6" w:rsidRPr="003B16F6" w:rsidRDefault="003B16F6">
      <w:pPr>
        <w:rPr>
          <w:rFonts w:ascii="Times New Roman" w:hAnsi="Times New Roman" w:cs="Times New Roman"/>
        </w:rPr>
      </w:pPr>
    </w:p>
    <w:p w:rsidR="00737E95" w:rsidRPr="00AD43C9" w:rsidRDefault="00737E95">
      <w:pPr>
        <w:rPr>
          <w:rFonts w:ascii="Times New Roman" w:hAnsi="Times New Roman" w:cs="Times New Roman"/>
        </w:rPr>
      </w:pPr>
    </w:p>
    <w:p w:rsidR="00737E95" w:rsidRPr="00AD43C9" w:rsidRDefault="00737E95" w:rsidP="0030288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AD43C9">
        <w:rPr>
          <w:rFonts w:ascii="Times New Roman" w:hAnsi="Times New Roman" w:cs="Times New Roman"/>
        </w:rPr>
        <w:tab/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Na podstawie art. 13 ust. 1 ustawy z dnia 11 lipca 2014 roku (t.j. Dz. U. z 2018 r. poz. 870) w związku z petycją wniesioną drogą elektroniczną dotyczącą opublikowania na stronie Biuletynu Informacji Publicznej - użytkowanych w Urzędzie wybranych numerów służbowych telefonów komórkowych, których użytkowanie może usprawnić komunikację z Urzędem, informuję, </w:t>
      </w:r>
      <w:r w:rsidR="00AD43C9">
        <w:rPr>
          <w:rFonts w:ascii="Times New Roman" w:hAnsi="Times New Roman" w:cs="Times New Roman"/>
          <w:color w:val="000000"/>
          <w:lang w:eastAsia="pl-PL"/>
        </w:rPr>
        <w:t xml:space="preserve">iż 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w Biuletynie Informacji Publicznej Urzędu </w:t>
      </w:r>
      <w:r w:rsidR="00AD43C9">
        <w:rPr>
          <w:rFonts w:ascii="Times New Roman" w:hAnsi="Times New Roman" w:cs="Times New Roman"/>
          <w:color w:val="000000"/>
          <w:lang w:eastAsia="pl-PL"/>
        </w:rPr>
        <w:t xml:space="preserve">Gminy 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w </w:t>
      </w:r>
      <w:r w:rsidR="00AD43C9">
        <w:rPr>
          <w:rFonts w:ascii="Times New Roman" w:hAnsi="Times New Roman" w:cs="Times New Roman"/>
          <w:color w:val="000000"/>
          <w:lang w:eastAsia="pl-PL"/>
        </w:rPr>
        <w:t>Chełmży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 w zakładce „</w:t>
      </w:r>
      <w:r w:rsidR="00302885">
        <w:rPr>
          <w:rFonts w:ascii="Times New Roman" w:hAnsi="Times New Roman" w:cs="Times New Roman"/>
          <w:color w:val="000000"/>
          <w:lang w:eastAsia="pl-PL"/>
        </w:rPr>
        <w:t>DANE TELEADRESOWE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>" podane są numery telefonów stacjonarnych</w:t>
      </w:r>
      <w:r w:rsidR="00302885">
        <w:rPr>
          <w:rFonts w:ascii="Times New Roman" w:hAnsi="Times New Roman" w:cs="Times New Roman"/>
          <w:color w:val="000000"/>
          <w:lang w:eastAsia="pl-PL"/>
        </w:rPr>
        <w:t xml:space="preserve"> i komórkowych</w:t>
      </w:r>
      <w:r w:rsidR="00CF0306">
        <w:rPr>
          <w:rFonts w:ascii="Times New Roman" w:hAnsi="Times New Roman" w:cs="Times New Roman"/>
          <w:color w:val="000000"/>
          <w:lang w:eastAsia="pl-PL"/>
        </w:rPr>
        <w:t xml:space="preserve"> do </w:t>
      </w:r>
      <w:r w:rsidR="001E59F9">
        <w:rPr>
          <w:rFonts w:ascii="Times New Roman" w:hAnsi="Times New Roman" w:cs="Times New Roman"/>
          <w:color w:val="000000"/>
          <w:lang w:eastAsia="pl-PL"/>
        </w:rPr>
        <w:t>wszystkich referatów Urzędu Gminy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. </w:t>
      </w:r>
      <w:r w:rsidR="00CF0306">
        <w:rPr>
          <w:rFonts w:ascii="Times New Roman" w:hAnsi="Times New Roman" w:cs="Times New Roman"/>
          <w:color w:val="000000"/>
          <w:lang w:eastAsia="pl-PL"/>
        </w:rPr>
        <w:t>W</w:t>
      </w:r>
      <w:r w:rsidR="00302885">
        <w:rPr>
          <w:rFonts w:ascii="Times New Roman" w:hAnsi="Times New Roman" w:cs="Times New Roman"/>
          <w:color w:val="000000"/>
          <w:lang w:eastAsia="pl-PL"/>
        </w:rPr>
        <w:t>szyscy</w:t>
      </w:r>
      <w:r w:rsidR="00AD43C9" w:rsidRPr="00AD43C9">
        <w:rPr>
          <w:rFonts w:ascii="Times New Roman" w:hAnsi="Times New Roman" w:cs="Times New Roman"/>
          <w:color w:val="000000"/>
          <w:lang w:eastAsia="pl-PL"/>
        </w:rPr>
        <w:t xml:space="preserve"> zainteresowani mają nieskrępowaną możliwość w komunikowaniu się z Urzędem</w:t>
      </w:r>
      <w:bookmarkStart w:id="0" w:name="_GoBack"/>
      <w:bookmarkEnd w:id="0"/>
      <w:r w:rsidR="00AD43C9" w:rsidRPr="00AD43C9">
        <w:rPr>
          <w:rFonts w:ascii="Times New Roman" w:hAnsi="Times New Roman" w:cs="Times New Roman"/>
          <w:color w:val="000000"/>
          <w:lang w:eastAsia="pl-PL"/>
        </w:rPr>
        <w:t>. Mając powyższe na względzie nie zachodzi konieczność umieszczania wybranych numerów służbowych telefonów komórkowych.</w:t>
      </w:r>
    </w:p>
    <w:sectPr w:rsidR="00737E95" w:rsidRPr="00AD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811"/>
    <w:rsid w:val="001E59F9"/>
    <w:rsid w:val="0025593D"/>
    <w:rsid w:val="00302885"/>
    <w:rsid w:val="003A38E3"/>
    <w:rsid w:val="003B16F6"/>
    <w:rsid w:val="005C71AA"/>
    <w:rsid w:val="005C7462"/>
    <w:rsid w:val="00717593"/>
    <w:rsid w:val="007206D2"/>
    <w:rsid w:val="00737E95"/>
    <w:rsid w:val="00786DD5"/>
    <w:rsid w:val="00821811"/>
    <w:rsid w:val="00827B5B"/>
    <w:rsid w:val="008D3719"/>
    <w:rsid w:val="009468FF"/>
    <w:rsid w:val="009F4602"/>
    <w:rsid w:val="00AA7C99"/>
    <w:rsid w:val="00AD43C9"/>
    <w:rsid w:val="00AE2D5B"/>
    <w:rsid w:val="00AF74DD"/>
    <w:rsid w:val="00CF0306"/>
    <w:rsid w:val="00CF1EA3"/>
    <w:rsid w:val="00EA6974"/>
    <w:rsid w:val="00F858B3"/>
    <w:rsid w:val="00F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8958"/>
  <w15:chartTrackingRefBased/>
  <w15:docId w15:val="{4A8FABD2-F1A6-4737-B6C4-6D51BDA9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81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8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3B65-8656-4B6C-BCF5-961C520D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P.R. Rutkowski</dc:creator>
  <cp:keywords/>
  <dc:description/>
  <cp:lastModifiedBy>Ewa Pudo</cp:lastModifiedBy>
  <cp:revision>3</cp:revision>
  <dcterms:created xsi:type="dcterms:W3CDTF">2019-08-14T11:00:00Z</dcterms:created>
  <dcterms:modified xsi:type="dcterms:W3CDTF">2019-08-14T11:01:00Z</dcterms:modified>
</cp:coreProperties>
</file>