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6344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INFROMACJA O OTWARTYM I KONKURENYCJNYM</w:t>
      </w:r>
    </w:p>
    <w:p w14:paraId="5C8F079C" w14:textId="79A03319" w:rsidR="00B21B5B" w:rsidRDefault="00B21B5B" w:rsidP="00B2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NABORZE KANDYTATÓW NA RACHMISTRZÓW TERENOWYCH</w:t>
      </w:r>
    </w:p>
    <w:p w14:paraId="11D545C3" w14:textId="77777777" w:rsidR="00111476" w:rsidRPr="00B21B5B" w:rsidRDefault="00111476" w:rsidP="00B2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3D8B1" w14:textId="39F0D1C5" w:rsidR="00B21B5B" w:rsidRPr="00B21B5B" w:rsidRDefault="00111476" w:rsidP="0011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Chełmża</w:t>
      </w:r>
    </w:p>
    <w:p w14:paraId="583CE327" w14:textId="77777777" w:rsidR="00B21B5B" w:rsidRPr="00B21B5B" w:rsidRDefault="00B21B5B" w:rsidP="0011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Gminny Komisarz Spisowy</w:t>
      </w:r>
    </w:p>
    <w:p w14:paraId="527D62CF" w14:textId="3DE21119" w:rsidR="00B21B5B" w:rsidRPr="00B21B5B" w:rsidRDefault="00B21B5B" w:rsidP="0011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ogłasza otwarty i konkurencyjny nabór kandydatów na rachmistrzów terenowych do Powszechnego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Spisu Rolnego w 2020 r.</w:t>
      </w:r>
    </w:p>
    <w:p w14:paraId="706B8BBC" w14:textId="15F42BB7" w:rsid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Na podstawie art. 20 Ustawy z dnia 31 lipca 2019r. o Powszechnym Spisie Rolnym w 2020r. (Dz.U z 2019r.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poz.1728)</w:t>
      </w:r>
    </w:p>
    <w:p w14:paraId="533DCE3E" w14:textId="77777777" w:rsidR="00111476" w:rsidRPr="00B21B5B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9851" w14:textId="1CCD1E8A" w:rsidR="00B21B5B" w:rsidRPr="00B21B5B" w:rsidRDefault="00111476" w:rsidP="0011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="00B21B5B" w:rsidRPr="00B21B5B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Chełmża</w:t>
      </w:r>
    </w:p>
    <w:p w14:paraId="17F783AF" w14:textId="66D78A10" w:rsid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ogłasza otwarty i konkurencyjny nabór kandydatów na rachmistrzów terenowych, wykonujących czynności w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ramach prac spisowych związanych z przeprowadzeniem przewidzianego w Ustawie z dnia 31 lipca 2019 r. o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Powszechnym Spisie Rolnym w 2020 r. spisu rolnego, którzy wykonywać będą zadania spisowe na terenie Gmi</w:t>
      </w:r>
      <w:r w:rsidR="00111476">
        <w:rPr>
          <w:rFonts w:ascii="Times New Roman" w:hAnsi="Times New Roman" w:cs="Times New Roman"/>
          <w:sz w:val="24"/>
          <w:szCs w:val="24"/>
        </w:rPr>
        <w:t>ny Chełmża.</w:t>
      </w:r>
    </w:p>
    <w:p w14:paraId="75D881B8" w14:textId="77777777" w:rsidR="00111476" w:rsidRPr="00B21B5B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37D9C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1. Kandydat na rachmistrza terenowego winien spełniać następujące wymagania:</w:t>
      </w:r>
    </w:p>
    <w:p w14:paraId="08768385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1) być osobą pełnoletnią,</w:t>
      </w:r>
    </w:p>
    <w:p w14:paraId="45A0417C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2) zamieszkiwać na terenie danej gminy,</w:t>
      </w:r>
    </w:p>
    <w:p w14:paraId="2FFD066B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3) posiadać co najmniej średnie wykształcenie,</w:t>
      </w:r>
    </w:p>
    <w:p w14:paraId="18EBFE95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4) posługiwać się językiem polskim w mowie i piśmie,</w:t>
      </w:r>
    </w:p>
    <w:p w14:paraId="76BDF03B" w14:textId="19238D5A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5) nie być skazanym prawomocnym wyrokiem za umyślne przestępstwo lub umyślne przestępstwo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skarbowe.</w:t>
      </w:r>
    </w:p>
    <w:p w14:paraId="071B1EC1" w14:textId="77777777" w:rsidR="00111476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EE15" w14:textId="03F27264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2. Kandydat na rachmistrza terenowego:</w:t>
      </w:r>
    </w:p>
    <w:p w14:paraId="2AA35A7F" w14:textId="67FFC7BA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1) zobligowany jest do wzięcia udziału w szkoleniu, w ramach którego uzyska informacje o statystyce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publicznej, w tym tajemnicy statystycznej; o zakresie podmiotowym i przedmiotowym spisu rolnego;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o sposobie wykonywania poszczególnych czynności w ramach bezpośredniego wywiadu z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użytkownikiem gospodarstwa rolnego, w tym sposobie obsługi urządzenia mobilnego wyposażonego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w oprogramowanie dedykowane do przeprowadzenia spisu rolnego;</w:t>
      </w:r>
    </w:p>
    <w:p w14:paraId="7098777B" w14:textId="482934E9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2) jest wpisywany na listę kandydatów na rachmistrzów terenowych prowadzoną przez właściwego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Gminnego Komisarza Spisowego pod warunkiem, że z egzaminu testowego uzyska wynik co najmniej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60 % poprawnych odpowiedzi; kolejność na liście jest ustalana według liczby punktów uzyskanych z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egzaminu testowego.</w:t>
      </w:r>
    </w:p>
    <w:p w14:paraId="74045B0F" w14:textId="77777777" w:rsidR="00111476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B880" w14:textId="2104C3E1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3. Rachmistrza terenowego powołuje zastępca właściwego Wojewódzkiego Komisarza Spisowego spośród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osób, które uzyskały najwyższą liczbę punktów z egzaminu testowego, kierując się kolejnością na liście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kandydatów na rachmistrzów terenowych.</w:t>
      </w:r>
    </w:p>
    <w:p w14:paraId="4F034D12" w14:textId="77777777" w:rsidR="00111476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E8099" w14:textId="2C66BB7D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4. Kandydat na rachmistrza terenowego przedkłada ksero dokumentu potwierdzającego posiadanie co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najmniej średniego wykształcenia.</w:t>
      </w:r>
    </w:p>
    <w:p w14:paraId="5BA2683F" w14:textId="77777777" w:rsidR="00111476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AA89E" w14:textId="3266BCCC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5. Kandydat na rachmistrza terenowego składa oświadczenie o spełnieniu wymogu, o którym mowa w pkt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21B5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21B5B">
        <w:rPr>
          <w:rFonts w:ascii="Times New Roman" w:hAnsi="Times New Roman" w:cs="Times New Roman"/>
          <w:sz w:val="24"/>
          <w:szCs w:val="24"/>
        </w:rPr>
        <w:t xml:space="preserve"> 5) pod rygorem odpowiedzialności karnej za składanie fałszywych oświadczeń.</w:t>
      </w:r>
    </w:p>
    <w:p w14:paraId="1727324E" w14:textId="77777777" w:rsidR="00111476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388F2" w14:textId="2A659C3A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6. Rachmistrz dokonywać będzie spisu wyłącznie na urządzeniu mobilnym</w:t>
      </w:r>
    </w:p>
    <w:p w14:paraId="7E153E89" w14:textId="77777777" w:rsidR="00111476" w:rsidRDefault="00111476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73B3" w14:textId="55C19245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7. Oferta kandydata na rachmistrza terenowego powinna zawierać:</w:t>
      </w:r>
    </w:p>
    <w:p w14:paraId="65584DF3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lastRenderedPageBreak/>
        <w:t>1) Zgłoszenie kandydata na rachmistrza terenowego (zał. 1);</w:t>
      </w:r>
    </w:p>
    <w:p w14:paraId="07B35EC3" w14:textId="77777777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2) Kserokopię dokumentu potwierdzającego ukończenie, co najmniej szkoły średniej;</w:t>
      </w:r>
    </w:p>
    <w:p w14:paraId="4E906856" w14:textId="54051F23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3) Oświadczenie o niekaralności za przestępstwo popełnione umyślnie, w tym przestępstwo skarbowe (zał.2)</w:t>
      </w:r>
    </w:p>
    <w:p w14:paraId="14FF883B" w14:textId="711E9344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4) Informacja dotycząca RODO (zał. 3)</w:t>
      </w:r>
    </w:p>
    <w:p w14:paraId="6FB56588" w14:textId="77777777" w:rsidR="00A52B2F" w:rsidRDefault="00A52B2F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28F85" w14:textId="0D992DF2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8. Ofertę należy złożyć w formie pisemnej za pośrednictwem poczty lub osobiście w godzinach pracy Urzędu,</w:t>
      </w:r>
      <w:r w:rsidR="00A52B2F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w kopercie z napisem „Nabór kandydata na rachmistrza terenowego do PSR 2020 r.” w terminie od dnia</w:t>
      </w:r>
      <w:r w:rsidR="00A52B2F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15.06.2020r. do 08.07.2020 r. Dokumenty, które wpłyną do Urzędu po wyżej wskazanym terminie lub</w:t>
      </w:r>
      <w:r w:rsidR="00A52B2F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będą niekompletne nie będą rozpatrywane. Decyduje data stempla pocztowego/osobistego dostarczenia</w:t>
      </w:r>
      <w:r w:rsidR="00A52B2F">
        <w:rPr>
          <w:rFonts w:ascii="Times New Roman" w:hAnsi="Times New Roman" w:cs="Times New Roman"/>
          <w:sz w:val="24"/>
          <w:szCs w:val="24"/>
        </w:rPr>
        <w:t xml:space="preserve"> </w:t>
      </w:r>
      <w:r w:rsidRPr="00B21B5B">
        <w:rPr>
          <w:rFonts w:ascii="Times New Roman" w:hAnsi="Times New Roman" w:cs="Times New Roman"/>
          <w:sz w:val="24"/>
          <w:szCs w:val="24"/>
        </w:rPr>
        <w:t>dokumentów do Urzędu Gminy.</w:t>
      </w:r>
    </w:p>
    <w:p w14:paraId="66389DC8" w14:textId="0AF02F31" w:rsid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 xml:space="preserve">Adres do doręczeń: Urząd Gminy </w:t>
      </w:r>
      <w:r w:rsidR="00A52B2F">
        <w:rPr>
          <w:rFonts w:ascii="Times New Roman" w:hAnsi="Times New Roman" w:cs="Times New Roman"/>
          <w:sz w:val="24"/>
          <w:szCs w:val="24"/>
        </w:rPr>
        <w:t>Chełmża, ul. Wodna 2, 87-140 Chełmża.</w:t>
      </w:r>
    </w:p>
    <w:p w14:paraId="3B4F32F5" w14:textId="77777777" w:rsidR="00A52B2F" w:rsidRPr="00B21B5B" w:rsidRDefault="00A52B2F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9F1E7" w14:textId="494AA559" w:rsidR="00B21B5B" w:rsidRPr="00B21B5B" w:rsidRDefault="00B21B5B" w:rsidP="00B2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9. Dodatkowych informacji w sprawie naboru udziela</w:t>
      </w:r>
      <w:r w:rsidR="00A52B2F">
        <w:rPr>
          <w:rFonts w:ascii="Times New Roman" w:hAnsi="Times New Roman" w:cs="Times New Roman"/>
          <w:sz w:val="24"/>
          <w:szCs w:val="24"/>
        </w:rPr>
        <w:t xml:space="preserve"> Patryk Zabłocki</w:t>
      </w:r>
      <w:r w:rsidRPr="00B21B5B">
        <w:rPr>
          <w:rFonts w:ascii="Times New Roman" w:hAnsi="Times New Roman" w:cs="Times New Roman"/>
          <w:sz w:val="24"/>
          <w:szCs w:val="24"/>
        </w:rPr>
        <w:t xml:space="preserve"> — </w:t>
      </w:r>
      <w:r w:rsidR="00A52B2F">
        <w:rPr>
          <w:rFonts w:ascii="Times New Roman" w:hAnsi="Times New Roman" w:cs="Times New Roman"/>
          <w:sz w:val="24"/>
          <w:szCs w:val="24"/>
        </w:rPr>
        <w:t>Koordynator Gminnego Biura Spisowego tel. 739 000 119</w:t>
      </w:r>
    </w:p>
    <w:p w14:paraId="5E2C7842" w14:textId="7B2BFCA4" w:rsidR="00A82923" w:rsidRPr="00B21B5B" w:rsidRDefault="00A82923" w:rsidP="00B21B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923" w:rsidRPr="00B2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5B"/>
    <w:rsid w:val="00111476"/>
    <w:rsid w:val="00A52B2F"/>
    <w:rsid w:val="00A82923"/>
    <w:rsid w:val="00B21B5B"/>
    <w:rsid w:val="00BF19E6"/>
    <w:rsid w:val="00D7535F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E89C"/>
  <w15:chartTrackingRefBased/>
  <w15:docId w15:val="{E7EAA3C3-2CEC-4EE4-9754-3A5324B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Patryk Zabłocki</cp:lastModifiedBy>
  <cp:revision>3</cp:revision>
  <cp:lastPrinted>2020-06-17T06:06:00Z</cp:lastPrinted>
  <dcterms:created xsi:type="dcterms:W3CDTF">2020-06-17T06:07:00Z</dcterms:created>
  <dcterms:modified xsi:type="dcterms:W3CDTF">2020-06-17T06:08:00Z</dcterms:modified>
</cp:coreProperties>
</file>