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B0995" w14:textId="19004CAF" w:rsidR="00A82923" w:rsidRDefault="00915FDA" w:rsidP="00915FDA">
      <w:pPr>
        <w:jc w:val="right"/>
        <w:rPr>
          <w:rFonts w:ascii="Times New Roman" w:hAnsi="Times New Roman" w:cs="Times New Roman"/>
          <w:sz w:val="24"/>
          <w:szCs w:val="24"/>
        </w:rPr>
      </w:pPr>
      <w:r w:rsidRPr="00915FDA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AB215B">
        <w:rPr>
          <w:rFonts w:ascii="Times New Roman" w:hAnsi="Times New Roman" w:cs="Times New Roman"/>
          <w:sz w:val="24"/>
          <w:szCs w:val="24"/>
        </w:rPr>
        <w:t>N</w:t>
      </w:r>
      <w:r w:rsidRPr="00915FDA">
        <w:rPr>
          <w:rFonts w:ascii="Times New Roman" w:hAnsi="Times New Roman" w:cs="Times New Roman"/>
          <w:sz w:val="24"/>
          <w:szCs w:val="24"/>
        </w:rPr>
        <w:t xml:space="preserve">r 3 </w:t>
      </w:r>
    </w:p>
    <w:p w14:paraId="70D6A40E" w14:textId="7560A08C" w:rsidR="00915FDA" w:rsidRDefault="00915FDA" w:rsidP="00915F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C179E" w14:textId="393E1DBA" w:rsidR="00915FDA" w:rsidRPr="00FE04CB" w:rsidRDefault="00915FDA" w:rsidP="00FE04C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4CB">
        <w:rPr>
          <w:rFonts w:ascii="Times New Roman" w:hAnsi="Times New Roman" w:cs="Times New Roman"/>
          <w:b/>
          <w:sz w:val="24"/>
          <w:szCs w:val="24"/>
        </w:rPr>
        <w:t>Umowa nr …………</w:t>
      </w:r>
    </w:p>
    <w:p w14:paraId="1F0741D0" w14:textId="79583BB6" w:rsidR="00915FDA" w:rsidRPr="00AB215B" w:rsidRDefault="00915FDA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CD9A7" w14:textId="5DA7BFEE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 xml:space="preserve">W dniu ………. 2020 r. w Chełmży, pomiędzy: </w:t>
      </w:r>
    </w:p>
    <w:p w14:paraId="7126BF2C" w14:textId="77777777" w:rsidR="00787890" w:rsidRPr="00B837E1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E1">
        <w:rPr>
          <w:rFonts w:ascii="Times New Roman" w:hAnsi="Times New Roman" w:cs="Times New Roman"/>
          <w:sz w:val="24"/>
          <w:szCs w:val="24"/>
        </w:rPr>
        <w:t>Gminą Chełmża reprezentowaną przez:</w:t>
      </w:r>
    </w:p>
    <w:p w14:paraId="7680DD36" w14:textId="77777777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Wójta Gminy Chełmża-Jacka Czarneckiego</w:t>
      </w:r>
    </w:p>
    <w:p w14:paraId="48B365EA" w14:textId="77777777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z kontrasygnatą Skarbnika Gminy Chełmża - Marty Rygielskiej</w:t>
      </w:r>
    </w:p>
    <w:p w14:paraId="2559A13E" w14:textId="77777777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NIP 879-245-87-98</w:t>
      </w:r>
    </w:p>
    <w:p w14:paraId="7A8B9C30" w14:textId="77777777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 xml:space="preserve">adres do korespondencji: Urząd Gminy Chełmża, ul. Wodna 2, 87-140 Chełmża </w:t>
      </w:r>
    </w:p>
    <w:p w14:paraId="58F3E761" w14:textId="77777777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zwaną dalej Zamawiającym,</w:t>
      </w:r>
    </w:p>
    <w:p w14:paraId="20005D84" w14:textId="77777777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9104C4C" w14:textId="78BD5550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114BD40F" w14:textId="77777777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zwany dalej Wykonawcą</w:t>
      </w:r>
    </w:p>
    <w:p w14:paraId="2512EBC3" w14:textId="77777777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7AFC6" w14:textId="3B8A9291" w:rsidR="00915FDA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w związku z wyborem oferty na podstawie przeprowadzonego postępowania, do którego nie mają zastosowania przepisy ustawy z dnia 29 stycznia 2004 r. Prawo zamówień publicznych (Dz.U. z 2019 r. poz. 1843 z późn.zm.) została zawarta umowa na zamówienie o wartości, które nie przekracza wyrażonej w złotych równowartości kwoty 30.000 euro, następującej treści:</w:t>
      </w:r>
    </w:p>
    <w:p w14:paraId="3B374CBE" w14:textId="77777777" w:rsidR="00EC02B5" w:rsidRDefault="00EC02B5" w:rsidP="00FE04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E4B3C" w14:textId="03A3BA86" w:rsidR="00787890" w:rsidRPr="00AB215B" w:rsidRDefault="00787890" w:rsidP="00FE04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§ 1</w:t>
      </w:r>
    </w:p>
    <w:p w14:paraId="51E582B0" w14:textId="22DE57D1" w:rsidR="00787890" w:rsidRPr="00AB215B" w:rsidRDefault="007878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 xml:space="preserve">1. Zamawiający zleca, a Wykonawca zobowiązuje się do wykonania zadania, polegającego na opracowaniu Programu </w:t>
      </w:r>
      <w:r w:rsidR="00FE04CB">
        <w:rPr>
          <w:rFonts w:ascii="Times New Roman" w:hAnsi="Times New Roman" w:cs="Times New Roman"/>
          <w:sz w:val="24"/>
          <w:szCs w:val="24"/>
        </w:rPr>
        <w:t>o</w:t>
      </w:r>
      <w:r w:rsidRPr="00AB215B">
        <w:rPr>
          <w:rFonts w:ascii="Times New Roman" w:hAnsi="Times New Roman" w:cs="Times New Roman"/>
          <w:sz w:val="24"/>
          <w:szCs w:val="24"/>
        </w:rPr>
        <w:t xml:space="preserve">chrony </w:t>
      </w:r>
      <w:r w:rsidR="00FE04CB">
        <w:rPr>
          <w:rFonts w:ascii="Times New Roman" w:hAnsi="Times New Roman" w:cs="Times New Roman"/>
          <w:sz w:val="24"/>
          <w:szCs w:val="24"/>
        </w:rPr>
        <w:t>ś</w:t>
      </w:r>
      <w:r w:rsidRPr="00AB215B">
        <w:rPr>
          <w:rFonts w:ascii="Times New Roman" w:hAnsi="Times New Roman" w:cs="Times New Roman"/>
          <w:sz w:val="24"/>
          <w:szCs w:val="24"/>
        </w:rPr>
        <w:t xml:space="preserve">rodowiska dla Gminy Chełmża na lata </w:t>
      </w:r>
      <w:r w:rsidR="00FE04CB">
        <w:rPr>
          <w:rFonts w:ascii="Times New Roman" w:hAnsi="Times New Roman" w:cs="Times New Roman"/>
          <w:sz w:val="24"/>
          <w:szCs w:val="24"/>
        </w:rPr>
        <w:t>2021 - 2030</w:t>
      </w:r>
      <w:r w:rsidRPr="00AB215B">
        <w:rPr>
          <w:rFonts w:ascii="Times New Roman" w:hAnsi="Times New Roman" w:cs="Times New Roman"/>
          <w:sz w:val="24"/>
          <w:szCs w:val="24"/>
        </w:rPr>
        <w:t xml:space="preserve"> z perspektywą </w:t>
      </w:r>
      <w:r w:rsidR="00FE04CB">
        <w:rPr>
          <w:rFonts w:ascii="Times New Roman" w:hAnsi="Times New Roman" w:cs="Times New Roman"/>
          <w:sz w:val="24"/>
          <w:szCs w:val="24"/>
        </w:rPr>
        <w:t>do 2040 r. zwanego</w:t>
      </w:r>
      <w:r w:rsidRPr="00AB215B">
        <w:rPr>
          <w:rFonts w:ascii="Times New Roman" w:hAnsi="Times New Roman" w:cs="Times New Roman"/>
          <w:sz w:val="24"/>
          <w:szCs w:val="24"/>
        </w:rPr>
        <w:t xml:space="preserve"> dalej </w:t>
      </w:r>
      <w:r w:rsidR="005F19AA" w:rsidRPr="00B837E1">
        <w:rPr>
          <w:rFonts w:ascii="Times New Roman" w:hAnsi="Times New Roman" w:cs="Times New Roman"/>
          <w:sz w:val="24"/>
          <w:szCs w:val="24"/>
        </w:rPr>
        <w:t>Program</w:t>
      </w:r>
      <w:r w:rsidR="00FE04CB">
        <w:rPr>
          <w:rFonts w:ascii="Times New Roman" w:hAnsi="Times New Roman" w:cs="Times New Roman"/>
          <w:sz w:val="24"/>
          <w:szCs w:val="24"/>
        </w:rPr>
        <w:t>em</w:t>
      </w:r>
      <w:r w:rsidR="005F19AA" w:rsidRPr="00B83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1D587" w14:textId="007FBE25" w:rsidR="00727690" w:rsidRPr="00AB215B" w:rsidRDefault="00727690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2. Zakres umowy obejmuje ponadto:</w:t>
      </w:r>
    </w:p>
    <w:p w14:paraId="0529D12F" w14:textId="7B5A341C" w:rsidR="00727690" w:rsidRPr="00AB215B" w:rsidRDefault="00727690" w:rsidP="00AB21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sporządzenie prognozy oddziaływania Programu po uzgodnieniu z właściwymi organami jej szczegółowego zakresu;</w:t>
      </w:r>
    </w:p>
    <w:p w14:paraId="304AB01F" w14:textId="0AB3AF94" w:rsidR="00727690" w:rsidRPr="00AB215B" w:rsidRDefault="00727690" w:rsidP="00B837E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 xml:space="preserve">przeprowadzenia strategicznej oceny oddziaływania na  środowisko Programu oraz przeprowadzenia oceny zgodnie z obowiązującymi przepisami, lub uzyskanie zgody Regionalnego Dyrektora Ochrony Środowiska i Państwowego Wojewódzkiego Inspektora Sanitarnego na odstąpienie od przeprowadzenia przedmiotowej oceny; </w:t>
      </w:r>
    </w:p>
    <w:p w14:paraId="3C537581" w14:textId="3B38BBB8" w:rsidR="00727690" w:rsidRPr="00AB215B" w:rsidRDefault="007276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przeprowadzenia procedury udziału społeczeństwa, na zasadach i w trybie określonych w ustawie z dnia 3 października 2008 r. o udostepnieniu informacji o środowisku i jego ochronie, udziale społeczeństwa w ochronie środowiska oraz o ocenach oddziaływania na środowisko (Dz.U. z 2020 r. poz. 283 z późn.zm.) w postępowaniu, którego przedmiotem jest sporządzenie Programu oraz sporządzenie podsumowania z w/w procedury;</w:t>
      </w:r>
    </w:p>
    <w:p w14:paraId="68CFA10D" w14:textId="70594509" w:rsidR="00727690" w:rsidRPr="00AB215B" w:rsidRDefault="007276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uzyskania pozytywnej opinii Zarządu Powiatu Toruńskiego do projektu Programu;</w:t>
      </w:r>
    </w:p>
    <w:p w14:paraId="00626750" w14:textId="68922C4B" w:rsidR="00727690" w:rsidRPr="00AB215B" w:rsidRDefault="007276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dokonania analizy wnoszonych do opracowania wniosków i uwag w czasie wyłożenia projektu Programu do publicznego wglądu;</w:t>
      </w:r>
    </w:p>
    <w:p w14:paraId="018FCFF6" w14:textId="69A57F9B" w:rsidR="00727690" w:rsidRPr="00FE04CB" w:rsidRDefault="00727690" w:rsidP="00FE04C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każdorazowego uzgadniania z Zamawiającym dokumentacji przekazywanych do innych organów.</w:t>
      </w:r>
    </w:p>
    <w:p w14:paraId="55289DFD" w14:textId="4F21CE99" w:rsidR="005F19AA" w:rsidRPr="00FE04CB" w:rsidRDefault="005F19AA" w:rsidP="004D4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4CB">
        <w:rPr>
          <w:rFonts w:ascii="Times New Roman" w:hAnsi="Times New Roman" w:cs="Times New Roman"/>
          <w:sz w:val="24"/>
          <w:szCs w:val="24"/>
        </w:rPr>
        <w:t xml:space="preserve">Program będzie uwzględniał Wytyczne do opracowania wojewódzkich, powiatowych i gminnych programów ochrony środowiska” zamieszczone na stronie Ministerstwa Klimatu, w </w:t>
      </w:r>
      <w:r w:rsidRPr="00FE04CB">
        <w:rPr>
          <w:rFonts w:ascii="Times New Roman" w:hAnsi="Times New Roman" w:cs="Times New Roman"/>
          <w:sz w:val="24"/>
          <w:szCs w:val="24"/>
        </w:rPr>
        <w:lastRenderedPageBreak/>
        <w:t>szczególności powinien uwzględniać wytyczne sektorowych dokumentów programowych współgrających z polityką ekologiczną państwa oraz regionalne dokumenty planistyczne oraz wymagania wynikające z obowiązujących przepisów prawnych dotyczących zagadnień ochrony środowiska. Podstawę prawną opracow</w:t>
      </w:r>
      <w:r w:rsidR="00727690" w:rsidRPr="00FE04CB">
        <w:rPr>
          <w:rFonts w:ascii="Times New Roman" w:hAnsi="Times New Roman" w:cs="Times New Roman"/>
          <w:sz w:val="24"/>
          <w:szCs w:val="24"/>
        </w:rPr>
        <w:t>a</w:t>
      </w:r>
      <w:r w:rsidRPr="00FE04CB">
        <w:rPr>
          <w:rFonts w:ascii="Times New Roman" w:hAnsi="Times New Roman" w:cs="Times New Roman"/>
          <w:sz w:val="24"/>
          <w:szCs w:val="24"/>
        </w:rPr>
        <w:t>nia Programu stanowią ustawy oraz akty wykonawcze do tych ustaw:</w:t>
      </w:r>
    </w:p>
    <w:p w14:paraId="1241CB8E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27 kwietnia 2001 r. Prawo ochrony środowiska,</w:t>
      </w:r>
    </w:p>
    <w:p w14:paraId="012AB57F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3 października 2008 r. o udostępnieniu informacji o środowisku i jego ochronie, udziale</w:t>
      </w:r>
      <w:r w:rsidRPr="00B837E1">
        <w:rPr>
          <w:rFonts w:ascii="Times New Roman" w:hAnsi="Times New Roman" w:cs="Times New Roman"/>
          <w:sz w:val="24"/>
          <w:szCs w:val="24"/>
        </w:rPr>
        <w:t xml:space="preserve"> społeczeństwa w ochronie środowiska oraz o ocenach oddziaływania na środowisko</w:t>
      </w:r>
      <w:r w:rsidRPr="00AB215B">
        <w:rPr>
          <w:rFonts w:ascii="Times New Roman" w:hAnsi="Times New Roman" w:cs="Times New Roman"/>
          <w:sz w:val="24"/>
          <w:szCs w:val="24"/>
        </w:rPr>
        <w:t>,</w:t>
      </w:r>
    </w:p>
    <w:p w14:paraId="5E81715F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16 kwietnia 2004 r. o ochronie przyrody,</w:t>
      </w:r>
    </w:p>
    <w:p w14:paraId="26E7381C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13 września 1996 r. o utrzymaniu czystości i porządku w gminach,</w:t>
      </w:r>
    </w:p>
    <w:p w14:paraId="0F604D03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20 lipca 2017 r. Prawo wodne,</w:t>
      </w:r>
    </w:p>
    <w:p w14:paraId="7C772076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7 czerwca 2001 r. o zbiorowym zaopatrzeniu w wodę i zbiorowym odprowadzaniu ścieków,</w:t>
      </w:r>
    </w:p>
    <w:p w14:paraId="01254DCD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28 września 1991 r. o lasach,</w:t>
      </w:r>
    </w:p>
    <w:p w14:paraId="0F265990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9 czerwca 2011 r. Prawo geologiczne i górnicze,</w:t>
      </w:r>
    </w:p>
    <w:p w14:paraId="4D46A39B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14 grudnia 2012 r. o odpadach,</w:t>
      </w:r>
    </w:p>
    <w:p w14:paraId="29FF62CA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19 czerwca 1997 r. o zakazie stosowania wyrobów zawierających azbest,</w:t>
      </w:r>
    </w:p>
    <w:p w14:paraId="457DA9B6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7 lipca 1994 r. Prawo budowlane,</w:t>
      </w:r>
    </w:p>
    <w:p w14:paraId="00E48C27" w14:textId="77777777" w:rsidR="005F19AA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z dnia 27 marca 2003 r. o planowaniu i zagospodarowaniu przestrzennym,</w:t>
      </w:r>
    </w:p>
    <w:p w14:paraId="7E1BA5F9" w14:textId="059C4CCA" w:rsidR="002F3269" w:rsidRPr="00AB215B" w:rsidRDefault="005F19AA" w:rsidP="004D4A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ustawa dnia 6 marca 1990 r. o samorządzie gminnym (Dz.U. z 2013 r., poz. 594 ze zm.).</w:t>
      </w:r>
    </w:p>
    <w:p w14:paraId="789A5964" w14:textId="1485E776" w:rsidR="002F3269" w:rsidRPr="00AB215B" w:rsidRDefault="002C68C4" w:rsidP="004D4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3</w:t>
      </w:r>
      <w:r w:rsidR="002F3269" w:rsidRPr="00AB215B">
        <w:rPr>
          <w:rFonts w:ascii="Times New Roman" w:hAnsi="Times New Roman" w:cs="Times New Roman"/>
          <w:sz w:val="24"/>
          <w:szCs w:val="24"/>
        </w:rPr>
        <w:t>. P</w:t>
      </w:r>
      <w:r w:rsidR="005F19AA" w:rsidRPr="00AB215B">
        <w:rPr>
          <w:rFonts w:ascii="Times New Roman" w:hAnsi="Times New Roman" w:cs="Times New Roman"/>
          <w:sz w:val="24"/>
          <w:szCs w:val="24"/>
        </w:rPr>
        <w:t>rzedstawienia opracowanych w/w dokumentów na Komisji oraz Sesji Rady Gminy;</w:t>
      </w:r>
    </w:p>
    <w:p w14:paraId="1D9D8055" w14:textId="4B796254" w:rsidR="005F19AA" w:rsidRPr="00AB215B" w:rsidRDefault="002C68C4" w:rsidP="004D4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4</w:t>
      </w:r>
      <w:r w:rsidR="002F3269" w:rsidRPr="00AB215B">
        <w:rPr>
          <w:rFonts w:ascii="Times New Roman" w:hAnsi="Times New Roman" w:cs="Times New Roman"/>
          <w:sz w:val="24"/>
          <w:szCs w:val="24"/>
        </w:rPr>
        <w:t>. W</w:t>
      </w:r>
      <w:r w:rsidR="005F19AA" w:rsidRPr="00AB215B">
        <w:rPr>
          <w:rFonts w:ascii="Times New Roman" w:hAnsi="Times New Roman" w:cs="Times New Roman"/>
          <w:sz w:val="24"/>
          <w:szCs w:val="24"/>
        </w:rPr>
        <w:t xml:space="preserve"> ramach realizacji zamówienia do Wykonawcy należy przygotowanie wszelkich dokumentów, w tym również wymaganych wniosków i pism do poszczególnych organów.  </w:t>
      </w:r>
    </w:p>
    <w:p w14:paraId="7FCF038C" w14:textId="50656195" w:rsidR="00CE2D3E" w:rsidRPr="00AB215B" w:rsidRDefault="001F33CD" w:rsidP="004D4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6</w:t>
      </w:r>
      <w:r w:rsidR="00CE2D3E" w:rsidRPr="00AB215B">
        <w:rPr>
          <w:rFonts w:ascii="Times New Roman" w:hAnsi="Times New Roman" w:cs="Times New Roman"/>
          <w:sz w:val="24"/>
          <w:szCs w:val="24"/>
        </w:rPr>
        <w:t>. Integralną część niniejszej umowy stanowią:</w:t>
      </w:r>
    </w:p>
    <w:p w14:paraId="1ECDE450" w14:textId="6C0AE0D0" w:rsidR="00CE2D3E" w:rsidRPr="00AB215B" w:rsidRDefault="00F56BD1" w:rsidP="004D4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1</w:t>
      </w:r>
      <w:r w:rsidR="00CE2D3E" w:rsidRPr="00AB215B">
        <w:rPr>
          <w:rFonts w:ascii="Times New Roman" w:hAnsi="Times New Roman" w:cs="Times New Roman"/>
          <w:sz w:val="24"/>
          <w:szCs w:val="24"/>
        </w:rPr>
        <w:t>) zapytanie ofertowe;</w:t>
      </w:r>
    </w:p>
    <w:p w14:paraId="78FD0319" w14:textId="7FE44506" w:rsidR="00CE2D3E" w:rsidRPr="00AB215B" w:rsidRDefault="00F56BD1" w:rsidP="004D4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hAnsi="Times New Roman" w:cs="Times New Roman"/>
          <w:sz w:val="24"/>
          <w:szCs w:val="24"/>
        </w:rPr>
        <w:t>2</w:t>
      </w:r>
      <w:r w:rsidR="00CE2D3E" w:rsidRPr="00AB215B">
        <w:rPr>
          <w:rFonts w:ascii="Times New Roman" w:hAnsi="Times New Roman" w:cs="Times New Roman"/>
          <w:sz w:val="24"/>
          <w:szCs w:val="24"/>
        </w:rPr>
        <w:t>) oferta Wykonawcy.</w:t>
      </w:r>
    </w:p>
    <w:p w14:paraId="35DB2EC1" w14:textId="349D7B34" w:rsidR="00CE2D3E" w:rsidRPr="00AB215B" w:rsidRDefault="00CE2D3E" w:rsidP="004D4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2CA3B" w14:textId="79FAF249" w:rsidR="00F3738A" w:rsidRPr="00AB215B" w:rsidRDefault="00CE2D3E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2</w:t>
      </w:r>
    </w:p>
    <w:p w14:paraId="0852F2DD" w14:textId="7B6D03B9" w:rsidR="00593CDB" w:rsidRPr="00AB215B" w:rsidRDefault="00F3738A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Program </w:t>
      </w:r>
      <w:r w:rsidR="001F33CD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powinien </w:t>
      </w:r>
      <w:r w:rsidR="00593CDB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służyć osiągnięciu celów założonych w Polityce Ekologicznej Państwa, wojewódzkim oraz powiatowym Programie Ochrony Środowiska, uwzględniać cele zawarte w strategiach, programach i dokumentach programowych, o których mowa w art. 14 ustawy z dnia 27 kwietnia 2001 r. Prawo ochrony środowiska oraz innych źródłach, istotnych z punktu widzenia </w:t>
      </w:r>
      <w:r w:rsidR="000F4F9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zleconego </w:t>
      </w:r>
      <w:r w:rsidR="00593CDB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dokumentu</w:t>
      </w:r>
      <w:r w:rsidR="001F33CD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1D680B02" w14:textId="77777777" w:rsidR="00895D8E" w:rsidRDefault="00895D8E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bookmarkStart w:id="0" w:name="_Hlk49516394"/>
    </w:p>
    <w:p w14:paraId="4C449EBC" w14:textId="5B1A5CD4" w:rsidR="00593CDB" w:rsidRPr="00AB215B" w:rsidRDefault="00593CDB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3</w:t>
      </w:r>
      <w:bookmarkEnd w:id="0"/>
    </w:p>
    <w:p w14:paraId="7E7CD433" w14:textId="36BEDA68" w:rsidR="00593CDB" w:rsidRPr="00AB215B" w:rsidRDefault="00593CDB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1. Obowiązki</w:t>
      </w:r>
      <w:r w:rsidR="00592395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Wykonawcy</w:t>
      </w:r>
      <w:r w:rsidR="00E36EC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:</w:t>
      </w:r>
    </w:p>
    <w:p w14:paraId="52CDA18B" w14:textId="31D4E9E9" w:rsidR="00E36EC0" w:rsidRPr="00AB215B" w:rsidRDefault="00E36EC0" w:rsidP="004D4A09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Wykonawca zobowiązany jest do </w:t>
      </w:r>
      <w:r w:rsidR="007F35D3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samodzielnego zrealizowania przedmiotu zamówienia</w:t>
      </w:r>
      <w:r w:rsidR="009D2DB4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, </w:t>
      </w:r>
      <w:r w:rsidR="000F4F9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przeprowadzenia </w:t>
      </w:r>
      <w:r w:rsidR="009D2DB4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cał</w:t>
      </w:r>
      <w:r w:rsidR="000F4F9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ego</w:t>
      </w:r>
      <w:r w:rsidR="009D2DB4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proces</w:t>
      </w:r>
      <w:r w:rsidR="000F4F9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</w:t>
      </w:r>
      <w:r w:rsidR="009D2DB4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przygotowania opracowania od momentu rozpoczęcia prac do uzyskania pozytywnej opinii Zarządu Powiatu Toruńskiego i przyjęcia dokumentu uchwałą Rady Gminy;</w:t>
      </w:r>
    </w:p>
    <w:p w14:paraId="674BE1AB" w14:textId="7426F8A7" w:rsidR="00866242" w:rsidRPr="00AB215B" w:rsidRDefault="009D2DB4" w:rsidP="004D4A09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Wykonawca ma stosować się do zasadnych uwag</w:t>
      </w:r>
      <w:r w:rsidR="00866242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i wskazówek Zamawiającego.</w:t>
      </w:r>
    </w:p>
    <w:p w14:paraId="7FEC77F4" w14:textId="777FC29F" w:rsidR="00866242" w:rsidRPr="00AB215B" w:rsidRDefault="00866242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2. Wykonawca w ramach umówionego wynagrodzenia przeniesie na Zamawiającego autorskie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lastRenderedPageBreak/>
        <w:t>prawa majątkowe i prawa pokrewne</w:t>
      </w:r>
      <w:r w:rsidR="000F4F9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do Programu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5B6088FB" w14:textId="2173EE89" w:rsidR="00866242" w:rsidRPr="00AB215B" w:rsidRDefault="00866242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7E9A2103" w14:textId="3675242E" w:rsidR="00866242" w:rsidRPr="00AB215B" w:rsidRDefault="00866242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4</w:t>
      </w:r>
    </w:p>
    <w:p w14:paraId="3E2BA1E5" w14:textId="4B3F56D9" w:rsidR="00866242" w:rsidRDefault="00866242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1. </w:t>
      </w:r>
      <w:r w:rsidR="00BC6B75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Opracowanie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Programu </w:t>
      </w:r>
      <w:r w:rsidR="00BC6B75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z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uzyskanie</w:t>
      </w:r>
      <w:r w:rsidR="00895D8E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m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pozytywnej opinii Zarządu Powiatu Toruńskiego</w:t>
      </w:r>
      <w:r w:rsidR="00BC6B75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oraz wydanie Zmawiającemu nastąpi do dnia </w:t>
      </w:r>
      <w:r w:rsidR="00895D8E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30.04.2021 r.</w:t>
      </w:r>
      <w:r w:rsidR="00064AE3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415D5F95" w14:textId="096BBBB9" w:rsidR="00B837E1" w:rsidRPr="00B837E1" w:rsidRDefault="00B837E1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Odbiór powinien nastąpić najpóźniej w ostatnim</w:t>
      </w:r>
      <w:r w:rsidR="00895D8E">
        <w:rPr>
          <w:rFonts w:ascii="Times New Roman" w:hAnsi="Times New Roman" w:cs="Times New Roman"/>
          <w:sz w:val="24"/>
          <w:szCs w:val="24"/>
        </w:rPr>
        <w:t xml:space="preserve"> dniu,</w:t>
      </w:r>
      <w:r>
        <w:rPr>
          <w:rFonts w:ascii="Times New Roman" w:hAnsi="Times New Roman" w:cs="Times New Roman"/>
          <w:sz w:val="24"/>
          <w:szCs w:val="24"/>
        </w:rPr>
        <w:t xml:space="preserve"> w którym powinien zostać wykonany zakres robót objętych umową.</w:t>
      </w:r>
    </w:p>
    <w:p w14:paraId="2A7062F3" w14:textId="7647DA6F" w:rsidR="00064AE3" w:rsidRPr="00AB215B" w:rsidRDefault="00BC6B75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</w:t>
      </w:r>
      <w:r w:rsidR="00064AE3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 Wykonawca przekaże Zamawiającemu Program:</w:t>
      </w:r>
    </w:p>
    <w:p w14:paraId="4A4599D9" w14:textId="109069AD" w:rsidR="00064AE3" w:rsidRPr="00AB215B" w:rsidRDefault="00064AE3" w:rsidP="004D4A09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 wersji papierowej – w 5 egzemplarzach;</w:t>
      </w:r>
    </w:p>
    <w:p w14:paraId="40CC652E" w14:textId="1E7BEA35" w:rsidR="00064AE3" w:rsidRPr="00AB215B" w:rsidRDefault="00064AE3" w:rsidP="004D4A09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 wersji elektronicznej, w postaci pliku edytora tekstu, np. MS Word, na powszechnie używanych nośnikach danych (płyta CD/DVD/pendrive) – w 5 egzemplarzach.</w:t>
      </w:r>
    </w:p>
    <w:p w14:paraId="3F1D6B35" w14:textId="55B1F014" w:rsidR="00064AE3" w:rsidRPr="00AB215B" w:rsidRDefault="00064AE3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Wersja papierowa i elektroniczna dokumentu muszą być identyczne</w:t>
      </w:r>
      <w:r w:rsidR="005546CE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1E68E767" w14:textId="3D93C2C5" w:rsidR="002D7AA3" w:rsidRDefault="002D7AA3" w:rsidP="004D4A09">
      <w:pPr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3. Z wydania opracowań sporządza się protokół zdawczo odbiorczy.</w:t>
      </w:r>
    </w:p>
    <w:p w14:paraId="1279A277" w14:textId="2E8F20A5" w:rsidR="00B837E1" w:rsidRPr="00B837E1" w:rsidRDefault="00B837E1" w:rsidP="004D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837E1">
        <w:rPr>
          <w:rFonts w:ascii="Times New Roman" w:hAnsi="Times New Roman" w:cs="Times New Roman"/>
          <w:sz w:val="24"/>
          <w:szCs w:val="24"/>
        </w:rPr>
        <w:t>Usterki i braki stwierdzone przy odbiorze Wykonawca usuwa własnym kosztem w terminie nie dłuższym niż 3 dni.</w:t>
      </w:r>
    </w:p>
    <w:p w14:paraId="5F5A6E05" w14:textId="43E41BBB" w:rsidR="00B837E1" w:rsidRPr="00B837E1" w:rsidRDefault="00B837E1" w:rsidP="004D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837E1">
        <w:rPr>
          <w:rFonts w:ascii="Times New Roman" w:hAnsi="Times New Roman" w:cs="Times New Roman"/>
          <w:sz w:val="24"/>
          <w:szCs w:val="24"/>
        </w:rPr>
        <w:t>O usunięciu usterek i braków Wykonawca zawiadamia Zamawiającego jeżeli ich usunięcie nastąpiło przed wyznaczonym terminem.</w:t>
      </w:r>
    </w:p>
    <w:p w14:paraId="265417A5" w14:textId="031BC965" w:rsidR="00171571" w:rsidRPr="00B837E1" w:rsidRDefault="00171571" w:rsidP="004D4A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87760" w14:textId="0ABE0291" w:rsidR="00171571" w:rsidRPr="00B837E1" w:rsidRDefault="00171571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B837E1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5</w:t>
      </w:r>
    </w:p>
    <w:p w14:paraId="5CC5580B" w14:textId="56456DF6" w:rsidR="00171571" w:rsidRPr="00AB215B" w:rsidRDefault="009F72C1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B837E1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1. Strony ustalają, że za wykonanie przedmiotu umowy Wykonawca otrzyma wynagrodzenie zgodnie ze złożoną ofertą stanowiącą załącznik </w:t>
      </w:r>
      <w:r w:rsidR="001462B5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N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r 2 do umowy w wysokości ……………………… złotych łącznie z podatkiem VAT (słowne:………………………..).</w:t>
      </w:r>
      <w:r w:rsidR="00F04BE7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Cena bez podatku VAT wynosi ………. złotych (słownie: ……………..) </w:t>
      </w:r>
    </w:p>
    <w:p w14:paraId="154CF199" w14:textId="2C7E6B91" w:rsidR="009F72C1" w:rsidRPr="00AB215B" w:rsidRDefault="009F72C1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2. Strony stwierdzają, że wynagrodzenie umowne, o którym mowa w ust. 1 zostało poprawnie określone z pełną odpowiedzialnością Wykonawcy za interpretację danych i jest ono Wystarczające przez cały okres trwania umowy oraz pokrywa wszystkie zobowiązania Wykonawcy i wszystko co jest konieczne do właściwej realizacji umowy i oddania Zamawiającemu przedmiotu zamówienia oraz niezwłocznego usunięcia wszystkich błędów.</w:t>
      </w:r>
    </w:p>
    <w:p w14:paraId="08F154A6" w14:textId="4E0BEAFA" w:rsidR="009F72C1" w:rsidRPr="00AB215B" w:rsidRDefault="009F72C1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3. Wykonawca nie może bez zgody Zamawiającego przenosić wierzytelności wynikających z niniejszej umowy na osobę trzecią.</w:t>
      </w:r>
    </w:p>
    <w:p w14:paraId="3A42622C" w14:textId="21C3B03D" w:rsidR="009F72C1" w:rsidRPr="00AB215B" w:rsidRDefault="009F72C1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4. W przypadku zmiany przepisów dotyczących ustawy o podatku od towarów i usług, strony obowiązywać będzie cena z uwzględnieniem stawki VAT obowiązującej na dzień wystawienia faktury.</w:t>
      </w:r>
    </w:p>
    <w:p w14:paraId="6B4CCD7A" w14:textId="7C73BFCC" w:rsidR="00F04BE7" w:rsidRPr="00AB215B" w:rsidRDefault="00F04BE7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72D8E768" w14:textId="2B2DE19E" w:rsidR="00F04BE7" w:rsidRPr="00AB215B" w:rsidRDefault="00F04BE7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6</w:t>
      </w:r>
    </w:p>
    <w:p w14:paraId="58CBD9B1" w14:textId="30A577C5" w:rsidR="00F04BE7" w:rsidRPr="00AB215B" w:rsidRDefault="00F04BE7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1. Zapłata należności nastąpi jednorazowo, w terminie do 14 dni od daty wpływu faktury do Zamawiającego. Podstawą wystawienia faktury będzie protokół odbioru dokumentacji, o którym mowa w § 4 ust. </w:t>
      </w:r>
      <w:r w:rsidR="002D7AA3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3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24E2484D" w14:textId="2DDBEFBE" w:rsidR="00F04BE7" w:rsidRPr="00AB215B" w:rsidRDefault="00F04BE7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2. Za datę płatności wynagrodzenia przyjmuje się datę obciążenia rachunku bankowego płatnika.</w:t>
      </w:r>
    </w:p>
    <w:p w14:paraId="69892569" w14:textId="56F08486" w:rsidR="00F04BE7" w:rsidRPr="00AB215B" w:rsidRDefault="00F04BE7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3. Wynagrodzenie Wykonawcy płatne będzie na konto Wykonawcy wskazane na fakturze. </w:t>
      </w:r>
    </w:p>
    <w:p w14:paraId="32010DB6" w14:textId="6D77CF37" w:rsidR="00F04BE7" w:rsidRPr="00AB215B" w:rsidRDefault="00F04BE7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1DD15B2E" w14:textId="77777777" w:rsidR="00EC02B5" w:rsidRDefault="00EC02B5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158EB272" w14:textId="416D6BE7" w:rsidR="00E00847" w:rsidRPr="00AB215B" w:rsidRDefault="00F04BE7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7</w:t>
      </w:r>
    </w:p>
    <w:p w14:paraId="78EA3B0B" w14:textId="6B6FA651" w:rsidR="00E00847" w:rsidRPr="00AB215B" w:rsidRDefault="00E00847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lastRenderedPageBreak/>
        <w:t xml:space="preserve">1. </w:t>
      </w:r>
      <w:r w:rsidR="00F62492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Ze strony Zamawiającego koordynatorem w zakresie realizacji i odbioru prac będą:</w:t>
      </w:r>
    </w:p>
    <w:p w14:paraId="354C518F" w14:textId="53E4FCE9" w:rsidR="00306B8D" w:rsidRPr="00AB215B" w:rsidRDefault="00D77C1F" w:rsidP="004D4A09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Agata </w:t>
      </w:r>
      <w:proofErr w:type="spellStart"/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Ojdowska</w:t>
      </w:r>
      <w:proofErr w:type="spellEnd"/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,  tel. 56 675 60 76 wew. 50, e-mail: aojdowska@gminachelmza.pl;</w:t>
      </w:r>
    </w:p>
    <w:p w14:paraId="704E4F05" w14:textId="6418FF37" w:rsidR="00306B8D" w:rsidRPr="00AB215B" w:rsidRDefault="00D77C1F" w:rsidP="004D4A09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Monika Kuraś, tel. 56 675 60 76 wew. 54, e-mail: mkuras@gminachelmza.pl</w:t>
      </w:r>
      <w:r w:rsidR="002D7AA3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10139C3E" w14:textId="77777777" w:rsidR="00306B8D" w:rsidRPr="00AB215B" w:rsidRDefault="00306B8D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2. Ze strony Wykonawcy osobą odpowiedzialną za kontakty z Zamawiającym będzie ………………………. tel. …………………., fax. …………………………., e-mail ………………………………… .</w:t>
      </w:r>
    </w:p>
    <w:p w14:paraId="0825B67A" w14:textId="77777777" w:rsidR="00306B8D" w:rsidRPr="00AB215B" w:rsidRDefault="00306B8D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3. Strony uznają za skuteczne dokonywanie doręczeń wszelkich pism, opracowań i dokumentów pod następujące adresy:</w:t>
      </w:r>
    </w:p>
    <w:p w14:paraId="6C10CB1E" w14:textId="6740D01A" w:rsidR="00306B8D" w:rsidRPr="00FE04CB" w:rsidRDefault="00306B8D" w:rsidP="004D4A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1) Zamawiający: Gmina Chełmża ul. Wodna 2, 87-140 Chełmża </w:t>
      </w:r>
      <w:r w:rsidR="005B0B18" w:rsidRPr="00AB215B">
        <w:rPr>
          <w:rFonts w:ascii="Times New Roman" w:hAnsi="Times New Roman" w:cs="Times New Roman"/>
          <w:sz w:val="24"/>
          <w:szCs w:val="24"/>
        </w:rPr>
        <w:t xml:space="preserve">Adres skrytki </w:t>
      </w:r>
      <w:proofErr w:type="spellStart"/>
      <w:r w:rsidR="005B0B18" w:rsidRPr="00AB215B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5B0B18" w:rsidRPr="00AB215B">
        <w:rPr>
          <w:rFonts w:ascii="Times New Roman" w:hAnsi="Times New Roman" w:cs="Times New Roman"/>
          <w:sz w:val="24"/>
          <w:szCs w:val="24"/>
        </w:rPr>
        <w:t xml:space="preserve">  /1k6o1ww2df/</w:t>
      </w:r>
      <w:proofErr w:type="spellStart"/>
      <w:r w:rsidR="005B0B18" w:rsidRPr="00AB215B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="005B0B18" w:rsidRPr="00AB215B">
        <w:rPr>
          <w:rFonts w:ascii="Times New Roman" w:hAnsi="Times New Roman" w:cs="Times New Roman"/>
          <w:sz w:val="24"/>
          <w:szCs w:val="24"/>
        </w:rPr>
        <w:t xml:space="preserve"> lub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e-mail: </w:t>
      </w:r>
      <w:hyperlink r:id="rId6" w:history="1">
        <w:r w:rsidRPr="00AB215B">
          <w:rPr>
            <w:rStyle w:val="Hipercze"/>
            <w:rFonts w:ascii="Times New Roman" w:eastAsia="Arial Unicode MS" w:hAnsi="Times New Roman" w:cs="Times New Roman"/>
            <w:kern w:val="1"/>
            <w:sz w:val="24"/>
            <w:szCs w:val="24"/>
            <w:shd w:val="clear" w:color="auto" w:fill="FFFFFF"/>
            <w:lang w:eastAsia="hi-IN" w:bidi="hi-IN"/>
          </w:rPr>
          <w:t>info@gminachelmza.pl</w:t>
        </w:r>
      </w:hyperlink>
    </w:p>
    <w:p w14:paraId="444A49A5" w14:textId="77777777" w:rsidR="00306B8D" w:rsidRPr="00AB215B" w:rsidRDefault="00306B8D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2) Wykonawca: ………………………………..</w:t>
      </w:r>
    </w:p>
    <w:p w14:paraId="78D8A274" w14:textId="77777777" w:rsidR="00306B8D" w:rsidRPr="00AB215B" w:rsidRDefault="00306B8D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237D26FD" w14:textId="05A7CAF1" w:rsidR="00306B8D" w:rsidRPr="00B837E1" w:rsidRDefault="00306B8D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8</w:t>
      </w:r>
    </w:p>
    <w:p w14:paraId="21984787" w14:textId="491029A0" w:rsidR="00306B8D" w:rsidRPr="00AB215B" w:rsidRDefault="00306B8D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B837E1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1. Wykonawca jest odpowiedzialny względem Zamawiającego, jeżeli dokumentacja jest niekompletna lub ma wady zmniejszające jej wartość lub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użyteczność ze względu na cel oznaczony w umowie.</w:t>
      </w:r>
    </w:p>
    <w:p w14:paraId="1DC79810" w14:textId="4CCFEBBD" w:rsidR="00306B8D" w:rsidRPr="00AB215B" w:rsidRDefault="00306B8D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2. Zamawiający, który otrzymał wadliwą dokumentację będącą przedmiotem zamówienia przysługuje prawo żądania bezpłatnego usunięcia wad w terminie wyznaczonym Wykonawcy bez względu na wysokość związanych z tym kosztów.</w:t>
      </w:r>
    </w:p>
    <w:p w14:paraId="5F937E9C" w14:textId="2E03C875" w:rsidR="00306B8D" w:rsidRPr="00AB215B" w:rsidRDefault="00306B8D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491A66C5" w14:textId="14E56B16" w:rsidR="00011E0E" w:rsidRPr="00AB215B" w:rsidRDefault="00011E0E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2B3FBBB4" w14:textId="112145C3" w:rsidR="00011E0E" w:rsidRPr="00AB215B" w:rsidRDefault="00011E0E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9</w:t>
      </w:r>
    </w:p>
    <w:p w14:paraId="64B3D43F" w14:textId="6D2BBF69" w:rsidR="00011E0E" w:rsidRPr="00AB215B" w:rsidRDefault="00011E0E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1. Strony postanawiają, że formą odszkodowania będą kary umowne.</w:t>
      </w:r>
    </w:p>
    <w:p w14:paraId="425B1CB9" w14:textId="7198A51E" w:rsidR="00011E0E" w:rsidRPr="00AB215B" w:rsidRDefault="00011E0E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2. Wykonawca jest zobowiązany do zapłaty Zamawiającemu kar umownych z tytułu niewykonania lub nienale</w:t>
      </w:r>
      <w:r w:rsidR="0017499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żytego wykonania umowy:</w:t>
      </w:r>
    </w:p>
    <w:p w14:paraId="0803623E" w14:textId="5B236F4D" w:rsidR="00174996" w:rsidRPr="00AB215B" w:rsidRDefault="00174996" w:rsidP="004D4A09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za opóźnienia w dostarczeniu </w:t>
      </w:r>
      <w:r w:rsidR="005B0B18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Programu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 wysokości 1% wartości wynagrodzenia wskazanego w § 5 ust. 1 umowy za każdy rozpoczęty dzień opóźnienia, jednak nie więcej niż 30%;</w:t>
      </w:r>
    </w:p>
    <w:p w14:paraId="02FAC071" w14:textId="7867BD62" w:rsidR="00174996" w:rsidRPr="00AB215B" w:rsidRDefault="00174996" w:rsidP="004D4A09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za opóźnienie w usunięciu wad stwierdzonych przy odbiorze lub w okresie rękojmi w wysokości 0,5% wartości wynagrodzenia wskazanego w § 5 ust. 1 umowy</w:t>
      </w:r>
      <w:r w:rsidR="005B0B18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za każdy rozpoczęty dzień opóźnienia</w:t>
      </w:r>
      <w:r w:rsidR="00D77C1F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;</w:t>
      </w:r>
    </w:p>
    <w:p w14:paraId="2041AA87" w14:textId="54CD4BB4" w:rsidR="00174996" w:rsidRPr="00AB215B" w:rsidRDefault="00174996" w:rsidP="004D4A09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za odstąpienie od umowy przez Zamawiającego z przyczyn zależnych od Wykonawcy w wysokości 15% wartości wynagrodzenia </w:t>
      </w:r>
      <w:r w:rsidR="001E209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wskazanego w § 5 ust. 1 umowy</w:t>
      </w:r>
      <w:r w:rsidR="002C68C4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6ABAF358" w14:textId="159BE510" w:rsidR="00E16C36" w:rsidRPr="00AB215B" w:rsidRDefault="00E16C3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3. </w:t>
      </w:r>
      <w:r w:rsidR="00DC0535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Łączna wysokość kar nie może przekroczyć 30% wynagrodzenia.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Strony zastrzegają sobie prawo dochodzenia odszkodowania uzupełniającego do wysokości rzeczywiście poniesionej szkody na zasadach ogólnych.</w:t>
      </w:r>
    </w:p>
    <w:p w14:paraId="2389E8C6" w14:textId="758C7B97" w:rsidR="00E16C36" w:rsidRPr="00AB215B" w:rsidRDefault="00E16C3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4. Za opóźniania w zapłacie wynagrodzenia Wykonawca stosuje odsetki ustawowe.</w:t>
      </w:r>
    </w:p>
    <w:p w14:paraId="296E4904" w14:textId="25AFA784" w:rsidR="00E16C36" w:rsidRPr="00AB215B" w:rsidRDefault="00E16C3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5. Do podstawy naliczenia kar umownych nie wlicza się podatku VAT.</w:t>
      </w:r>
    </w:p>
    <w:p w14:paraId="5EBA2A2C" w14:textId="723EC4F7" w:rsidR="00E16C36" w:rsidRPr="00AB215B" w:rsidRDefault="00E16C3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6. Zamawiający ma prawo potrącić kary z bieżącej należności Wykonawcy. </w:t>
      </w:r>
    </w:p>
    <w:p w14:paraId="6D172007" w14:textId="2B34A6C1" w:rsidR="00E16C36" w:rsidRPr="00AB215B" w:rsidRDefault="00E16C3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18AF5C0D" w14:textId="77777777" w:rsidR="00DC0535" w:rsidRPr="00AB215B" w:rsidRDefault="00DC0535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23400062" w14:textId="62DE0903" w:rsidR="00E16C36" w:rsidRPr="00AB215B" w:rsidRDefault="00E16C36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10</w:t>
      </w:r>
    </w:p>
    <w:p w14:paraId="738CF592" w14:textId="7971B263" w:rsidR="00E16C36" w:rsidRPr="00AB215B" w:rsidRDefault="00860650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1. Poza przypadkami określonymi przepisami powszechnie obowiązującego prawa, Zamawiającemu przysługuje prawo odstąpienia od </w:t>
      </w:r>
      <w:r w:rsidR="007A4129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mowy w przypadkach określonych w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lastRenderedPageBreak/>
        <w:t>niniejszym paragrafie.</w:t>
      </w:r>
    </w:p>
    <w:p w14:paraId="70E64099" w14:textId="6CC60D3F" w:rsidR="00860650" w:rsidRPr="00AB215B" w:rsidRDefault="00860650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2. Zamawiającemu przysługuje prawo odstąpienia od niniejszej umowy, bez jakichkolwiek dodatkowych </w:t>
      </w:r>
      <w:r w:rsidR="002D429A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roszczeń Wykonawcy, w przypadku gdy:</w:t>
      </w:r>
    </w:p>
    <w:p w14:paraId="75CFC6A7" w14:textId="6CDAD810" w:rsidR="002D429A" w:rsidRPr="00AB215B" w:rsidRDefault="002D429A" w:rsidP="004D4A09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Wykonawca nie rozpoczął wykonywania przedmiotu umowy i pomimo wezwania nie podjął realizacji przedmiotu umowy w terminie 3 dni od pisemnego wezwania;</w:t>
      </w:r>
    </w:p>
    <w:p w14:paraId="19B1CC20" w14:textId="1C4B005A" w:rsidR="002D429A" w:rsidRPr="00AB215B" w:rsidRDefault="002D429A" w:rsidP="004D4A09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Wykonawca przerwał realizację przedmiotu umowy i pomimo wezwania nie podjął realizacji przedmiotu umowy w terminie 3 dni od pisemnego wezwania.</w:t>
      </w:r>
    </w:p>
    <w:p w14:paraId="5B2E72EC" w14:textId="77777777" w:rsidR="002D429A" w:rsidRPr="00AB215B" w:rsidRDefault="002D429A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3. Odstąpienie od umowy może nastąpić w terminie 30 dni od dnia upływu terminów dodatkowych określonych w ust. 2. Odstąpienie następuje poprzez złożenie pisemnego oświadczenia przez Zamawiającego.</w:t>
      </w:r>
    </w:p>
    <w:p w14:paraId="04F71E2E" w14:textId="558B482A" w:rsidR="002D429A" w:rsidRPr="00AB215B" w:rsidRDefault="002D429A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4. Odstąpienie od </w:t>
      </w:r>
      <w:r w:rsidR="00D40D2A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umowy wywołuje ten skutek, że Wykonawca może żądać jedynie wynagrodzenia należnego mu z tytułu prawidłowego wykonania części umowy do dnia wygaśnięcia umowy na skutek odstąpienia</w:t>
      </w:r>
      <w:r w:rsidR="007A4129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pod warunkiem, że opracowanie będzie przydatne przy opracowaniu Programu przez innego wykonawcę</w:t>
      </w:r>
      <w:r w:rsidR="00D40D2A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57D045DB" w14:textId="2F0A3EB7" w:rsidR="00D40D2A" w:rsidRPr="00AB215B" w:rsidRDefault="00D40D2A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5. W przypadku odstąpienia od umowy Zamawiający zachowuje prawo zastosowania postanowień § 9 ust. 2 pkt 1-3 oraz   ust. 3.</w:t>
      </w:r>
    </w:p>
    <w:p w14:paraId="22F20768" w14:textId="3A12EA83" w:rsidR="00D40D2A" w:rsidRPr="00AB215B" w:rsidRDefault="00D40D2A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14960845" w14:textId="782893C6" w:rsidR="00D40D2A" w:rsidRPr="00AB215B" w:rsidRDefault="00D40D2A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11</w:t>
      </w:r>
    </w:p>
    <w:p w14:paraId="460F14E1" w14:textId="2FED05A2" w:rsidR="00D40D2A" w:rsidRPr="00AB215B" w:rsidRDefault="00D40D2A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1. Wykonawca oświadcza, że w zakresie niezbędnym do opracowania, uchwalenia, wprowadzenia do uchwał i opublikowania Programu należą do niego prawa autorskie majątkowe do przedmiotu umowy (zwanego dalej utworem), a utwór nie narusza praw majątkowych ani osobistych osób trzecich. Niniejszym wykonawca</w:t>
      </w:r>
      <w:r w:rsidR="000D75E1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przenosi na Zamawiającego w ramach wynagrodzenia, o którym mowa w § 5 niniejszej umowy, w zakresie niezbędnym do opracowania, uchwalenia, wprowadzenia</w:t>
      </w:r>
      <w:r w:rsidR="00F56BD1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zmian</w:t>
      </w:r>
      <w:r w:rsidR="000D75E1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do uchwały i opublikowania Programu, wszelkie majątkowe prawa autorskie do utworu na wszystkich polach eksploatacji, o których mowa w art. 50 ustawy o prawie autorskim i prawach pokrewnych</w:t>
      </w:r>
      <w:r w:rsidR="00117CDA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, a szczególności:</w:t>
      </w:r>
    </w:p>
    <w:p w14:paraId="058193AB" w14:textId="402FEBFA" w:rsidR="00117CDA" w:rsidRPr="00AB215B" w:rsidRDefault="00117CDA" w:rsidP="004D4A09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w zakresie </w:t>
      </w:r>
      <w:r w:rsidR="00C70AA8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wykorzystania i zastosowania </w:t>
      </w:r>
      <w:r w:rsidR="009A61BE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utworu lub jego części do dowolnej ilości uchwał Rady Gminy Chełmża lub ich zmian</w:t>
      </w:r>
      <w:r w:rsidR="00FA5B3A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;</w:t>
      </w:r>
    </w:p>
    <w:p w14:paraId="13ABA51D" w14:textId="0F4FB51D" w:rsidR="00FA5B3A" w:rsidRPr="00AB215B" w:rsidRDefault="00FA5B3A" w:rsidP="004D4A09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 zakresie utrwalania i zwielokrotniania utworu – powielanie, odtwarzanie, wytwarzanie oraz utrwalanie jakąkolwiek techniką egzemplarzy utworu, w tym techniką drukarską, reprograficzną, zapisu magnetycznego oraz techniką cyfrową, w tym wprowadzenie do pamięci komputera;</w:t>
      </w:r>
    </w:p>
    <w:p w14:paraId="67DDE092" w14:textId="4F265035" w:rsidR="00FA5B3A" w:rsidRPr="00AB215B" w:rsidRDefault="00FA5B3A" w:rsidP="004D4A09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 zakresie obrotu egzemplarzami, na których utwór utrwalono – wprowadzenie do obrotu, użyczenie lub najem egzemplarzy;</w:t>
      </w:r>
    </w:p>
    <w:p w14:paraId="5FA5827A" w14:textId="28D4E033" w:rsidR="00D36D00" w:rsidRPr="00AB215B" w:rsidRDefault="00FA5B3A" w:rsidP="004D4A09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w zakresie rozpowszechniania utworu w sposób inny niż określony w ust. 1 pkt 2 – publiczne wykonanie, wystawienie, wyświetlenie, odtworzenie oraz nadawanie, a także publiczne udostepnienie utworu w taki sposób, aby każdy mógł mieć do niego dostęp w miejscu i czasie przez siebie wybranym, nadania za pomocą </w:t>
      </w:r>
      <w:r w:rsidR="00D36D0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wizji lub fonii przewodowej lub bezprzewodowej przez stację naziemną lub za pośrednictwem satelity.</w:t>
      </w:r>
    </w:p>
    <w:p w14:paraId="2DCA5465" w14:textId="32FDD84B" w:rsidR="00750358" w:rsidRPr="00AB215B" w:rsidRDefault="00D36D00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2. Przeniesienie </w:t>
      </w:r>
      <w:r w:rsidR="00750358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majątkowych praw autorskich, o których mowa w ust. 1, stają się skuteczne w dniu przekazania egzemplarzy </w:t>
      </w:r>
      <w:r w:rsidR="00AB215B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</w:t>
      </w:r>
      <w:r w:rsidR="00750358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tworu Zamawiającemu. W przypadku gdyby Wykonawca nie był uprawniony do danych praw autorskich, Wykonawca zobowiązany jest do zapewnienia ich skutecznego przeniesienia na rzecz Zamawiającego w zakresie przewidzianym umową.</w:t>
      </w:r>
    </w:p>
    <w:p w14:paraId="51CC145C" w14:textId="1B77C4EA" w:rsidR="00FA5B3A" w:rsidRPr="00AB215B" w:rsidRDefault="0075035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3. Zamawiający jako właściciel praw autorskich do utworu będzie uprawniony do korzystania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lastRenderedPageBreak/>
        <w:t xml:space="preserve">z utworu w zakresie niezbędnym do opracowania, uchwalenia, wprowadzenia zmian w uchwałach i opublikowania Programu, a w szczególności korzystania, przetwarzania,  kopiowania danych z których składa się utwór, powielenia egzemplarzy utworu, wytwarzania określona techniką egzemplarzy utworu, w tym technika drukarską, reprograficzną, zapisu magnetycznego oraz techniką cyfrową, prezentowania utworu na potrzeby Zamawiającego, w tym na sesji Rady Gminy Chełmża </w:t>
      </w:r>
      <w:r w:rsidR="00411CE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i posiedzeniach komisji Rady Gminy, posiedzeniu Zarządu Powiatu, prezentowania utworu osobom współpracującym z Gminą Chełmża, użyczenia egzemplarzy utworu, publicznego wykonania, wystawiania, wyświetlania, odtwarzania oraz nadawania i reemitowania, a także publicznego udostępniania utworu w taki sposób, aby każdy mógł mieć do niego dostęp w miejscu i czasie przez siebie wybranym, dokonywania wcześniej wymienionych czynności również wobec części utworu. Wykonawca przenosi na Zamawiającego prawo do wyrażenia zgody na wykonywanie zależnych praw autorskich, o których mowa </w:t>
      </w:r>
      <w:r w:rsidR="0018306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w</w:t>
      </w:r>
      <w:r w:rsidR="00411CE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art. 50 </w:t>
      </w:r>
      <w:r w:rsidR="0018306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</w:t>
      </w:r>
      <w:r w:rsidR="00411CE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stawy, jak wskazano powyżej. Strony jednocześnie potwierdzają, że prawa autorskie do wszelkich przeróbek i adaptacji utworu (w tym prawo do korzystania z nich i dysponowania nimi), będą stanowiły wyłączną własność Zamawiającego na wszystkich polach eksploatacji, o których mowa w art. 50 ustawy.</w:t>
      </w:r>
    </w:p>
    <w:p w14:paraId="2262F67F" w14:textId="73742A40" w:rsidR="00115B47" w:rsidRPr="00AB215B" w:rsidRDefault="00115B47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4. Jeżeli jakakolwiek osoba trzecia wystąpi z roszczeniem przeciwko Zamawiającemu w związku z naruszeniem praw autorskich lub innych praw własności intelektualnej, przeniesionych w niniejszej umowie, Wykonawca udzieli Zamawiającemu wsparcia przy obronie przed takim roszczeniem oraz pokryje wszelkie koszty, wydatki i zapłaci odszkodowania związane z takimi roszczeniami . Wykonawca zwolni Zamawiającego z odpowiedzialności odszkodowawczej z tytułu wszelkich roszczeń w związku z naruszeniem patentu, zarejestrowanego wzoru, praw autorskich (w tym opartych na autorskich prawach osobistych) znaku towarowego lub nazwy handlowej i/lub innych praw własności intelektualnej związanej z przedmiotem umowy.</w:t>
      </w:r>
    </w:p>
    <w:p w14:paraId="7FBC236B" w14:textId="691892FD" w:rsidR="00E920E6" w:rsidRPr="00AB215B" w:rsidRDefault="00115B47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5. Wykonawca zostanie bez zbędnej zwłoki poinformowany o wszelkich roszczeniach wynikających z ust. </w:t>
      </w:r>
      <w:r w:rsidR="00F56BD1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4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, wniesionych przeciwko Zamawiającemu. Wykonawca może na własny koszt prowadzić negocjacje w sprawie zaspokojenia takiego roszczenia, jak również pod warunkiem otrzymania pisemnej zgody Zamawiającego, spory </w:t>
      </w:r>
      <w:r w:rsidR="00E920E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sadowe lub postępowania arbitrażowe.</w:t>
      </w:r>
    </w:p>
    <w:p w14:paraId="4C9EB621" w14:textId="6ECBDB62" w:rsidR="00E920E6" w:rsidRPr="00AB215B" w:rsidRDefault="00E920E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6. Wykonawca będzie informował Zamawiającego o przebiegu negocjacji, sporów sądowych lub postępowań arbitrażowych. </w:t>
      </w:r>
    </w:p>
    <w:p w14:paraId="42F1D70E" w14:textId="77777777" w:rsidR="00E920E6" w:rsidRPr="00AB215B" w:rsidRDefault="00E920E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7. Strony potwierdzają, że prawa Zamawiającego udzielone (przeniesione) umową mogą zostać przeniesione na dowolna osobę trzecią wyznaczoną przez Zamawiającego.</w:t>
      </w:r>
    </w:p>
    <w:p w14:paraId="2C3B2DDE" w14:textId="77777777" w:rsidR="00E920E6" w:rsidRPr="00AB215B" w:rsidRDefault="00E920E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2CB79E6E" w14:textId="7E6FF210" w:rsidR="00E920E6" w:rsidRPr="00AB215B" w:rsidRDefault="00E920E6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12</w:t>
      </w:r>
    </w:p>
    <w:p w14:paraId="5C09273D" w14:textId="465D1C68" w:rsidR="00E920E6" w:rsidRPr="00AB215B" w:rsidRDefault="00E920E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1. Zamawiający przewiduje możliwość zmian postanowień zawartej umowy w stosunku do treści oferty, na podstawie, której dokonano wyboru Wykonawcy, w przypadku wystąpienia co najmniej jednej z okoliczności wymienionych poniżej, z uwzględnieniem podawanych warunków ich wprowadzenia:</w:t>
      </w:r>
    </w:p>
    <w:p w14:paraId="7D1798EB" w14:textId="4A17EF76" w:rsidR="00E920E6" w:rsidRPr="00AB215B" w:rsidRDefault="00E920E6" w:rsidP="004D4A09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zmiana osób przy pomocy, których Wykonawca realizuje przedmiot umowy na inne</w:t>
      </w:r>
      <w:r w:rsidR="002022A6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legitymujące się co najmniej równoważnymi uprawnieniami i kwalifikacjami;</w:t>
      </w:r>
    </w:p>
    <w:p w14:paraId="467BCCF9" w14:textId="468FA2C1" w:rsidR="002022A6" w:rsidRPr="00AB215B" w:rsidRDefault="002022A6" w:rsidP="004D4A09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zamawiający dopuszcza zmianę postanowień umowy w przypadku zmiany regulacji prawnych wprowadzonych w życie po dacie podpisania umowy, wywołujących 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lastRenderedPageBreak/>
        <w:t>potrzebę zmiany umowy ze skutkami wprowadzenia takiej zmiany;</w:t>
      </w:r>
    </w:p>
    <w:p w14:paraId="6E0DEF93" w14:textId="38C93E5D" w:rsidR="002022A6" w:rsidRPr="00AB215B" w:rsidRDefault="002022A6" w:rsidP="004D4A09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zmiana obowiązującej stawki VAT:</w:t>
      </w:r>
    </w:p>
    <w:p w14:paraId="1F228A7C" w14:textId="261A0C44" w:rsidR="002022A6" w:rsidRPr="00AB215B" w:rsidRDefault="002022A6" w:rsidP="004D4A09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jeśli zmiana stawki VAT będzie powodować zwiększenie kosztów wykonania umowy po stronie Wykonawcy, Zamawiający dopuszcza możliwość zwiększenia wynagrodzenia o kwotę równą różnicy w kwocie podatku VAT zapłaconego przez Wykonawcę,</w:t>
      </w:r>
    </w:p>
    <w:p w14:paraId="712B935D" w14:textId="5CCA0751" w:rsidR="002022A6" w:rsidRPr="00AB215B" w:rsidRDefault="002022A6" w:rsidP="004D4A09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jeśli zmiana stawki VAT będzie powodować zmniejszenie kosztów wykonania umowy po stronie Wykonawcy, Zamawiający dopuszcza możliwość zmniejszenia wynagrodzenia o kwotę stanowiącą różnicę kwoty podatku VAT do zapłacenia przez Wykonawcę</w:t>
      </w:r>
      <w:r w:rsidR="0018306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;</w:t>
      </w:r>
    </w:p>
    <w:p w14:paraId="00B04B10" w14:textId="2EFDDA0B" w:rsidR="00EB2126" w:rsidRPr="00AB215B" w:rsidRDefault="00EB2126" w:rsidP="004D4A09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zmiana terminu wykonania przedmiotowego opracowania w przypadku przedłużających się procedura etapie opinii, uzgodnień, termin wykonania przedmiotu niniejszej umowy może ulec zmianie w drodze obustronnego podpisania aneksu.</w:t>
      </w:r>
    </w:p>
    <w:p w14:paraId="50D91A2F" w14:textId="34B5A96C" w:rsidR="00EB2126" w:rsidRPr="00AB215B" w:rsidRDefault="00EB212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2. Wszystkie powyższe postanowienia stanowią katalog zmian, na które Zamawiający może wyrazić zgodę. Nie stanowią jednocześnie zobowiązania do wyrażenia takiej zgody. Wymienione powyższe możliwości wprowadzenia zmian są uprawnieniem, a nie obowiązkiem Zamawiającego.</w:t>
      </w:r>
    </w:p>
    <w:p w14:paraId="38317438" w14:textId="580A8167" w:rsidR="00EB2126" w:rsidRPr="00AB215B" w:rsidRDefault="00EB212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3. Nie stanowi zmiany umowy:</w:t>
      </w:r>
    </w:p>
    <w:p w14:paraId="515AED82" w14:textId="77777777" w:rsidR="00183060" w:rsidRPr="00AB215B" w:rsidRDefault="00EB2126" w:rsidP="004D4A09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zmiana danych związanych z obsługą administracyjno-organizacyjną umowy (np. zmiana nr rachunku bankowego)</w:t>
      </w:r>
      <w:r w:rsidR="00D77C1F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;</w:t>
      </w:r>
    </w:p>
    <w:p w14:paraId="7CA45F8B" w14:textId="4D87A51D" w:rsidR="00EB2126" w:rsidRPr="00AB215B" w:rsidRDefault="00EB2126" w:rsidP="004D4A09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zmiany danych teleadresowych, zmiany osób wskazanych do kontaktów między </w:t>
      </w:r>
      <w:r w:rsidR="00AB215B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s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tronami.</w:t>
      </w:r>
    </w:p>
    <w:p w14:paraId="4E03C39D" w14:textId="01744B36" w:rsidR="00EB2126" w:rsidRPr="00AB215B" w:rsidRDefault="00EB212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0370ABED" w14:textId="15F1BD8D" w:rsidR="00EB2126" w:rsidRPr="00AB215B" w:rsidRDefault="00EB2126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13</w:t>
      </w:r>
    </w:p>
    <w:p w14:paraId="1947056F" w14:textId="7B254813" w:rsidR="00EB2126" w:rsidRPr="00AB215B" w:rsidRDefault="00EB212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Zmiana postanowień umowy może nastąpić pisemnie wyłącznie za zgodą obu stron w formie aneksu.</w:t>
      </w:r>
    </w:p>
    <w:p w14:paraId="604AFD22" w14:textId="37DDE17C" w:rsidR="00EB2126" w:rsidRPr="00AB215B" w:rsidRDefault="00EB2126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31D94D02" w14:textId="76017F6B" w:rsidR="00EB2126" w:rsidRPr="00AB215B" w:rsidRDefault="00EB2126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14</w:t>
      </w:r>
    </w:p>
    <w:p w14:paraId="565865EC" w14:textId="536F59C3" w:rsidR="00E416C8" w:rsidRPr="00AB215B" w:rsidRDefault="00E416C8" w:rsidP="004D4A09">
      <w:pPr>
        <w:pStyle w:val="Tekstpodstawowywcity"/>
        <w:spacing w:line="276" w:lineRule="auto"/>
        <w:ind w:left="0"/>
      </w:pPr>
      <w:r w:rsidRPr="00AB215B">
        <w:t xml:space="preserve">Wszelkie spory wynikłe na tle realizacji niniejszej umowy będzie rozstrzygał Sąd właściwy </w:t>
      </w:r>
      <w:r w:rsidR="00F56BD1" w:rsidRPr="00AB215B">
        <w:t>miejscowo</w:t>
      </w:r>
      <w:r w:rsidRPr="00AB215B">
        <w:t xml:space="preserve"> dla Zamawiającego. </w:t>
      </w:r>
    </w:p>
    <w:p w14:paraId="50118805" w14:textId="4B9C01BB" w:rsidR="00E416C8" w:rsidRPr="00AB215B" w:rsidRDefault="00E416C8" w:rsidP="004D4A09">
      <w:pPr>
        <w:pStyle w:val="Tekstpodstawowywcity"/>
        <w:spacing w:line="276" w:lineRule="auto"/>
        <w:ind w:left="0"/>
      </w:pPr>
    </w:p>
    <w:p w14:paraId="3A12F152" w14:textId="32822ABA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15</w:t>
      </w:r>
    </w:p>
    <w:p w14:paraId="12CEDBF5" w14:textId="67D61895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W sprawach nieuregulowanych niniejszą umową będą miały zastosowanie przepisy Kodeksu </w:t>
      </w:r>
      <w:r w:rsidR="0018306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c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ywilnego.</w:t>
      </w:r>
    </w:p>
    <w:p w14:paraId="1369B803" w14:textId="59C4F520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3B5630E4" w14:textId="46ADE8FA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§ 16</w:t>
      </w:r>
    </w:p>
    <w:p w14:paraId="7A67FE66" w14:textId="46782702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Umowę sporządzono w dwóch egzemplarzach po jednym dla każdej ze stron.</w:t>
      </w:r>
    </w:p>
    <w:p w14:paraId="0A7D40DC" w14:textId="022DF631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384A671B" w14:textId="19623E38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68F9B8CB" w14:textId="09569B59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Załączniki:</w:t>
      </w:r>
    </w:p>
    <w:p w14:paraId="73F82B3B" w14:textId="1B79FE2C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- załącznik </w:t>
      </w:r>
      <w:r w:rsidR="0018306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N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r 1 zapytanie ofertowe;</w:t>
      </w:r>
    </w:p>
    <w:p w14:paraId="3884EFD4" w14:textId="3218A2FF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- załącznik </w:t>
      </w:r>
      <w:r w:rsidR="00183060"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N</w:t>
      </w: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r 2 oferta Wykonawcy.</w:t>
      </w:r>
    </w:p>
    <w:p w14:paraId="0A924462" w14:textId="28562C82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0CF646F4" w14:textId="036FE257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764AD7AD" w14:textId="77777777" w:rsidR="00D77C1F" w:rsidRPr="00AB215B" w:rsidRDefault="00D77C1F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06A0E8FC" w14:textId="56D96F92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………………………………….                                                ………………………………….</w:t>
      </w:r>
    </w:p>
    <w:p w14:paraId="6E9A21CE" w14:textId="3EF51752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B215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                Wykonawca                                                                              Zamawiający</w:t>
      </w:r>
    </w:p>
    <w:p w14:paraId="73FCA2A4" w14:textId="77777777" w:rsidR="00E416C8" w:rsidRPr="00AB215B" w:rsidRDefault="00E416C8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5BA7E84B" w14:textId="77777777" w:rsidR="00F62492" w:rsidRPr="00AB215B" w:rsidRDefault="00F62492" w:rsidP="004D4A0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582F7073" w14:textId="1F6B52BD" w:rsidR="00F04BE7" w:rsidRPr="00AB215B" w:rsidRDefault="00F04BE7" w:rsidP="00FE04C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7F91E653" w14:textId="77777777" w:rsidR="00F04BE7" w:rsidRPr="00AB215B" w:rsidRDefault="00F04BE7" w:rsidP="00FE04CB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5C09E0DC" w14:textId="77777777" w:rsidR="00171571" w:rsidRPr="00AB215B" w:rsidRDefault="00171571" w:rsidP="00FE04CB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379D6227" w14:textId="77777777" w:rsidR="00064AE3" w:rsidRPr="00AB215B" w:rsidRDefault="00064AE3" w:rsidP="00FE04C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7792C014" w14:textId="77777777" w:rsidR="00866242" w:rsidRPr="00AB215B" w:rsidRDefault="00866242" w:rsidP="00FE04CB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162993B7" w14:textId="77777777" w:rsidR="00593CDB" w:rsidRPr="00AB215B" w:rsidRDefault="00593CDB" w:rsidP="00FE04C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201EF932" w14:textId="77777777" w:rsidR="00593CDB" w:rsidRPr="00AB215B" w:rsidRDefault="00593CDB" w:rsidP="00FE04CB">
      <w:pPr>
        <w:widowControl w:val="0"/>
        <w:shd w:val="clear" w:color="auto" w:fill="FFFFFF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14:paraId="188C529C" w14:textId="02840E17" w:rsidR="00CE2D3E" w:rsidRPr="00AB215B" w:rsidRDefault="00CE2D3E" w:rsidP="00FE0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2D3E" w:rsidRPr="00AB2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10B9"/>
    <w:multiLevelType w:val="hybridMultilevel"/>
    <w:tmpl w:val="1352A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237"/>
    <w:multiLevelType w:val="hybridMultilevel"/>
    <w:tmpl w:val="CC6E2E22"/>
    <w:lvl w:ilvl="0" w:tplc="30D4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094"/>
    <w:multiLevelType w:val="hybridMultilevel"/>
    <w:tmpl w:val="BC3E47E6"/>
    <w:lvl w:ilvl="0" w:tplc="30D4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30AB"/>
    <w:multiLevelType w:val="hybridMultilevel"/>
    <w:tmpl w:val="761C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481"/>
    <w:multiLevelType w:val="hybridMultilevel"/>
    <w:tmpl w:val="0BD4F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14D"/>
    <w:multiLevelType w:val="hybridMultilevel"/>
    <w:tmpl w:val="47C6FEC4"/>
    <w:lvl w:ilvl="0" w:tplc="30D49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DD35D4"/>
    <w:multiLevelType w:val="hybridMultilevel"/>
    <w:tmpl w:val="A39C00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0A79DD"/>
    <w:multiLevelType w:val="hybridMultilevel"/>
    <w:tmpl w:val="AD228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C0C83"/>
    <w:multiLevelType w:val="hybridMultilevel"/>
    <w:tmpl w:val="0BD4F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0741C"/>
    <w:multiLevelType w:val="hybridMultilevel"/>
    <w:tmpl w:val="68CE4522"/>
    <w:lvl w:ilvl="0" w:tplc="30D49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3F6A71"/>
    <w:multiLevelType w:val="hybridMultilevel"/>
    <w:tmpl w:val="08B2D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10782"/>
    <w:multiLevelType w:val="hybridMultilevel"/>
    <w:tmpl w:val="5F026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45A34"/>
    <w:multiLevelType w:val="hybridMultilevel"/>
    <w:tmpl w:val="33268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3752"/>
    <w:multiLevelType w:val="hybridMultilevel"/>
    <w:tmpl w:val="81180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A7E6F"/>
    <w:multiLevelType w:val="hybridMultilevel"/>
    <w:tmpl w:val="25A80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59F5"/>
    <w:multiLevelType w:val="hybridMultilevel"/>
    <w:tmpl w:val="8C24A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2"/>
  </w:num>
  <w:num w:numId="5">
    <w:abstractNumId w:val="14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15"/>
  </w:num>
  <w:num w:numId="13">
    <w:abstractNumId w:val="9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B7"/>
    <w:rsid w:val="00011E0E"/>
    <w:rsid w:val="00064AE3"/>
    <w:rsid w:val="000D75E1"/>
    <w:rsid w:val="000F33B7"/>
    <w:rsid w:val="000F4F96"/>
    <w:rsid w:val="00115B47"/>
    <w:rsid w:val="00117CDA"/>
    <w:rsid w:val="001462B5"/>
    <w:rsid w:val="00171571"/>
    <w:rsid w:val="00174996"/>
    <w:rsid w:val="00183060"/>
    <w:rsid w:val="001875F9"/>
    <w:rsid w:val="001E2096"/>
    <w:rsid w:val="001F33CD"/>
    <w:rsid w:val="002022A6"/>
    <w:rsid w:val="002C68C4"/>
    <w:rsid w:val="002D429A"/>
    <w:rsid w:val="002D7AA3"/>
    <w:rsid w:val="002F3269"/>
    <w:rsid w:val="00306B8D"/>
    <w:rsid w:val="00411CE0"/>
    <w:rsid w:val="004D4A09"/>
    <w:rsid w:val="005546CE"/>
    <w:rsid w:val="00592395"/>
    <w:rsid w:val="00593CDB"/>
    <w:rsid w:val="005B0B18"/>
    <w:rsid w:val="005F19AA"/>
    <w:rsid w:val="00727690"/>
    <w:rsid w:val="00750358"/>
    <w:rsid w:val="00787890"/>
    <w:rsid w:val="007A4129"/>
    <w:rsid w:val="007F35D3"/>
    <w:rsid w:val="007F4C76"/>
    <w:rsid w:val="00830D44"/>
    <w:rsid w:val="008570CE"/>
    <w:rsid w:val="00860650"/>
    <w:rsid w:val="00866242"/>
    <w:rsid w:val="00885AF1"/>
    <w:rsid w:val="00895D8E"/>
    <w:rsid w:val="00915FDA"/>
    <w:rsid w:val="00936344"/>
    <w:rsid w:val="009A61BE"/>
    <w:rsid w:val="009D2DB4"/>
    <w:rsid w:val="009F72C1"/>
    <w:rsid w:val="00A51123"/>
    <w:rsid w:val="00A632CF"/>
    <w:rsid w:val="00A82923"/>
    <w:rsid w:val="00AB215B"/>
    <w:rsid w:val="00B837E1"/>
    <w:rsid w:val="00BC6B75"/>
    <w:rsid w:val="00C70AA8"/>
    <w:rsid w:val="00CE2D3E"/>
    <w:rsid w:val="00D11B49"/>
    <w:rsid w:val="00D36D00"/>
    <w:rsid w:val="00D40D2A"/>
    <w:rsid w:val="00D77C1F"/>
    <w:rsid w:val="00DA0A59"/>
    <w:rsid w:val="00DC0535"/>
    <w:rsid w:val="00E00847"/>
    <w:rsid w:val="00E16C36"/>
    <w:rsid w:val="00E36EC0"/>
    <w:rsid w:val="00E416C8"/>
    <w:rsid w:val="00E920E6"/>
    <w:rsid w:val="00EB2126"/>
    <w:rsid w:val="00EC02B5"/>
    <w:rsid w:val="00F04BE7"/>
    <w:rsid w:val="00F3738A"/>
    <w:rsid w:val="00F56BD1"/>
    <w:rsid w:val="00F62492"/>
    <w:rsid w:val="00FA5B3A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B686"/>
  <w15:docId w15:val="{A9268205-4741-48D2-B17A-0CFF2F0C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E0E"/>
  </w:style>
  <w:style w:type="paragraph" w:styleId="Nagwek1">
    <w:name w:val="heading 1"/>
    <w:basedOn w:val="Normalny"/>
    <w:next w:val="Normalny"/>
    <w:link w:val="Nagwek1Znak"/>
    <w:uiPriority w:val="9"/>
    <w:qFormat/>
    <w:rsid w:val="00011E0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E0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E0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E0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E0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E0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E0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E0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E0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6B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B8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11E0E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E0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E0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E0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E0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E0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E0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E0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E0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11E0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11E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011E0E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E0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011E0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011E0E"/>
    <w:rPr>
      <w:b/>
      <w:bCs/>
    </w:rPr>
  </w:style>
  <w:style w:type="character" w:styleId="Uwydatnienie">
    <w:name w:val="Emphasis"/>
    <w:basedOn w:val="Domylnaczcionkaakapitu"/>
    <w:uiPriority w:val="20"/>
    <w:qFormat/>
    <w:rsid w:val="00011E0E"/>
    <w:rPr>
      <w:i/>
      <w:iCs/>
    </w:rPr>
  </w:style>
  <w:style w:type="paragraph" w:styleId="Bezodstpw">
    <w:name w:val="No Spacing"/>
    <w:uiPriority w:val="1"/>
    <w:qFormat/>
    <w:rsid w:val="00011E0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11E0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11E0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E0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E0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011E0E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011E0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11E0E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011E0E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11E0E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1E0E"/>
    <w:pPr>
      <w:outlineLvl w:val="9"/>
    </w:pPr>
  </w:style>
  <w:style w:type="paragraph" w:styleId="Tekstpodstawowywcity">
    <w:name w:val="Body Text Indent"/>
    <w:basedOn w:val="Normalny"/>
    <w:link w:val="TekstpodstawowywcityZnak"/>
    <w:rsid w:val="00E416C8"/>
    <w:pPr>
      <w:widowControl w:val="0"/>
      <w:suppressAutoHyphens/>
      <w:spacing w:after="0" w:line="360" w:lineRule="auto"/>
      <w:ind w:left="36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16C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BD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19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9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9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9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9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F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minachelm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0F99-386F-4981-A4AA-944CFAF3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2542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Kuraś</dc:creator>
  <cp:lastModifiedBy>Monika Kuraś</cp:lastModifiedBy>
  <cp:revision>5</cp:revision>
  <cp:lastPrinted>2020-09-23T05:54:00Z</cp:lastPrinted>
  <dcterms:created xsi:type="dcterms:W3CDTF">2020-09-23T06:06:00Z</dcterms:created>
  <dcterms:modified xsi:type="dcterms:W3CDTF">2020-09-25T07:46:00Z</dcterms:modified>
</cp:coreProperties>
</file>