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50" w:rsidRDefault="00D71150" w:rsidP="00D711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B63379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4</w:t>
      </w:r>
      <w:r w:rsidR="00E71C7A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/21</w:t>
      </w:r>
    </w:p>
    <w:p w:rsidR="00D71150" w:rsidRDefault="00D71150" w:rsidP="00D7115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D71150" w:rsidRDefault="00D71150" w:rsidP="00D711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71150" w:rsidRDefault="00D71150" w:rsidP="00D711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B63379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13</w:t>
      </w:r>
      <w:r w:rsidR="00E71C7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stycznia 2021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</w:t>
      </w:r>
      <w:bookmarkStart w:id="0" w:name="_GoBack"/>
      <w:bookmarkEnd w:id="0"/>
    </w:p>
    <w:p w:rsidR="00D71150" w:rsidRDefault="00D71150" w:rsidP="00D7115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D71150" w:rsidRDefault="00D71150" w:rsidP="00D711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</w:t>
      </w:r>
      <w:r w:rsidR="00E71C7A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IV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przetargu ustnym nieograniczonym na sprzedaż niezabudowan</w:t>
      </w:r>
      <w:r w:rsidR="00E71C7A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nieruchomości </w:t>
      </w:r>
    </w:p>
    <w:p w:rsidR="00D71150" w:rsidRDefault="00D71150" w:rsidP="00D711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Browina.</w:t>
      </w:r>
    </w:p>
    <w:p w:rsidR="00D71150" w:rsidRDefault="00D71150" w:rsidP="00D7115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D71150" w:rsidRDefault="00D71150" w:rsidP="00D71150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="00E71C7A" w:rsidRPr="00E71C7A">
        <w:rPr>
          <w:rFonts w:ascii="Times New Roman" w:eastAsia="Times New Roman" w:hAnsi="Times New Roman"/>
          <w:sz w:val="24"/>
          <w:szCs w:val="24"/>
          <w:lang w:eastAsia="pl-PL"/>
        </w:rPr>
        <w:t>(Dz.U. z 2020 r. poz. 713 i 1378)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art. 11 ust. 1, art. 13 ust. 1, art. 38 ust. 1 i 2, art. 39 ust. 2 i art. 40 ust. 1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E71C7A" w:rsidRPr="00E71C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2020 r. poz. 1990)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</w:t>
      </w:r>
      <w:r w:rsidR="00C6628E" w:rsidRPr="00C6628E">
        <w:rPr>
          <w:rFonts w:ascii="Times New Roman" w:eastAsia="Times New Roman" w:hAnsi="Times New Roman"/>
          <w:sz w:val="24"/>
          <w:szCs w:val="24"/>
          <w:lang w:eastAsia="pl-PL"/>
        </w:rPr>
        <w:t>(Dz.U. z 2014 r. poz. 1490 oraz z 2020 r. poz. 1698)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XXIV/133/08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29 marca 2008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działek pod zabudowę mieszkaniową jednorodzinną we wsi Browina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D71150" w:rsidRDefault="00D71150" w:rsidP="00D711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1150" w:rsidRDefault="00D71150" w:rsidP="00D7115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</w:t>
      </w:r>
      <w:r w:rsidR="00C8464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IV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przetargu ustnym nieograniczonym na sprzedaż niezabudowan</w:t>
      </w:r>
      <w:r w:rsidR="00C8464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nieruchomości stanowiąc</w:t>
      </w:r>
      <w:r w:rsidR="00C8464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zasób nieruchomości Gminy Chełmża, położon</w:t>
      </w:r>
      <w:r w:rsidR="00C8464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we wsi Browina,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</w:t>
      </w:r>
      <w:r w:rsidR="00C8464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w ewidencji gruntów i budynków </w:t>
      </w:r>
      <w:r w:rsidR="00C8464A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numerem działki </w:t>
      </w:r>
      <w:r w:rsidR="00C8464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122/32 o powierzchni 0,0528 ha.</w:t>
      </w:r>
    </w:p>
    <w:p w:rsidR="00D71150" w:rsidRDefault="00D71150" w:rsidP="00D71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Nieruchomoś</w:t>
      </w:r>
      <w:r w:rsidR="00C8464A">
        <w:rPr>
          <w:rFonts w:ascii="Times New Roman" w:eastAsia="Times New Roman" w:hAnsi="Times New Roman"/>
          <w:sz w:val="24"/>
          <w:szCs w:val="20"/>
          <w:lang w:eastAsia="pl-PL"/>
        </w:rPr>
        <w:t>ć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zapisan</w:t>
      </w:r>
      <w:r w:rsidR="00C8464A">
        <w:rPr>
          <w:rFonts w:ascii="Times New Roman" w:eastAsia="Times New Roman" w:hAnsi="Times New Roman"/>
          <w:sz w:val="24"/>
          <w:szCs w:val="20"/>
          <w:lang w:eastAsia="pl-PL"/>
        </w:rPr>
        <w:t>a jest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 księdze wieczystej KW TO1T/00063918/7 prowadzonej przez Sąd Rejonowy w Toruniu Wydział VI Ksiąg Wieczystych.</w:t>
      </w:r>
    </w:p>
    <w:p w:rsidR="00D71150" w:rsidRDefault="00D71150" w:rsidP="00D71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D71150" w:rsidRDefault="00D71150" w:rsidP="00D71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1150" w:rsidRDefault="00D71150" w:rsidP="00D7115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464A">
        <w:rPr>
          <w:rFonts w:ascii="Times New Roman" w:eastAsia="Times New Roman" w:hAnsi="Times New Roman"/>
          <w:sz w:val="24"/>
          <w:szCs w:val="24"/>
          <w:lang w:eastAsia="pl-PL"/>
        </w:rPr>
        <w:t>W przetargu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ustala się wadium w wysokości 10% ceny wywoławczej netto. </w:t>
      </w:r>
    </w:p>
    <w:p w:rsidR="00D71150" w:rsidRDefault="00D71150" w:rsidP="00D711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71150" w:rsidRDefault="00D71150" w:rsidP="00D71150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71150" w:rsidRDefault="00D71150" w:rsidP="00D7115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D71150" w:rsidRDefault="00D71150" w:rsidP="00D71150"/>
    <w:p w:rsidR="00D71150" w:rsidRDefault="00D71150" w:rsidP="00D71150"/>
    <w:p w:rsidR="00D71150" w:rsidRDefault="00D71150" w:rsidP="00D71150"/>
    <w:p w:rsidR="00D71150" w:rsidRDefault="00D71150" w:rsidP="00D71150"/>
    <w:p w:rsidR="00D71150" w:rsidRDefault="00D71150" w:rsidP="00D71150"/>
    <w:p w:rsidR="00667E96" w:rsidRDefault="00667E96"/>
    <w:sectPr w:rsidR="0066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50"/>
    <w:rsid w:val="00667E96"/>
    <w:rsid w:val="00B63379"/>
    <w:rsid w:val="00C6628E"/>
    <w:rsid w:val="00C8464A"/>
    <w:rsid w:val="00D0138A"/>
    <w:rsid w:val="00D71150"/>
    <w:rsid w:val="00E66F16"/>
    <w:rsid w:val="00E7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EC3A9-FE90-4DAA-A06A-35ECC4A5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150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3</cp:revision>
  <dcterms:created xsi:type="dcterms:W3CDTF">2021-01-13T07:44:00Z</dcterms:created>
  <dcterms:modified xsi:type="dcterms:W3CDTF">2021-01-13T09:03:00Z</dcterms:modified>
</cp:coreProperties>
</file>