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E4C4" w14:textId="31B5CA25" w:rsidR="001230C2" w:rsidRPr="001230C2" w:rsidRDefault="00CC2A26" w:rsidP="001230C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1230C2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2</w:t>
      </w:r>
      <w:r w:rsidR="002E00C8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9</w:t>
      </w:r>
      <w:r w:rsidR="007C5007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czerwca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4328D7CA" w14:textId="55B111BA" w:rsidR="00DE048A" w:rsidRPr="0063185A" w:rsidRDefault="00DE048A" w:rsidP="00DE048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3D2C6F" w14:textId="460E5224" w:rsidR="00A01C5D" w:rsidRDefault="00DE048A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1230C2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3</w:t>
      </w: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.2021</w:t>
      </w:r>
    </w:p>
    <w:p w14:paraId="2E721A74" w14:textId="77777777" w:rsidR="001230C2" w:rsidRDefault="001230C2" w:rsidP="001230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26B7E0B9" w14:textId="6A6D92C7" w:rsidR="001230C2" w:rsidRPr="001230C2" w:rsidRDefault="00A11628" w:rsidP="001230C2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34B1DEAA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</w:t>
      </w:r>
      <w:r w:rsidR="001230C2">
        <w:rPr>
          <w:rFonts w:ascii="Times New Roman" w:hAnsi="Times New Roman" w:cs="Times New Roman"/>
        </w:rPr>
        <w:t>urzędu</w:t>
      </w:r>
      <w:r>
        <w:rPr>
          <w:rFonts w:ascii="Times New Roman" w:hAnsi="Times New Roman" w:cs="Times New Roman"/>
        </w:rPr>
        <w:t xml:space="preserve"> w dniu </w:t>
      </w:r>
      <w:r w:rsidR="001230C2">
        <w:rPr>
          <w:rFonts w:ascii="Times New Roman" w:hAnsi="Times New Roman" w:cs="Times New Roman"/>
        </w:rPr>
        <w:t>7 maja</w:t>
      </w:r>
      <w:r w:rsidR="00A612FC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1230C2" w:rsidRPr="001230C2">
        <w:rPr>
          <w:rFonts w:ascii="Times New Roman" w:hAnsi="Times New Roman" w:cs="Times New Roman"/>
        </w:rPr>
        <w:t>budowie kanalizacji sanitarnej, przyłączy kanalizacji sanitarnej, przewodów tłocznych wraz z przepompowniami ścieków, oraz oczyszczalni kompaktowej ścieków, na dz. nr 1/5; 29; 9/5; 9/6; 9/12; 9/83; 9/89; 9/13; 9/14; 9/15; 26/5; 26/6; 1/6; 1/8; 9/28; 9/18; 9/16; 9/17; 9/19; 9/20; 9/21; 9/22; 9/23; 9/24; 9/25; 9/26; 9/27; 9/94 obręb Bocień,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30250DF9" w14:textId="6DF6675B" w:rsidR="008051F6" w:rsidRPr="001230C2" w:rsidRDefault="008051F6" w:rsidP="001230C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1230C2">
        <w:rPr>
          <w:rFonts w:ascii="Times New Roman" w:hAnsi="Times New Roman" w:cs="Times New Roman"/>
          <w:u w:val="single"/>
        </w:rPr>
        <w:t>opinia Wójta Gminy Chełmża</w:t>
      </w:r>
      <w:r w:rsidR="001230C2">
        <w:rPr>
          <w:rFonts w:ascii="Times New Roman" w:hAnsi="Times New Roman" w:cs="Times New Roman"/>
          <w:u w:val="single"/>
        </w:rPr>
        <w:t xml:space="preserve"> z dnia 2 czerwca</w:t>
      </w:r>
      <w:r w:rsidRPr="001230C2">
        <w:rPr>
          <w:rFonts w:ascii="Times New Roman" w:hAnsi="Times New Roman" w:cs="Times New Roman"/>
          <w:u w:val="single"/>
        </w:rPr>
        <w:t>, znak ZDT.7211.</w:t>
      </w:r>
      <w:r w:rsidR="001230C2" w:rsidRPr="001230C2">
        <w:rPr>
          <w:rFonts w:ascii="Times New Roman" w:hAnsi="Times New Roman" w:cs="Times New Roman"/>
          <w:u w:val="single"/>
        </w:rPr>
        <w:t>76</w:t>
      </w:r>
      <w:r w:rsidRPr="001230C2">
        <w:rPr>
          <w:rFonts w:ascii="Times New Roman" w:hAnsi="Times New Roman" w:cs="Times New Roman"/>
          <w:u w:val="single"/>
        </w:rPr>
        <w:t>.2021, opiniująca pozytywnie projekt,</w:t>
      </w:r>
    </w:p>
    <w:p w14:paraId="47BA8D1F" w14:textId="7C041282" w:rsidR="001230C2" w:rsidRDefault="001230C2" w:rsidP="001230C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postanowienie Powiatowego Zarządu Dróg w Toruniu z dnia 1 czerwca 2021 r. znak PZD-11.426.84.2021 pozytywnie uzgadniające projekt,</w:t>
      </w:r>
    </w:p>
    <w:p w14:paraId="43471158" w14:textId="68FB7C71" w:rsidR="001230C2" w:rsidRPr="001230C2" w:rsidRDefault="001230C2" w:rsidP="001230C2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postanowienie Dyrektora Zarządu Zlewni w Toruniu, Państwowego Gospodarstwa Wodnego Wody Polskie z dnia 10 czerwca 2021 r. znak GD.ZZI.5.522.491.2021 pozytywnie uzgadniające projekt.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0FF34FA" w14:textId="08A4D6CE" w:rsidR="001230C2" w:rsidRPr="001230C2" w:rsidRDefault="001B6101" w:rsidP="001230C2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012CE00B" w14:textId="43FDB28E" w:rsidR="001230C2" w:rsidRPr="001230C2" w:rsidRDefault="00DE048A" w:rsidP="001230C2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</w:t>
      </w:r>
      <w:r w:rsidR="001230C2">
        <w:rPr>
          <w:rFonts w:ascii="Times New Roman" w:hAnsi="Times New Roman" w:cs="Times New Roman"/>
          <w:i/>
        </w:rPr>
        <w:t>a</w:t>
      </w:r>
    </w:p>
    <w:p w14:paraId="097069B0" w14:textId="48DA7E52" w:rsidR="001B6101" w:rsidRPr="001230C2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1230C2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52C7182C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zamieszczono w Biuletynie Informacji Publicznej Gminy Chełmża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br/>
        <w:t xml:space="preserve">(www.bip.gminachelmza.pl) w dniu </w:t>
      </w:r>
      <w:r w:rsidR="001230C2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29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czerwca 2021 r.</w:t>
      </w:r>
    </w:p>
    <w:p w14:paraId="793C5495" w14:textId="77777777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na tablicy ogłoszeń Urzędu Gminy Chełmża, ul. Wodna 2, 87-140 Chełmża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:</w:t>
      </w:r>
    </w:p>
    <w:p w14:paraId="1A85D556" w14:textId="275BE7F8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data wywieszenia </w:t>
      </w:r>
      <w:r w:rsidR="001230C2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29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czerwca 2021 r.</w:t>
      </w:r>
    </w:p>
    <w:p w14:paraId="1B560BCD" w14:textId="77777777" w:rsidR="007C5007" w:rsidRPr="001230C2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lang w:eastAsia="pl-PL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zdjęto w dniu 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………………….. 2021 r.</w:t>
      </w:r>
    </w:p>
    <w:p w14:paraId="4F0F7CDB" w14:textId="019E9DE3" w:rsidR="007C5007" w:rsidRPr="001230C2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na tablicy ogłoszeń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sołectwa </w:t>
      </w:r>
      <w:r w:rsidR="001230C2"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Świętosław (miejscowości Świętosław i Bocień)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, Gmina Chełmża: </w:t>
      </w:r>
    </w:p>
    <w:p w14:paraId="2035BF0B" w14:textId="77777777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data wywieszenia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………………… 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20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>21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 xml:space="preserve"> r.</w:t>
      </w:r>
    </w:p>
    <w:p w14:paraId="48EEC889" w14:textId="77777777" w:rsidR="007C5007" w:rsidRPr="001230C2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</w:pP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lang w:val="x-none"/>
        </w:rPr>
        <w:t>zdjęto w dniu  ………………………</w:t>
      </w:r>
      <w:r w:rsidRPr="001230C2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</w:rPr>
        <w:t xml:space="preserve"> 2021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1230C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45506"/>
    <w:multiLevelType w:val="hybridMultilevel"/>
    <w:tmpl w:val="76446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230C2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00C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22EB8"/>
    <w:rsid w:val="00D35DB4"/>
    <w:rsid w:val="00D455C2"/>
    <w:rsid w:val="00D52EFF"/>
    <w:rsid w:val="00D61865"/>
    <w:rsid w:val="00D9784E"/>
    <w:rsid w:val="00DE048A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4</cp:revision>
  <cp:lastPrinted>2020-02-05T12:04:00Z</cp:lastPrinted>
  <dcterms:created xsi:type="dcterms:W3CDTF">2021-06-17T06:11:00Z</dcterms:created>
  <dcterms:modified xsi:type="dcterms:W3CDTF">2021-06-29T05:15:00Z</dcterms:modified>
</cp:coreProperties>
</file>