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4C386BCE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C80DC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16 września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2B9CB5C" w14:textId="77777777" w:rsidR="001A26E6" w:rsidRDefault="001A26E6" w:rsidP="001A26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WÓJT GMINY CHEŁMŻA</w:t>
      </w:r>
    </w:p>
    <w:p w14:paraId="2CBB3F7F" w14:textId="77777777" w:rsidR="001A26E6" w:rsidRDefault="001A26E6" w:rsidP="001A26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PIR.6733.6.2021</w:t>
      </w:r>
    </w:p>
    <w:p w14:paraId="13B45D19" w14:textId="5099E21A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4A81FFC" w14:textId="77777777" w:rsidR="00642D2A" w:rsidRPr="00985F94" w:rsidRDefault="00642D2A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32E69FB1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Obwieszczenie o </w:t>
      </w:r>
      <w:r w:rsidR="00C80DCF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umorzeniu</w:t>
      </w: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72B04ED7" w14:textId="24DEEB78" w:rsidR="00DB465B" w:rsidRPr="000F3A4A" w:rsidRDefault="006604AC" w:rsidP="00DB465B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C80DCF">
        <w:rPr>
          <w:rFonts w:ascii="Times New Roman" w:hAnsi="Times New Roman" w:cs="Times New Roman"/>
          <w:color w:val="000000" w:themeColor="text1"/>
          <w:sz w:val="24"/>
          <w:szCs w:val="24"/>
        </w:rPr>
        <w:t>16 września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DB465B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0DCF">
        <w:rPr>
          <w:rFonts w:ascii="Times New Roman" w:hAnsi="Times New Roman" w:cs="Times New Roman"/>
          <w:color w:val="000000" w:themeColor="text1"/>
          <w:sz w:val="24"/>
          <w:szCs w:val="24"/>
        </w:rPr>
        <w:t>zostało umorzone postępowanie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65B" w:rsidRPr="001172D6">
        <w:rPr>
          <w:rFonts w:ascii="Times New Roman" w:hAnsi="Times New Roman" w:cs="Times New Roman"/>
          <w:sz w:val="24"/>
          <w:szCs w:val="24"/>
        </w:rPr>
        <w:t>w</w:t>
      </w:r>
      <w:r w:rsidR="00DB465B">
        <w:rPr>
          <w:rFonts w:ascii="Times New Roman" w:hAnsi="Times New Roman" w:cs="Times New Roman"/>
          <w:sz w:val="24"/>
          <w:szCs w:val="24"/>
        </w:rPr>
        <w:t xml:space="preserve"> </w:t>
      </w:r>
      <w:r w:rsidR="00DB465B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DB465B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DB465B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>na powiększeniu cmentarza parafialnego na dz. nr 48, obręb Kiełbasin, Gmina Chełmża</w:t>
      </w:r>
      <w:r w:rsidR="00DB465B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DB465B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DB465B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14:paraId="744742AA" w14:textId="70CD8803" w:rsidR="006604AC" w:rsidRPr="0077129D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3EB0F5C6" w14:textId="77777777" w:rsidR="001A26E6" w:rsidRDefault="001A26E6" w:rsidP="001A26E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25D1948F" w14:textId="77777777" w:rsidR="001A26E6" w:rsidRDefault="001A26E6" w:rsidP="001A26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29807E6" w14:textId="77777777" w:rsidR="00620E5B" w:rsidRDefault="00620E5B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CC846B8" w14:textId="77777777" w:rsidR="005E5EA3" w:rsidRDefault="005E5EA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61B45BB3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C80DC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6D856246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80DC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7E216B0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2C5BAF9B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DB465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921E681" w14:textId="6BFB3405" w:rsidR="006604AC" w:rsidRDefault="006604AC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2494ECCF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004D841D" w14:textId="77777777" w:rsidR="006604AC" w:rsidRPr="00985F94" w:rsidRDefault="006604AC" w:rsidP="006604AC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38D207E1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6C85172E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48D74323" w14:textId="77777777" w:rsidR="006604AC" w:rsidRPr="00620E5B" w:rsidRDefault="006604AC" w:rsidP="006604AC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620E5B">
        <w:rPr>
          <w:color w:val="000000" w:themeColor="text1"/>
          <w:sz w:val="16"/>
          <w:szCs w:val="16"/>
          <w:lang w:val="pl-PL"/>
        </w:rPr>
        <w:t>e-mail: akorenkiewicz@gminachelmza.pl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1A26E6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42D2A"/>
    <w:rsid w:val="00654FED"/>
    <w:rsid w:val="006604AC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0DCF"/>
    <w:rsid w:val="00C87079"/>
    <w:rsid w:val="00CA70F4"/>
    <w:rsid w:val="00CD2BED"/>
    <w:rsid w:val="00CE55DD"/>
    <w:rsid w:val="00D10A01"/>
    <w:rsid w:val="00D446B7"/>
    <w:rsid w:val="00D823DF"/>
    <w:rsid w:val="00DB465B"/>
    <w:rsid w:val="00DE3463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2021-09-16T06:14:00Z</dcterms:created>
  <dcterms:modified xsi:type="dcterms:W3CDTF">2021-09-16T06:14:00Z</dcterms:modified>
</cp:coreProperties>
</file>