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B413" w14:textId="77777777" w:rsidR="001908CD" w:rsidRPr="00EA307A" w:rsidRDefault="001908CD" w:rsidP="001908CD">
      <w:pPr>
        <w:pBdr>
          <w:bottom w:val="single" w:sz="8" w:space="1" w:color="000001"/>
        </w:pBd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GMINA CHEŁMŻA</w:t>
      </w:r>
    </w:p>
    <w:p w14:paraId="3500F4A7" w14:textId="77777777" w:rsidR="001908CD" w:rsidRPr="00EA307A" w:rsidRDefault="001908CD" w:rsidP="001908CD">
      <w:pPr>
        <w:spacing w:after="0" w:line="240" w:lineRule="auto"/>
        <w:jc w:val="center"/>
        <w:rPr>
          <w:rFonts w:ascii="Times New Roman" w:eastAsia="Times New Roman" w:hAnsi="Times New Roman" w:cs="Times New Roman"/>
          <w:b/>
          <w:bCs/>
          <w:lang w:eastAsia="pl-PL"/>
        </w:rPr>
      </w:pPr>
    </w:p>
    <w:p w14:paraId="00B6712E" w14:textId="77777777" w:rsidR="001908CD" w:rsidRPr="00EA307A" w:rsidRDefault="001908CD" w:rsidP="001908CD">
      <w:pPr>
        <w:spacing w:after="0" w:line="240" w:lineRule="auto"/>
        <w:rPr>
          <w:rFonts w:ascii="Times New Roman" w:eastAsia="Times New Roman" w:hAnsi="Times New Roman" w:cs="Times New Roman"/>
          <w:b/>
          <w:lang w:eastAsia="pl-PL"/>
        </w:rPr>
      </w:pPr>
    </w:p>
    <w:tbl>
      <w:tblPr>
        <w:tblW w:w="9070" w:type="dxa"/>
        <w:tblCellMar>
          <w:left w:w="70" w:type="dxa"/>
          <w:right w:w="70" w:type="dxa"/>
        </w:tblCellMar>
        <w:tblLook w:val="04A0" w:firstRow="1" w:lastRow="0" w:firstColumn="1" w:lastColumn="0" w:noHBand="0" w:noVBand="1"/>
      </w:tblPr>
      <w:tblGrid>
        <w:gridCol w:w="6551"/>
        <w:gridCol w:w="2519"/>
      </w:tblGrid>
      <w:tr w:rsidR="00EA307A" w:rsidRPr="00EA307A" w14:paraId="6D809970" w14:textId="77777777" w:rsidTr="001908CD">
        <w:tc>
          <w:tcPr>
            <w:tcW w:w="6550" w:type="dxa"/>
            <w:hideMark/>
          </w:tcPr>
          <w:p w14:paraId="7220A243" w14:textId="77777777" w:rsidR="001908CD" w:rsidRPr="00EA307A" w:rsidRDefault="001908CD">
            <w:pPr>
              <w:snapToGrid w:val="0"/>
              <w:spacing w:after="0" w:line="240" w:lineRule="auto"/>
              <w:jc w:val="right"/>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Nr referencyjny nadany sprawie przez Zamawiającego :</w:t>
            </w:r>
          </w:p>
        </w:tc>
        <w:tc>
          <w:tcPr>
            <w:tcW w:w="2519" w:type="dxa"/>
            <w:hideMark/>
          </w:tcPr>
          <w:p w14:paraId="68FDD927" w14:textId="77777777" w:rsidR="001908CD" w:rsidRPr="00EA307A" w:rsidRDefault="001B4C8A">
            <w:pPr>
              <w:snapToGrid w:val="0"/>
              <w:spacing w:after="0" w:line="240" w:lineRule="auto"/>
              <w:rPr>
                <w:rFonts w:ascii="Times New Roman" w:eastAsia="Times New Roman" w:hAnsi="Times New Roman" w:cs="Times New Roman"/>
                <w:b/>
                <w:i/>
                <w:lang w:eastAsia="pl-PL"/>
              </w:rPr>
            </w:pPr>
            <w:r w:rsidRPr="00EA307A">
              <w:rPr>
                <w:rFonts w:ascii="Times New Roman" w:eastAsia="Times New Roman" w:hAnsi="Times New Roman" w:cs="Times New Roman"/>
                <w:b/>
                <w:i/>
                <w:lang w:eastAsia="pl-PL"/>
              </w:rPr>
              <w:t>ZDT.7013.</w:t>
            </w:r>
            <w:r w:rsidR="00DA0881">
              <w:rPr>
                <w:rFonts w:ascii="Times New Roman" w:eastAsia="Times New Roman" w:hAnsi="Times New Roman" w:cs="Times New Roman"/>
                <w:b/>
                <w:i/>
                <w:lang w:eastAsia="pl-PL"/>
              </w:rPr>
              <w:t>21</w:t>
            </w:r>
            <w:r w:rsidRPr="00EA307A">
              <w:rPr>
                <w:rFonts w:ascii="Times New Roman" w:eastAsia="Times New Roman" w:hAnsi="Times New Roman" w:cs="Times New Roman"/>
                <w:b/>
                <w:i/>
                <w:lang w:eastAsia="pl-PL"/>
              </w:rPr>
              <w:t>.2021</w:t>
            </w:r>
          </w:p>
        </w:tc>
      </w:tr>
    </w:tbl>
    <w:p w14:paraId="798B4995" w14:textId="77777777" w:rsidR="001908CD" w:rsidRPr="00EA307A" w:rsidRDefault="001908CD" w:rsidP="001908CD">
      <w:pPr>
        <w:pBdr>
          <w:bottom w:val="single" w:sz="8" w:space="1" w:color="000001"/>
        </w:pBd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 </w:t>
      </w:r>
    </w:p>
    <w:p w14:paraId="6F92C88B" w14:textId="77777777" w:rsidR="001908CD" w:rsidRPr="00EA307A" w:rsidRDefault="001908CD" w:rsidP="001908CD">
      <w:pPr>
        <w:spacing w:after="0" w:line="240" w:lineRule="auto"/>
        <w:rPr>
          <w:rFonts w:ascii="Times New Roman" w:eastAsia="Times New Roman" w:hAnsi="Times New Roman" w:cs="Times New Roman"/>
          <w:b/>
          <w:lang w:eastAsia="pl-PL"/>
        </w:rPr>
      </w:pPr>
    </w:p>
    <w:p w14:paraId="6D248098"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Zapytanie ofertowe</w:t>
      </w:r>
    </w:p>
    <w:p w14:paraId="2C662A0D"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w postępowaniu o udzielenie zamówienia publicznego pod nazwą:</w:t>
      </w:r>
    </w:p>
    <w:p w14:paraId="6667FEAD" w14:textId="77777777" w:rsidR="001908CD" w:rsidRPr="00EA307A" w:rsidRDefault="00DA0881" w:rsidP="001908CD">
      <w:pPr>
        <w:spacing w:after="0" w:line="240" w:lineRule="auto"/>
        <w:jc w:val="center"/>
        <w:rPr>
          <w:rFonts w:ascii="Times New Roman" w:eastAsia="Times New Roman" w:hAnsi="Times New Roman" w:cs="Times New Roman"/>
          <w:b/>
          <w:lang w:eastAsia="pl-PL"/>
        </w:rPr>
      </w:pPr>
      <w:bookmarkStart w:id="0" w:name="_Hlk72738102"/>
      <w:r w:rsidRPr="00DA0881">
        <w:rPr>
          <w:rFonts w:ascii="Times New Roman" w:eastAsia="Times New Roman" w:hAnsi="Times New Roman" w:cs="Times New Roman"/>
          <w:sz w:val="24"/>
          <w:szCs w:val="24"/>
          <w:lang w:eastAsia="pl-PL"/>
        </w:rPr>
        <w:t>Przebudowa istniejącego przejścia dla pieszych na drodze gminnej 100514</w:t>
      </w:r>
      <w:r w:rsidR="00CE73F6">
        <w:rPr>
          <w:rFonts w:ascii="Times New Roman" w:eastAsia="Times New Roman" w:hAnsi="Times New Roman" w:cs="Times New Roman"/>
          <w:sz w:val="24"/>
          <w:szCs w:val="24"/>
          <w:lang w:eastAsia="pl-PL"/>
        </w:rPr>
        <w:t xml:space="preserve"> </w:t>
      </w:r>
      <w:r w:rsidRPr="00DA0881">
        <w:rPr>
          <w:rFonts w:ascii="Times New Roman" w:eastAsia="Times New Roman" w:hAnsi="Times New Roman" w:cs="Times New Roman"/>
          <w:sz w:val="24"/>
          <w:szCs w:val="24"/>
          <w:lang w:eastAsia="pl-PL"/>
        </w:rPr>
        <w:t>C na dz. nr 88/2 w miejscowości Kończewice</w:t>
      </w:r>
      <w:r>
        <w:rPr>
          <w:rFonts w:ascii="Times New Roman" w:eastAsia="Times New Roman" w:hAnsi="Times New Roman" w:cs="Times New Roman"/>
          <w:sz w:val="24"/>
          <w:szCs w:val="24"/>
          <w:lang w:eastAsia="pl-PL"/>
        </w:rPr>
        <w:t>.</w:t>
      </w:r>
      <w:bookmarkEnd w:id="0"/>
    </w:p>
    <w:p w14:paraId="3EA21767" w14:textId="77777777" w:rsidR="001908CD" w:rsidRPr="00EA307A" w:rsidRDefault="001908CD" w:rsidP="001908CD">
      <w:pPr>
        <w:pBdr>
          <w:bottom w:val="single" w:sz="8" w:space="1" w:color="000001"/>
        </w:pBdr>
        <w:spacing w:after="0" w:line="240" w:lineRule="auto"/>
        <w:rPr>
          <w:rFonts w:ascii="Times New Roman" w:eastAsia="Times New Roman" w:hAnsi="Times New Roman" w:cs="Times New Roman"/>
          <w:lang w:eastAsia="pl-PL"/>
        </w:rPr>
      </w:pPr>
    </w:p>
    <w:p w14:paraId="6B689B1D" w14:textId="77777777" w:rsidR="001908CD" w:rsidRPr="00EA307A" w:rsidRDefault="00854DC7" w:rsidP="001908CD">
      <w:pPr>
        <w:pBdr>
          <w:bottom w:val="single" w:sz="8" w:space="1" w:color="000001"/>
        </w:pBdr>
        <w:spacing w:after="0" w:line="240" w:lineRule="auto"/>
        <w:rPr>
          <w:rFonts w:ascii="Times New Roman" w:eastAsia="Times New Roman" w:hAnsi="Times New Roman" w:cs="Times New Roman"/>
          <w:b/>
          <w:lang w:eastAsia="pl-PL"/>
        </w:rPr>
      </w:pPr>
      <w:r>
        <w:t>w postępowaniu</w:t>
      </w:r>
      <w:r w:rsidRPr="002318C9">
        <w:t xml:space="preserve"> do którego nie mają zastosowania przepisy ustawy z dnia 11 września 2019 r. Prawo Zamówień Publicznych </w:t>
      </w:r>
      <w:r>
        <w:t>(</w:t>
      </w:r>
      <w:r w:rsidRPr="002318C9">
        <w:t>Dz.U.</w:t>
      </w:r>
      <w:r>
        <w:t xml:space="preserve"> </w:t>
      </w:r>
      <w:r w:rsidRPr="002318C9">
        <w:t>z 20</w:t>
      </w:r>
      <w:r>
        <w:t>21</w:t>
      </w:r>
      <w:r w:rsidRPr="002318C9">
        <w:t xml:space="preserve"> r. poz. </w:t>
      </w:r>
      <w:r>
        <w:t>1129</w:t>
      </w:r>
      <w:r w:rsidRPr="002318C9">
        <w:t xml:space="preserve"> z późn.zm.</w:t>
      </w:r>
      <w:r w:rsidR="005B5F61">
        <w:t>)</w:t>
      </w:r>
      <w:r w:rsidRPr="002318C9">
        <w:t xml:space="preserve"> </w:t>
      </w:r>
      <w:r w:rsidR="005B5F61">
        <w:t xml:space="preserve">o wartości </w:t>
      </w:r>
      <w:r>
        <w:t xml:space="preserve">niższej od </w:t>
      </w:r>
      <w:r w:rsidRPr="002318C9">
        <w:t>130.000 zł</w:t>
      </w:r>
      <w:r w:rsidR="005B5F61">
        <w:t>.</w:t>
      </w:r>
    </w:p>
    <w:p w14:paraId="2713996E"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35F1C809"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1793C828"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Zatwierdził kierownik Zamawiającego:</w:t>
      </w:r>
    </w:p>
    <w:p w14:paraId="1B725391"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0BFC9B86"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 xml:space="preserve"> Zastępca Wójta Gminy Chełmża:</w:t>
      </w:r>
    </w:p>
    <w:p w14:paraId="74E71FD8" w14:textId="77777777" w:rsidR="001908CD"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 xml:space="preserve">dr inż. Kazimierz Bober </w:t>
      </w:r>
    </w:p>
    <w:p w14:paraId="61BD9C33" w14:textId="77777777" w:rsidR="00F26B19" w:rsidRDefault="00F26B19" w:rsidP="001908CD">
      <w:pPr>
        <w:spacing w:after="0" w:line="240" w:lineRule="auto"/>
        <w:jc w:val="center"/>
        <w:rPr>
          <w:rFonts w:ascii="Times New Roman" w:eastAsia="Times New Roman" w:hAnsi="Times New Roman" w:cs="Times New Roman"/>
          <w:b/>
          <w:lang w:eastAsia="pl-PL"/>
        </w:rPr>
      </w:pPr>
    </w:p>
    <w:p w14:paraId="421E3EBF" w14:textId="77777777" w:rsidR="00F26B19" w:rsidRDefault="00F26B19" w:rsidP="001908CD">
      <w:pPr>
        <w:spacing w:after="0" w:line="240" w:lineRule="auto"/>
        <w:jc w:val="center"/>
        <w:rPr>
          <w:rFonts w:ascii="Times New Roman" w:eastAsia="Times New Roman" w:hAnsi="Times New Roman" w:cs="Times New Roman"/>
          <w:b/>
          <w:lang w:eastAsia="pl-PL"/>
        </w:rPr>
      </w:pPr>
    </w:p>
    <w:p w14:paraId="1D5A06A5" w14:textId="77777777" w:rsidR="00F26B19" w:rsidRPr="00EA307A" w:rsidRDefault="00F26B19" w:rsidP="001908CD">
      <w:pPr>
        <w:spacing w:after="0" w:line="240" w:lineRule="auto"/>
        <w:jc w:val="center"/>
        <w:rPr>
          <w:rFonts w:ascii="Times New Roman" w:eastAsia="Times New Roman" w:hAnsi="Times New Roman" w:cs="Times New Roman"/>
          <w:b/>
          <w:lang w:eastAsia="pl-PL"/>
        </w:rPr>
      </w:pPr>
    </w:p>
    <w:p w14:paraId="21BDB8F1"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066CB698" w14:textId="77777777" w:rsidR="001908CD" w:rsidRPr="00EA307A" w:rsidRDefault="001908CD" w:rsidP="001908CD">
      <w:pPr>
        <w:spacing w:after="0" w:line="240" w:lineRule="auto"/>
        <w:rPr>
          <w:rFonts w:ascii="Times New Roman" w:eastAsia="Times New Roman" w:hAnsi="Times New Roman" w:cs="Times New Roman"/>
          <w:lang w:eastAsia="pl-PL"/>
        </w:rPr>
      </w:pPr>
    </w:p>
    <w:p w14:paraId="13A58BCF" w14:textId="6DECFBB4"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Chełmża</w:t>
      </w:r>
      <w:r w:rsidR="00673E57">
        <w:rPr>
          <w:rFonts w:ascii="Times New Roman" w:eastAsia="Times New Roman" w:hAnsi="Times New Roman" w:cs="Times New Roman"/>
          <w:b/>
          <w:lang w:eastAsia="pl-PL"/>
        </w:rPr>
        <w:t>,</w:t>
      </w:r>
      <w:r w:rsidR="00505E70">
        <w:rPr>
          <w:rFonts w:ascii="Times New Roman" w:eastAsia="Times New Roman" w:hAnsi="Times New Roman" w:cs="Times New Roman"/>
          <w:b/>
          <w:lang w:eastAsia="pl-PL"/>
        </w:rPr>
        <w:t xml:space="preserve"> </w:t>
      </w:r>
      <w:r w:rsidR="0053598C">
        <w:rPr>
          <w:rFonts w:ascii="Times New Roman" w:eastAsia="Times New Roman" w:hAnsi="Times New Roman" w:cs="Times New Roman"/>
          <w:b/>
          <w:lang w:eastAsia="pl-PL"/>
        </w:rPr>
        <w:t>15</w:t>
      </w:r>
      <w:r w:rsidR="00F229E5">
        <w:rPr>
          <w:rFonts w:ascii="Times New Roman" w:eastAsia="Times New Roman" w:hAnsi="Times New Roman" w:cs="Times New Roman"/>
          <w:b/>
          <w:lang w:eastAsia="pl-PL"/>
        </w:rPr>
        <w:t>.</w:t>
      </w:r>
      <w:r w:rsidR="00505E70">
        <w:rPr>
          <w:rFonts w:ascii="Times New Roman" w:eastAsia="Times New Roman" w:hAnsi="Times New Roman" w:cs="Times New Roman"/>
          <w:b/>
          <w:lang w:eastAsia="pl-PL"/>
        </w:rPr>
        <w:t>1</w:t>
      </w:r>
      <w:r w:rsidR="0053598C">
        <w:rPr>
          <w:rFonts w:ascii="Times New Roman" w:eastAsia="Times New Roman" w:hAnsi="Times New Roman" w:cs="Times New Roman"/>
          <w:b/>
          <w:lang w:eastAsia="pl-PL"/>
        </w:rPr>
        <w:t>1</w:t>
      </w:r>
      <w:r w:rsidR="00A2166A">
        <w:rPr>
          <w:rFonts w:ascii="Times New Roman" w:eastAsia="Times New Roman" w:hAnsi="Times New Roman" w:cs="Times New Roman"/>
          <w:b/>
          <w:lang w:eastAsia="pl-PL"/>
        </w:rPr>
        <w:t>.</w:t>
      </w:r>
      <w:r w:rsidRPr="00EA307A">
        <w:rPr>
          <w:rFonts w:ascii="Times New Roman" w:eastAsia="Times New Roman" w:hAnsi="Times New Roman" w:cs="Times New Roman"/>
          <w:b/>
          <w:lang w:eastAsia="pl-PL"/>
        </w:rPr>
        <w:t>2021 r</w:t>
      </w:r>
      <w:r w:rsidR="00F26B19">
        <w:rPr>
          <w:rFonts w:ascii="Times New Roman" w:eastAsia="Times New Roman" w:hAnsi="Times New Roman" w:cs="Times New Roman"/>
          <w:b/>
          <w:lang w:eastAsia="pl-PL"/>
        </w:rPr>
        <w:t>……………………………..</w:t>
      </w:r>
    </w:p>
    <w:p w14:paraId="50F14C94" w14:textId="77777777" w:rsidR="001908CD" w:rsidRPr="00EA307A" w:rsidRDefault="001908CD" w:rsidP="001908CD">
      <w:pPr>
        <w:pBdr>
          <w:bottom w:val="single" w:sz="8" w:space="1" w:color="000001"/>
        </w:pBdr>
        <w:spacing w:after="0" w:line="240" w:lineRule="auto"/>
        <w:jc w:val="center"/>
        <w:rPr>
          <w:rFonts w:ascii="Times New Roman" w:eastAsia="Times New Roman" w:hAnsi="Times New Roman" w:cs="Times New Roman"/>
          <w:sz w:val="16"/>
          <w:szCs w:val="16"/>
          <w:lang w:eastAsia="pl-PL"/>
        </w:rPr>
      </w:pPr>
      <w:r w:rsidRPr="00EA307A">
        <w:rPr>
          <w:rFonts w:ascii="Times New Roman" w:eastAsia="Times New Roman" w:hAnsi="Times New Roman" w:cs="Times New Roman"/>
          <w:sz w:val="16"/>
          <w:szCs w:val="16"/>
          <w:lang w:eastAsia="pl-PL"/>
        </w:rPr>
        <w:t>(data i podpis kierownika zamawiającego)</w:t>
      </w:r>
    </w:p>
    <w:p w14:paraId="5413B570"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13246434"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7624E28C"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 Nazwa i adres Zamawiaj</w:t>
      </w:r>
      <w:r w:rsidRPr="00EA307A">
        <w:rPr>
          <w:rFonts w:ascii="Times New Roman" w:eastAsia="Arial,Bold" w:hAnsi="Times New Roman" w:cs="Times New Roman"/>
          <w:b/>
          <w:bCs/>
          <w:lang w:eastAsia="pl-PL"/>
        </w:rPr>
        <w:t>ą</w:t>
      </w:r>
      <w:r w:rsidRPr="00EA307A">
        <w:rPr>
          <w:rFonts w:ascii="Times New Roman" w:eastAsia="Times New Roman" w:hAnsi="Times New Roman" w:cs="Times New Roman"/>
          <w:b/>
          <w:bCs/>
          <w:lang w:eastAsia="pl-PL"/>
        </w:rPr>
        <w:t>cego</w:t>
      </w:r>
    </w:p>
    <w:p w14:paraId="001415E4"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1D987737"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Gmina Chełmża</w:t>
      </w:r>
    </w:p>
    <w:p w14:paraId="7D2232F9"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ul. Wodna 2</w:t>
      </w:r>
    </w:p>
    <w:p w14:paraId="240A7890"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87 – 140 Chełmża</w:t>
      </w:r>
    </w:p>
    <w:p w14:paraId="40BFFAC3"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REGON: 871118709</w:t>
      </w:r>
    </w:p>
    <w:p w14:paraId="2003EB80"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NIP 879-24-58-798</w:t>
      </w:r>
    </w:p>
    <w:p w14:paraId="516E4D1D"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 xml:space="preserve">Tel. 56 675 60 75 do 78, </w:t>
      </w:r>
    </w:p>
    <w:p w14:paraId="0F91338B"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t>adres skrytki ePUAP  /1k6o1ww2df/SkrytkaESP</w:t>
      </w:r>
    </w:p>
    <w:p w14:paraId="50732573" w14:textId="77777777" w:rsidR="001908CD" w:rsidRPr="00EA307A" w:rsidRDefault="001908CD" w:rsidP="001908CD">
      <w:pPr>
        <w:spacing w:line="360" w:lineRule="auto"/>
        <w:contextualSpacing/>
        <w:jc w:val="both"/>
      </w:pPr>
      <w:r w:rsidRPr="00EA307A">
        <w:rPr>
          <w:rFonts w:ascii="Times New Roman" w:eastAsia="Calibri" w:hAnsi="Times New Roman" w:cs="Times New Roman"/>
          <w:spacing w:val="-5"/>
          <w:shd w:val="clear" w:color="auto" w:fill="FFFFFF"/>
        </w:rPr>
        <w:t>adres strony internetowej</w:t>
      </w:r>
      <w:r w:rsidRPr="00EA307A">
        <w:rPr>
          <w:rFonts w:ascii="Times New Roman" w:eastAsia="Calibri" w:hAnsi="Times New Roman" w:cs="Times New Roman"/>
          <w:spacing w:val="-5"/>
          <w:sz w:val="20"/>
          <w:szCs w:val="20"/>
          <w:shd w:val="clear" w:color="auto" w:fill="FFFFFF"/>
        </w:rPr>
        <w:t xml:space="preserve">: </w:t>
      </w:r>
      <w:hyperlink r:id="rId5" w:history="1">
        <w:r w:rsidRPr="00EA307A">
          <w:rPr>
            <w:rStyle w:val="czeinternetowe"/>
            <w:rFonts w:ascii="Times New Roman" w:eastAsia="Calibri" w:hAnsi="Times New Roman" w:cs="Times New Roman"/>
            <w:color w:val="auto"/>
            <w:spacing w:val="-5"/>
          </w:rPr>
          <w:t>http://www.gminachelmza.pl/</w:t>
        </w:r>
      </w:hyperlink>
    </w:p>
    <w:p w14:paraId="6C709154" w14:textId="77777777" w:rsidR="001908CD" w:rsidRPr="00EA307A" w:rsidRDefault="001908CD" w:rsidP="001908CD">
      <w:pPr>
        <w:spacing w:line="360" w:lineRule="auto"/>
        <w:contextualSpacing/>
        <w:jc w:val="both"/>
      </w:pPr>
      <w:r w:rsidRPr="00EA307A">
        <w:rPr>
          <w:rFonts w:ascii="Times New Roman" w:eastAsia="Calibri" w:hAnsi="Times New Roman" w:cs="Times New Roman"/>
          <w:spacing w:val="-5"/>
          <w:shd w:val="clear" w:color="auto" w:fill="FFFFFF"/>
        </w:rPr>
        <w:t xml:space="preserve">e-mail: </w:t>
      </w:r>
      <w:hyperlink r:id="rId6" w:history="1">
        <w:r w:rsidRPr="00EA307A">
          <w:rPr>
            <w:rStyle w:val="czeinternetowe"/>
            <w:rFonts w:ascii="Times New Roman" w:eastAsia="Calibri" w:hAnsi="Times New Roman" w:cs="Times New Roman"/>
            <w:color w:val="auto"/>
            <w:spacing w:val="-5"/>
          </w:rPr>
          <w:t>info@gminachelmza.pl</w:t>
        </w:r>
      </w:hyperlink>
    </w:p>
    <w:p w14:paraId="35843A94"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2CC80B5F"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II. Opis przedmiotu zamówienia</w:t>
      </w:r>
    </w:p>
    <w:p w14:paraId="1168F98E"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033A7F5A"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Przedmiotem zamówienia jest </w:t>
      </w:r>
    </w:p>
    <w:p w14:paraId="76344D19" w14:textId="77777777" w:rsidR="001908CD" w:rsidRPr="00EA307A" w:rsidRDefault="001908CD" w:rsidP="001908CD">
      <w:pPr>
        <w:spacing w:after="0" w:line="240" w:lineRule="auto"/>
        <w:rPr>
          <w:rFonts w:ascii="Times New Roman" w:eastAsia="Times New Roman" w:hAnsi="Times New Roman" w:cs="Times New Roman"/>
          <w:sz w:val="24"/>
          <w:szCs w:val="24"/>
          <w:lang w:eastAsia="pl-PL"/>
        </w:rPr>
      </w:pPr>
    </w:p>
    <w:p w14:paraId="4F7EBB22" w14:textId="758FDBD3" w:rsidR="00470B14" w:rsidRPr="008347E3" w:rsidRDefault="00DA0881" w:rsidP="00470B14">
      <w:pPr>
        <w:rPr>
          <w:rFonts w:ascii="Times New Roman" w:eastAsia="Times New Roman" w:hAnsi="Times New Roman" w:cs="Times New Roman"/>
          <w:bCs/>
          <w:sz w:val="24"/>
          <w:szCs w:val="24"/>
          <w:lang w:eastAsia="pl-PL"/>
        </w:rPr>
      </w:pPr>
      <w:bookmarkStart w:id="1" w:name="_Hlk72909912"/>
      <w:r w:rsidRPr="008347E3">
        <w:rPr>
          <w:rFonts w:ascii="Times New Roman" w:eastAsia="Times New Roman" w:hAnsi="Times New Roman" w:cs="Times New Roman"/>
          <w:sz w:val="24"/>
          <w:szCs w:val="24"/>
          <w:lang w:eastAsia="pl-PL"/>
        </w:rPr>
        <w:t>Przebudowa przejścia dla pieszych na drodze gminnej 100514</w:t>
      </w:r>
      <w:r w:rsidR="00CE73F6" w:rsidRPr="008347E3">
        <w:rPr>
          <w:rFonts w:ascii="Times New Roman" w:eastAsia="Times New Roman" w:hAnsi="Times New Roman" w:cs="Times New Roman"/>
          <w:sz w:val="24"/>
          <w:szCs w:val="24"/>
          <w:lang w:eastAsia="pl-PL"/>
        </w:rPr>
        <w:t xml:space="preserve"> </w:t>
      </w:r>
      <w:r w:rsidRPr="008347E3">
        <w:rPr>
          <w:rFonts w:ascii="Times New Roman" w:eastAsia="Times New Roman" w:hAnsi="Times New Roman" w:cs="Times New Roman"/>
          <w:sz w:val="24"/>
          <w:szCs w:val="24"/>
          <w:lang w:eastAsia="pl-PL"/>
        </w:rPr>
        <w:t>C na dz. nr 88/2 w miejscowości Kończewice</w:t>
      </w:r>
      <w:r w:rsidR="00505E70" w:rsidRPr="008347E3">
        <w:rPr>
          <w:rFonts w:ascii="Times New Roman" w:eastAsia="Times New Roman" w:hAnsi="Times New Roman" w:cs="Times New Roman"/>
          <w:sz w:val="24"/>
          <w:szCs w:val="24"/>
          <w:lang w:eastAsia="pl-PL"/>
        </w:rPr>
        <w:t>.</w:t>
      </w:r>
      <w:bookmarkEnd w:id="1"/>
      <w:r w:rsidR="00505E70" w:rsidRPr="008347E3">
        <w:rPr>
          <w:rFonts w:ascii="Times New Roman" w:eastAsia="Times New Roman" w:hAnsi="Times New Roman" w:cs="Times New Roman"/>
          <w:sz w:val="24"/>
          <w:szCs w:val="24"/>
          <w:lang w:eastAsia="pl-PL"/>
        </w:rPr>
        <w:t xml:space="preserve"> </w:t>
      </w:r>
      <w:r w:rsidR="00470B14" w:rsidRPr="008347E3">
        <w:rPr>
          <w:rFonts w:ascii="Times New Roman" w:eastAsia="Times New Roman" w:hAnsi="Times New Roman" w:cs="Times New Roman"/>
          <w:bCs/>
          <w:sz w:val="24"/>
          <w:szCs w:val="24"/>
          <w:lang w:eastAsia="pl-PL"/>
        </w:rPr>
        <w:t>Szczegółowa specyfikacja</w:t>
      </w:r>
      <w:r w:rsidR="000173BC" w:rsidRPr="008347E3">
        <w:rPr>
          <w:rFonts w:ascii="Times New Roman" w:eastAsia="Times New Roman" w:hAnsi="Times New Roman" w:cs="Times New Roman"/>
          <w:bCs/>
          <w:sz w:val="24"/>
          <w:szCs w:val="24"/>
          <w:lang w:eastAsia="pl-PL"/>
        </w:rPr>
        <w:t xml:space="preserve"> robót </w:t>
      </w:r>
      <w:r w:rsidR="0053598C">
        <w:rPr>
          <w:rFonts w:ascii="Times New Roman" w:eastAsia="Times New Roman" w:hAnsi="Times New Roman" w:cs="Times New Roman"/>
          <w:bCs/>
          <w:sz w:val="24"/>
          <w:szCs w:val="24"/>
          <w:lang w:eastAsia="pl-PL"/>
        </w:rPr>
        <w:t>budowlanych zawarta jest  w</w:t>
      </w:r>
      <w:r w:rsidR="00470B14" w:rsidRPr="008347E3">
        <w:rPr>
          <w:rFonts w:ascii="Times New Roman" w:eastAsia="Times New Roman" w:hAnsi="Times New Roman" w:cs="Times New Roman"/>
          <w:bCs/>
          <w:sz w:val="24"/>
          <w:szCs w:val="24"/>
          <w:lang w:eastAsia="pl-PL"/>
        </w:rPr>
        <w:t xml:space="preserve"> </w:t>
      </w:r>
      <w:r w:rsidR="006050B2" w:rsidRPr="008347E3">
        <w:rPr>
          <w:rFonts w:ascii="Times New Roman" w:eastAsia="Times New Roman" w:hAnsi="Times New Roman" w:cs="Times New Roman"/>
          <w:bCs/>
          <w:sz w:val="24"/>
          <w:szCs w:val="24"/>
          <w:lang w:eastAsia="pl-PL"/>
        </w:rPr>
        <w:t>dokumentacj</w:t>
      </w:r>
      <w:r w:rsidR="0053598C">
        <w:rPr>
          <w:rFonts w:ascii="Times New Roman" w:eastAsia="Times New Roman" w:hAnsi="Times New Roman" w:cs="Times New Roman"/>
          <w:bCs/>
          <w:sz w:val="24"/>
          <w:szCs w:val="24"/>
          <w:lang w:eastAsia="pl-PL"/>
        </w:rPr>
        <w:t>i</w:t>
      </w:r>
      <w:r w:rsidR="006050B2" w:rsidRPr="008347E3">
        <w:rPr>
          <w:rFonts w:ascii="Times New Roman" w:eastAsia="Times New Roman" w:hAnsi="Times New Roman" w:cs="Times New Roman"/>
          <w:bCs/>
          <w:sz w:val="24"/>
          <w:szCs w:val="24"/>
          <w:lang w:eastAsia="pl-PL"/>
        </w:rPr>
        <w:t xml:space="preserve"> projektow</w:t>
      </w:r>
      <w:r w:rsidR="0053598C">
        <w:rPr>
          <w:rFonts w:ascii="Times New Roman" w:eastAsia="Times New Roman" w:hAnsi="Times New Roman" w:cs="Times New Roman"/>
          <w:bCs/>
          <w:sz w:val="24"/>
          <w:szCs w:val="24"/>
          <w:lang w:eastAsia="pl-PL"/>
        </w:rPr>
        <w:t>ej</w:t>
      </w:r>
      <w:r w:rsidR="006050B2" w:rsidRPr="008347E3">
        <w:rPr>
          <w:rFonts w:ascii="Times New Roman" w:eastAsia="Times New Roman" w:hAnsi="Times New Roman" w:cs="Times New Roman"/>
          <w:bCs/>
          <w:sz w:val="24"/>
          <w:szCs w:val="24"/>
          <w:lang w:eastAsia="pl-PL"/>
        </w:rPr>
        <w:t xml:space="preserve"> </w:t>
      </w:r>
      <w:r w:rsidR="006050B2" w:rsidRPr="008347E3">
        <w:rPr>
          <w:rFonts w:ascii="Times New Roman" w:hAnsi="Times New Roman" w:cs="Times New Roman"/>
          <w:sz w:val="24"/>
          <w:szCs w:val="24"/>
        </w:rPr>
        <w:t>-„Projekt budowlany uproszczony”.</w:t>
      </w:r>
    </w:p>
    <w:p w14:paraId="4BDDEC48" w14:textId="77777777" w:rsidR="001908CD" w:rsidRPr="00EA307A" w:rsidRDefault="001908CD" w:rsidP="001908CD">
      <w:pPr>
        <w:spacing w:after="0" w:line="240" w:lineRule="auto"/>
        <w:jc w:val="both"/>
        <w:rPr>
          <w:rFonts w:ascii="Times New Roman" w:eastAsia="Times New Roman" w:hAnsi="Times New Roman" w:cs="Times New Roman"/>
          <w:bCs/>
          <w:lang w:eastAsia="pl-PL"/>
        </w:rPr>
      </w:pPr>
    </w:p>
    <w:p w14:paraId="1BBE5356"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w:t>
      </w:r>
      <w:r w:rsidR="00096FD5" w:rsidRPr="00EA307A">
        <w:rPr>
          <w:rFonts w:ascii="Times New Roman" w:eastAsia="Times New Roman" w:hAnsi="Times New Roman" w:cs="Times New Roman"/>
          <w:b/>
          <w:bCs/>
          <w:lang w:eastAsia="pl-PL"/>
        </w:rPr>
        <w:t>II</w:t>
      </w:r>
      <w:r w:rsidRPr="00EA307A">
        <w:rPr>
          <w:rFonts w:ascii="Times New Roman" w:eastAsia="Times New Roman" w:hAnsi="Times New Roman" w:cs="Times New Roman"/>
          <w:b/>
          <w:bCs/>
          <w:lang w:eastAsia="pl-PL"/>
        </w:rPr>
        <w:t>. Termin wykonania umowy</w:t>
      </w:r>
    </w:p>
    <w:p w14:paraId="6F8FC129" w14:textId="77777777" w:rsidR="001908CD" w:rsidRPr="00EA307A" w:rsidRDefault="001908CD" w:rsidP="001908CD">
      <w:pPr>
        <w:spacing w:after="0" w:line="240" w:lineRule="auto"/>
        <w:rPr>
          <w:rFonts w:ascii="Times New Roman" w:eastAsia="Times New Roman" w:hAnsi="Times New Roman" w:cs="Times New Roman"/>
          <w:lang w:eastAsia="pl-PL"/>
        </w:rPr>
      </w:pPr>
    </w:p>
    <w:p w14:paraId="78F24790" w14:textId="77777777" w:rsidR="001908CD" w:rsidRPr="00EA307A" w:rsidRDefault="00DA0881" w:rsidP="001908C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lang w:eastAsia="pl-PL"/>
        </w:rPr>
        <w:t>1</w:t>
      </w:r>
      <w:r w:rsidR="008347E3">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grudnia</w:t>
      </w:r>
      <w:r w:rsidR="001908CD" w:rsidRPr="00EA307A">
        <w:rPr>
          <w:rFonts w:ascii="Times New Roman" w:eastAsia="Times New Roman" w:hAnsi="Times New Roman" w:cs="Times New Roman"/>
          <w:b/>
          <w:lang w:eastAsia="pl-PL"/>
        </w:rPr>
        <w:t xml:space="preserve"> 2021 r.</w:t>
      </w:r>
      <w:r w:rsidR="001908CD" w:rsidRPr="00EA307A">
        <w:rPr>
          <w:rFonts w:ascii="Times New Roman" w:eastAsia="Times New Roman" w:hAnsi="Times New Roman" w:cs="Times New Roman"/>
          <w:b/>
          <w:bCs/>
          <w:lang w:eastAsia="pl-PL"/>
        </w:rPr>
        <w:t xml:space="preserve"> </w:t>
      </w:r>
    </w:p>
    <w:p w14:paraId="01B06151"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66921998" w14:textId="77777777" w:rsidR="001908CD" w:rsidRPr="00EA307A" w:rsidRDefault="00096FD5" w:rsidP="001908CD">
      <w:pPr>
        <w:rPr>
          <w:rFonts w:ascii="Times New Roman" w:hAnsi="Times New Roman" w:cs="Times New Roman"/>
          <w:b/>
          <w:bCs/>
        </w:rPr>
      </w:pPr>
      <w:r w:rsidRPr="00EA307A">
        <w:rPr>
          <w:rFonts w:ascii="Times New Roman" w:hAnsi="Times New Roman" w:cs="Times New Roman"/>
          <w:b/>
          <w:bCs/>
        </w:rPr>
        <w:lastRenderedPageBreak/>
        <w:t>IV</w:t>
      </w:r>
      <w:r w:rsidR="001908CD" w:rsidRPr="00EA307A">
        <w:rPr>
          <w:rFonts w:ascii="Times New Roman" w:hAnsi="Times New Roman" w:cs="Times New Roman"/>
          <w:b/>
          <w:bCs/>
        </w:rPr>
        <w:t>.  Informacje dodatkowe</w:t>
      </w:r>
    </w:p>
    <w:p w14:paraId="0DECCCC4"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eastAsia="Calibri" w:hAnsi="Times New Roman" w:cs="Times New Roman"/>
        </w:rPr>
        <w:t>Zamawiający nie dopuszcza składania ofert częściowych.</w:t>
      </w:r>
    </w:p>
    <w:p w14:paraId="50783EF0"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hAnsi="Times New Roman" w:cs="Times New Roman"/>
        </w:rPr>
        <w:t>Zamawiający nie dopuszcza składania ofert równoważnych.</w:t>
      </w:r>
    </w:p>
    <w:p w14:paraId="30135ED2"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hAnsi="Times New Roman" w:cs="Times New Roman"/>
        </w:rPr>
        <w:t>Zamawiający nie dopuszcza składania ofert wariantowych.</w:t>
      </w:r>
    </w:p>
    <w:p w14:paraId="72296BC3" w14:textId="77777777" w:rsidR="001908CD" w:rsidRPr="00EA307A" w:rsidRDefault="001908CD" w:rsidP="001908CD">
      <w:pPr>
        <w:tabs>
          <w:tab w:val="left" w:pos="1890"/>
        </w:tabs>
        <w:spacing w:after="0" w:line="240" w:lineRule="auto"/>
        <w:rPr>
          <w:rFonts w:ascii="Times New Roman" w:hAnsi="Times New Roman" w:cs="Times New Roman"/>
        </w:rPr>
      </w:pPr>
    </w:p>
    <w:p w14:paraId="3A181100"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 Warunki udziału w post</w:t>
      </w:r>
      <w:r w:rsidRPr="00EA307A">
        <w:rPr>
          <w:rFonts w:ascii="Times New Roman" w:eastAsia="Arial,Bold" w:hAnsi="Times New Roman" w:cs="Times New Roman"/>
          <w:b/>
          <w:bCs/>
          <w:lang w:eastAsia="pl-PL"/>
        </w:rPr>
        <w:t>ę</w:t>
      </w:r>
      <w:r w:rsidRPr="00EA307A">
        <w:rPr>
          <w:rFonts w:ascii="Times New Roman" w:eastAsia="Times New Roman" w:hAnsi="Times New Roman" w:cs="Times New Roman"/>
          <w:b/>
          <w:bCs/>
          <w:lang w:eastAsia="pl-PL"/>
        </w:rPr>
        <w:t>powaniu</w:t>
      </w:r>
    </w:p>
    <w:p w14:paraId="4850FBE6"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65DC8AA8"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O udzielenie zamówienia mogą ubiegać się wykonawcy, którzy nie podlegają wykluczeniu na podstawie niżej wymienionych przesłanek, co oznacza, że wyklucza się: </w:t>
      </w:r>
    </w:p>
    <w:p w14:paraId="58C042A5"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który nie wykazał spełniania warunków udziału w postępowaniu lub nie wykazał braku podstaw wykluczenia</w:t>
      </w:r>
      <w:r w:rsidR="00050F8C">
        <w:rPr>
          <w:rFonts w:ascii="Times New Roman" w:eastAsia="Times New Roman" w:hAnsi="Times New Roman" w:cs="Times New Roman"/>
          <w:lang w:eastAsia="pl-PL"/>
        </w:rPr>
        <w:t>;</w:t>
      </w:r>
    </w:p>
    <w:p w14:paraId="62C99832"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będącego osobą fizyczną lub jeżeli urzędującego członka jego organu zarządzającego lub nadzorczego, wspólnika spółki w spółce jawnej lub partnerskiej albo komplementariusza w spółce komandytowej lub komandytowo-akcyjnej lub prokurenta prawomocnie skazano za przestępstwo umyślne</w:t>
      </w:r>
      <w:r w:rsidR="00050F8C">
        <w:rPr>
          <w:rFonts w:ascii="Times New Roman" w:eastAsia="Times New Roman" w:hAnsi="Times New Roman" w:cs="Times New Roman"/>
          <w:lang w:eastAsia="pl-PL"/>
        </w:rPr>
        <w:t>;</w:t>
      </w:r>
    </w:p>
    <w:p w14:paraId="6AE09159" w14:textId="77777777" w:rsidR="001908CD" w:rsidRPr="00A425C8" w:rsidRDefault="00A425C8" w:rsidP="001908CD">
      <w:pPr>
        <w:pStyle w:val="Akapitzlist"/>
        <w:numPr>
          <w:ilvl w:val="0"/>
          <w:numId w:val="3"/>
        </w:numPr>
        <w:spacing w:after="0" w:line="240" w:lineRule="auto"/>
        <w:jc w:val="both"/>
      </w:pPr>
      <w:r>
        <w:rPr>
          <w:rFonts w:ascii="Times New Roman" w:hAnsi="Times New Roman" w:cs="Times New Roman"/>
        </w:rPr>
        <w:t>k</w:t>
      </w:r>
      <w:r w:rsidR="001908CD" w:rsidRPr="00EA307A">
        <w:rPr>
          <w:rFonts w:ascii="Times New Roman" w:hAnsi="Times New Roman" w:cs="Times New Roman"/>
        </w:rPr>
        <w:t xml:space="preserve">tóry naruszył obowiązki w dziedzinie ochrony środowiska, prawa socjalnego lub prawa pracy </w:t>
      </w:r>
      <w:r w:rsidR="001908CD" w:rsidRPr="00EA307A">
        <w:rPr>
          <w:rFonts w:ascii="Times New Roman" w:eastAsia="Times New Roman" w:hAnsi="Times New Roman" w:cs="Times New Roman"/>
          <w:lang w:eastAsia="pl-PL"/>
        </w:rPr>
        <w:t>z</w:t>
      </w:r>
      <w:r w:rsidR="001908CD" w:rsidRPr="00EA307A">
        <w:rPr>
          <w:rFonts w:ascii="Times New Roman" w:hAnsi="Times New Roman" w:cs="Times New Roman"/>
        </w:rPr>
        <w:t xml:space="preserve">a przestępstwo przeciwko środowisku, o którym mowa w rozdziale </w:t>
      </w:r>
      <w:r w:rsidR="001908CD" w:rsidRPr="00A425C8">
        <w:rPr>
          <w:rFonts w:ascii="Times New Roman" w:hAnsi="Times New Roman" w:cs="Times New Roman"/>
        </w:rPr>
        <w:t xml:space="preserve">XXII </w:t>
      </w:r>
      <w:hyperlink r:id="rId7" w:anchor="_blank" w:history="1">
        <w:r w:rsidR="001908CD" w:rsidRPr="00A35DE4">
          <w:rPr>
            <w:rStyle w:val="czeinternetowe"/>
            <w:rFonts w:ascii="Times New Roman" w:hAnsi="Times New Roman" w:cs="Times New Roman"/>
            <w:color w:val="auto"/>
            <w:u w:val="none"/>
          </w:rPr>
          <w:t>Kodeksu karnego</w:t>
        </w:r>
      </w:hyperlink>
      <w:r w:rsidR="001908CD" w:rsidRPr="00A425C8">
        <w:rPr>
          <w:rFonts w:ascii="Times New Roman" w:hAnsi="Times New Roman" w:cs="Times New Roman"/>
        </w:rPr>
        <w:t xml:space="preserve"> lub za przestępstwo przeciwko prawom osób wykonujących pracę zarobkową, o którym mowa w rozdziale XXVIII </w:t>
      </w:r>
      <w:hyperlink r:id="rId8" w:anchor="_blank" w:history="1">
        <w:r w:rsidR="001908CD" w:rsidRPr="00A35DE4">
          <w:rPr>
            <w:rStyle w:val="czeinternetowe"/>
            <w:rFonts w:ascii="Times New Roman" w:hAnsi="Times New Roman" w:cs="Times New Roman"/>
            <w:color w:val="auto"/>
            <w:u w:val="none"/>
          </w:rPr>
          <w:t>Kodeksu karnego</w:t>
        </w:r>
      </w:hyperlink>
      <w:r w:rsidR="001908CD" w:rsidRPr="00A425C8">
        <w:rPr>
          <w:rFonts w:ascii="Times New Roman" w:eastAsia="Times New Roman" w:hAnsi="Times New Roman" w:cs="Times New Roman"/>
          <w:lang w:eastAsia="pl-PL"/>
        </w:rPr>
        <w:t>;</w:t>
      </w:r>
    </w:p>
    <w:p w14:paraId="443505B5"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wobec którego wydano prawomocny wyrok sądu lub ostateczną decyzję administracyjną o zaleganiu z uiszczeniem podatków, opłat lub składek na ubezpieczenia społeczne lub zdrowotne, chyba że </w:t>
      </w:r>
      <w:r w:rsidR="00050F8C">
        <w:rPr>
          <w:rFonts w:ascii="Times New Roman" w:eastAsia="Times New Roman" w:hAnsi="Times New Roman" w:cs="Times New Roman"/>
          <w:lang w:eastAsia="pl-PL"/>
        </w:rPr>
        <w:t>W</w:t>
      </w:r>
      <w:r w:rsidRPr="00EA307A">
        <w:rPr>
          <w:rFonts w:ascii="Times New Roman" w:eastAsia="Times New Roman" w:hAnsi="Times New Roman" w:cs="Times New Roman"/>
          <w:lang w:eastAsia="pl-PL"/>
        </w:rPr>
        <w:t>ykonawca dokonał płatności należnych podatków, opłat lub składek na ubezpieczenia społeczne lub zdrowotne wraz z odsetkami lub grzywnami lub zawarł wiążące porozumienie w sprawie spłaty tych należności;</w:t>
      </w:r>
    </w:p>
    <w:p w14:paraId="4128CCB1"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który w wyniku zamierzonego działania lub rażącego niedbalstwa wprowadził </w:t>
      </w:r>
      <w:r w:rsidR="00050F8C">
        <w:rPr>
          <w:rFonts w:ascii="Times New Roman" w:eastAsia="Times New Roman" w:hAnsi="Times New Roman" w:cs="Times New Roman"/>
          <w:lang w:eastAsia="pl-PL"/>
        </w:rPr>
        <w:t>Z</w:t>
      </w:r>
      <w:r w:rsidRPr="00EA307A">
        <w:rPr>
          <w:rFonts w:ascii="Times New Roman" w:eastAsia="Times New Roman" w:hAnsi="Times New Roman" w:cs="Times New Roman"/>
          <w:lang w:eastAsia="pl-PL"/>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55417745"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4B896B28"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w stosunku do którego otwarto likwidację, </w:t>
      </w:r>
      <w:r w:rsidRPr="00EA307A">
        <w:rPr>
          <w:rFonts w:ascii="Times New Roman" w:hAnsi="Times New Roman" w:cs="Times New Roman"/>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0F8C">
        <w:rPr>
          <w:rFonts w:ascii="Times New Roman" w:eastAsia="Times New Roman" w:hAnsi="Times New Roman" w:cs="Times New Roman"/>
          <w:lang w:eastAsia="pl-PL"/>
        </w:rPr>
        <w:t>.</w:t>
      </w:r>
    </w:p>
    <w:p w14:paraId="71E0B63E"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4BC6B1F"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Nie spełnienie chociażby jednego z w/w warunków skutkować będzie wykluczeniem Wykonawcy z postępowania.</w:t>
      </w:r>
    </w:p>
    <w:p w14:paraId="5B66752D" w14:textId="77777777" w:rsidR="001908CD" w:rsidRPr="00EA307A" w:rsidRDefault="001908CD" w:rsidP="001908CD">
      <w:pPr>
        <w:spacing w:after="0" w:line="240" w:lineRule="auto"/>
        <w:jc w:val="both"/>
        <w:rPr>
          <w:rFonts w:ascii="Times New Roman" w:eastAsia="Calibri" w:hAnsi="Times New Roman" w:cs="Times New Roman"/>
        </w:rPr>
      </w:pPr>
    </w:p>
    <w:p w14:paraId="04AA354A"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VI. Wykaz oświadczeń lub dokumentów, potwierdzających spełnianie warunków udziału</w:t>
      </w:r>
      <w:r w:rsidRPr="00EA307A">
        <w:rPr>
          <w:rFonts w:ascii="Times New Roman" w:eastAsia="Times New Roman" w:hAnsi="Times New Roman" w:cs="Times New Roman"/>
          <w:b/>
          <w:bCs/>
          <w:lang w:eastAsia="pl-PL"/>
        </w:rPr>
        <w:br/>
        <w:t>w post</w:t>
      </w:r>
      <w:r w:rsidRPr="00EA307A">
        <w:rPr>
          <w:rFonts w:ascii="Times New Roman" w:eastAsia="Arial,Bold" w:hAnsi="Times New Roman" w:cs="Times New Roman"/>
          <w:b/>
          <w:bCs/>
          <w:lang w:eastAsia="pl-PL"/>
        </w:rPr>
        <w:t>ę</w:t>
      </w:r>
      <w:r w:rsidRPr="00EA307A">
        <w:rPr>
          <w:rFonts w:ascii="Times New Roman" w:eastAsia="Times New Roman" w:hAnsi="Times New Roman" w:cs="Times New Roman"/>
          <w:b/>
          <w:bCs/>
          <w:lang w:eastAsia="pl-PL"/>
        </w:rPr>
        <w:t>powaniu oraz braku podstaw wykluczenia</w:t>
      </w:r>
    </w:p>
    <w:p w14:paraId="10CB079E" w14:textId="77777777" w:rsidR="001908CD" w:rsidRPr="00EA307A" w:rsidRDefault="001908CD" w:rsidP="001908CD">
      <w:pPr>
        <w:spacing w:after="0" w:line="240" w:lineRule="auto"/>
        <w:jc w:val="both"/>
        <w:rPr>
          <w:rFonts w:ascii="Times New Roman" w:eastAsia="Times New Roman" w:hAnsi="Times New Roman" w:cs="Times New Roman"/>
          <w:b/>
          <w:lang w:eastAsia="pl-PL"/>
        </w:rPr>
      </w:pPr>
    </w:p>
    <w:p w14:paraId="57EFE08F" w14:textId="77777777" w:rsidR="001908CD" w:rsidRPr="00980B8B" w:rsidRDefault="001908CD" w:rsidP="001908CD">
      <w:pPr>
        <w:spacing w:after="0" w:line="240" w:lineRule="auto"/>
        <w:jc w:val="both"/>
        <w:rPr>
          <w:rFonts w:ascii="Times New Roman" w:eastAsia="Calibri" w:hAnsi="Times New Roman" w:cs="Times New Roman"/>
        </w:rPr>
      </w:pPr>
      <w:r w:rsidRPr="00EA307A">
        <w:rPr>
          <w:rFonts w:ascii="Times New Roman" w:eastAsia="Calibri" w:hAnsi="Times New Roman" w:cs="Times New Roman"/>
        </w:rPr>
        <w:t>Do oferty Wykonawcy dołącza aktualne na dzień składania ofert oświadczenie o spełnianiu warunków udziału i nie podleganiu wykluczeniu z postępowania stanowiące wstępne potwierdzenie, że Wykonawca nie podlega wykluczeniu oraz spełnia warunki udziału w postępowaniu (wz</w:t>
      </w:r>
      <w:r w:rsidR="00A425C8">
        <w:rPr>
          <w:rFonts w:ascii="Times New Roman" w:eastAsia="Calibri" w:hAnsi="Times New Roman" w:cs="Times New Roman"/>
        </w:rPr>
        <w:t>o</w:t>
      </w:r>
      <w:r w:rsidRPr="00EA307A">
        <w:rPr>
          <w:rFonts w:ascii="Times New Roman" w:eastAsia="Calibri" w:hAnsi="Times New Roman" w:cs="Times New Roman"/>
        </w:rPr>
        <w:t>r</w:t>
      </w:r>
      <w:r w:rsidR="00A425C8">
        <w:rPr>
          <w:rFonts w:ascii="Times New Roman" w:eastAsia="Calibri" w:hAnsi="Times New Roman" w:cs="Times New Roman"/>
        </w:rPr>
        <w:t>y</w:t>
      </w:r>
      <w:r w:rsidRPr="00EA307A">
        <w:rPr>
          <w:rFonts w:ascii="Times New Roman" w:eastAsia="Calibri" w:hAnsi="Times New Roman" w:cs="Times New Roman"/>
        </w:rPr>
        <w:t xml:space="preserve"> oświadczeń stanowią załączniki</w:t>
      </w:r>
      <w:r w:rsidRPr="00EA307A">
        <w:rPr>
          <w:rFonts w:ascii="Times New Roman" w:eastAsia="Calibri" w:hAnsi="Times New Roman" w:cs="Times New Roman"/>
          <w:i/>
        </w:rPr>
        <w:t xml:space="preserve"> </w:t>
      </w:r>
      <w:r w:rsidRPr="00EA307A">
        <w:rPr>
          <w:rFonts w:ascii="Times New Roman" w:eastAsia="Calibri" w:hAnsi="Times New Roman" w:cs="Times New Roman"/>
        </w:rPr>
        <w:t>Nr 2 i 3 do zapytania ofertowego).</w:t>
      </w:r>
    </w:p>
    <w:p w14:paraId="2886B594"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p>
    <w:p w14:paraId="52F0AA42"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VII. W sprawie przedmiotu zamówienia należy kontaktować się z przedstawicielem Zamawiającego:</w:t>
      </w:r>
    </w:p>
    <w:p w14:paraId="75C0885B"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p>
    <w:p w14:paraId="763BF7DA" w14:textId="77777777" w:rsidR="001908CD" w:rsidRPr="00EA307A" w:rsidRDefault="001B4C8A" w:rsidP="001908CD">
      <w:pPr>
        <w:spacing w:after="0" w:line="240" w:lineRule="auto"/>
        <w:jc w:val="both"/>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 xml:space="preserve">- </w:t>
      </w:r>
      <w:r w:rsidR="00DA0881">
        <w:rPr>
          <w:rFonts w:ascii="Times New Roman" w:eastAsia="Times New Roman" w:hAnsi="Times New Roman" w:cs="Times New Roman"/>
          <w:bCs/>
          <w:lang w:eastAsia="pl-PL"/>
        </w:rPr>
        <w:t xml:space="preserve">Bartłomiej Siwek </w:t>
      </w:r>
      <w:r w:rsidRPr="00EA307A">
        <w:rPr>
          <w:rFonts w:ascii="Times New Roman" w:eastAsia="Times New Roman" w:hAnsi="Times New Roman" w:cs="Times New Roman"/>
          <w:bCs/>
          <w:lang w:eastAsia="pl-PL"/>
        </w:rPr>
        <w:t>tel. 56 675 60 76 wew. 37</w:t>
      </w:r>
      <w:r w:rsidR="001908CD" w:rsidRPr="00EA307A">
        <w:rPr>
          <w:rFonts w:ascii="Times New Roman" w:eastAsia="Times New Roman" w:hAnsi="Times New Roman" w:cs="Times New Roman"/>
          <w:bCs/>
          <w:lang w:eastAsia="pl-PL"/>
        </w:rPr>
        <w:t>, adres e-m</w:t>
      </w:r>
      <w:r w:rsidRPr="00EA307A">
        <w:rPr>
          <w:rFonts w:ascii="Times New Roman" w:eastAsia="Times New Roman" w:hAnsi="Times New Roman" w:cs="Times New Roman"/>
          <w:bCs/>
          <w:lang w:eastAsia="pl-PL"/>
        </w:rPr>
        <w:t xml:space="preserve">ail: </w:t>
      </w:r>
      <w:r w:rsidR="00DA0881">
        <w:rPr>
          <w:rFonts w:ascii="Times New Roman" w:eastAsia="Times New Roman" w:hAnsi="Times New Roman" w:cs="Times New Roman"/>
          <w:bCs/>
          <w:lang w:eastAsia="pl-PL"/>
        </w:rPr>
        <w:t>bartlomiejsiwek</w:t>
      </w:r>
      <w:r w:rsidRPr="00EA307A">
        <w:rPr>
          <w:rFonts w:ascii="Times New Roman" w:eastAsia="Times New Roman" w:hAnsi="Times New Roman" w:cs="Times New Roman"/>
          <w:bCs/>
          <w:lang w:eastAsia="pl-PL"/>
        </w:rPr>
        <w:t>@gminachelmza.pl</w:t>
      </w:r>
    </w:p>
    <w:p w14:paraId="75A05C81" w14:textId="77777777" w:rsidR="001908CD" w:rsidRDefault="001908CD" w:rsidP="001908CD">
      <w:pPr>
        <w:spacing w:after="0" w:line="240" w:lineRule="auto"/>
        <w:rPr>
          <w:rFonts w:ascii="Times New Roman" w:eastAsia="Times New Roman" w:hAnsi="Times New Roman" w:cs="Times New Roman"/>
          <w:b/>
          <w:bCs/>
          <w:lang w:eastAsia="pl-PL"/>
        </w:rPr>
      </w:pPr>
    </w:p>
    <w:p w14:paraId="2409B9E0" w14:textId="77777777" w:rsidR="00980B8B" w:rsidRPr="00EA307A" w:rsidRDefault="00980B8B" w:rsidP="001908CD">
      <w:pPr>
        <w:spacing w:after="0" w:line="240" w:lineRule="auto"/>
        <w:rPr>
          <w:rFonts w:ascii="Times New Roman" w:eastAsia="Times New Roman" w:hAnsi="Times New Roman" w:cs="Times New Roman"/>
          <w:b/>
          <w:bCs/>
          <w:lang w:eastAsia="pl-PL"/>
        </w:rPr>
      </w:pPr>
    </w:p>
    <w:p w14:paraId="242C8757" w14:textId="77777777" w:rsidR="001908CD" w:rsidRPr="00EA307A" w:rsidRDefault="00096FD5" w:rsidP="001908CD">
      <w:pPr>
        <w:spacing w:after="0" w:line="240" w:lineRule="auto"/>
        <w:rPr>
          <w:rFonts w:ascii="Times New Roman" w:eastAsia="Arial,Bold" w:hAnsi="Times New Roman" w:cs="Times New Roman"/>
          <w:b/>
          <w:bCs/>
          <w:lang w:eastAsia="pl-PL"/>
        </w:rPr>
      </w:pPr>
      <w:r w:rsidRPr="00EA307A">
        <w:rPr>
          <w:rFonts w:ascii="Times New Roman" w:eastAsia="Times New Roman" w:hAnsi="Times New Roman" w:cs="Times New Roman"/>
          <w:b/>
          <w:bCs/>
          <w:lang w:eastAsia="pl-PL"/>
        </w:rPr>
        <w:t>VII</w:t>
      </w:r>
      <w:r w:rsidR="00816B9C">
        <w:rPr>
          <w:rFonts w:ascii="Times New Roman" w:eastAsia="Times New Roman" w:hAnsi="Times New Roman" w:cs="Times New Roman"/>
          <w:b/>
          <w:bCs/>
          <w:lang w:eastAsia="pl-PL"/>
        </w:rPr>
        <w:t>I</w:t>
      </w:r>
      <w:r w:rsidR="001908CD" w:rsidRPr="00EA307A">
        <w:rPr>
          <w:rFonts w:ascii="Times New Roman" w:eastAsia="Times New Roman" w:hAnsi="Times New Roman" w:cs="Times New Roman"/>
          <w:b/>
          <w:bCs/>
          <w:lang w:eastAsia="pl-PL"/>
        </w:rPr>
        <w:t>. Termin zwi</w:t>
      </w:r>
      <w:r w:rsidR="001908CD" w:rsidRPr="00EA307A">
        <w:rPr>
          <w:rFonts w:ascii="Times New Roman" w:eastAsia="Arial,Bold" w:hAnsi="Times New Roman" w:cs="Times New Roman"/>
          <w:b/>
          <w:bCs/>
          <w:lang w:eastAsia="pl-PL"/>
        </w:rPr>
        <w:t>ą</w:t>
      </w:r>
      <w:r w:rsidR="001908CD" w:rsidRPr="00EA307A">
        <w:rPr>
          <w:rFonts w:ascii="Times New Roman" w:eastAsia="Times New Roman" w:hAnsi="Times New Roman" w:cs="Times New Roman"/>
          <w:b/>
          <w:bCs/>
          <w:lang w:eastAsia="pl-PL"/>
        </w:rPr>
        <w:t>zania ofert</w:t>
      </w:r>
      <w:r w:rsidR="001908CD" w:rsidRPr="00EA307A">
        <w:rPr>
          <w:rFonts w:ascii="Times New Roman" w:eastAsia="Arial,Bold" w:hAnsi="Times New Roman" w:cs="Times New Roman"/>
          <w:b/>
          <w:bCs/>
          <w:lang w:eastAsia="pl-PL"/>
        </w:rPr>
        <w:t>ą</w:t>
      </w:r>
    </w:p>
    <w:p w14:paraId="5B50DA96" w14:textId="77777777" w:rsidR="001908CD" w:rsidRPr="00EA307A" w:rsidRDefault="001908CD" w:rsidP="001908CD">
      <w:pPr>
        <w:spacing w:after="0" w:line="240" w:lineRule="auto"/>
        <w:rPr>
          <w:rFonts w:ascii="Times New Roman" w:eastAsia="Arial,Bold" w:hAnsi="Times New Roman" w:cs="Times New Roman"/>
          <w:b/>
          <w:bCs/>
          <w:lang w:eastAsia="pl-PL"/>
        </w:rPr>
      </w:pPr>
    </w:p>
    <w:p w14:paraId="47DE9F5B" w14:textId="77777777" w:rsidR="001908CD" w:rsidRPr="00EA307A" w:rsidRDefault="001908CD" w:rsidP="001908CD">
      <w:p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Wykonawca będzie związany ofertą przez okres 30 dni. </w:t>
      </w:r>
      <w:r w:rsidRPr="00EA307A">
        <w:rPr>
          <w:rFonts w:ascii="Times New Roman" w:eastAsia="Times New Roman" w:hAnsi="Times New Roman" w:cs="Times New Roman"/>
          <w:bCs/>
          <w:lang w:eastAsia="pl-PL"/>
        </w:rPr>
        <w:t>Bieg terminu związania ofertą rozpoczyna się wraz z upływem terminu składania ofert i liczony jest łącznie z tym dniem.</w:t>
      </w:r>
    </w:p>
    <w:p w14:paraId="4294515B"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4F01EE18" w14:textId="77777777" w:rsidR="001908CD" w:rsidRPr="0048223C" w:rsidRDefault="00096FD5" w:rsidP="001908C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001908CD" w:rsidRPr="0048223C">
        <w:rPr>
          <w:rFonts w:ascii="Times New Roman" w:eastAsia="Times New Roman" w:hAnsi="Times New Roman" w:cs="Times New Roman"/>
          <w:b/>
          <w:bCs/>
          <w:lang w:eastAsia="pl-PL"/>
        </w:rPr>
        <w:t>X. Opis sposobu przygotowania ofert:</w:t>
      </w:r>
    </w:p>
    <w:p w14:paraId="1817E6FD" w14:textId="77777777" w:rsidR="001908CD" w:rsidRPr="0048223C" w:rsidRDefault="001908CD" w:rsidP="001908CD">
      <w:pPr>
        <w:spacing w:after="0" w:line="240" w:lineRule="auto"/>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1. Wymagania podstawowe:</w:t>
      </w:r>
    </w:p>
    <w:p w14:paraId="68052A56" w14:textId="77777777"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1908CD" w:rsidRPr="0048223C">
        <w:rPr>
          <w:rFonts w:ascii="Times New Roman" w:eastAsia="Times New Roman" w:hAnsi="Times New Roman" w:cs="Times New Roman"/>
          <w:lang w:eastAsia="pl-PL"/>
        </w:rPr>
        <w:t>ażdy Wykonawca może złożyć tylko jedną ofertę;</w:t>
      </w:r>
    </w:p>
    <w:p w14:paraId="29360873" w14:textId="77777777"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1908CD" w:rsidRPr="0048223C">
        <w:rPr>
          <w:rFonts w:ascii="Times New Roman" w:eastAsia="Times New Roman" w:hAnsi="Times New Roman" w:cs="Times New Roman"/>
          <w:lang w:eastAsia="pl-PL"/>
        </w:rPr>
        <w:t>fertę należy przygotować według zaleceń określonych w zapytaniu</w:t>
      </w:r>
      <w:r w:rsidR="00980B8B">
        <w:rPr>
          <w:rFonts w:ascii="Times New Roman" w:eastAsia="Times New Roman" w:hAnsi="Times New Roman" w:cs="Times New Roman"/>
          <w:lang w:eastAsia="pl-PL"/>
        </w:rPr>
        <w:t xml:space="preserve"> ofertowym</w:t>
      </w:r>
      <w:r w:rsidR="001908CD" w:rsidRPr="0048223C">
        <w:rPr>
          <w:rFonts w:ascii="Times New Roman" w:eastAsia="Times New Roman" w:hAnsi="Times New Roman" w:cs="Times New Roman"/>
          <w:lang w:eastAsia="pl-PL"/>
        </w:rPr>
        <w:t>;</w:t>
      </w:r>
    </w:p>
    <w:p w14:paraId="18EEEA23" w14:textId="77777777"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1908CD" w:rsidRPr="0048223C">
        <w:rPr>
          <w:rFonts w:ascii="Times New Roman" w:eastAsia="Times New Roman" w:hAnsi="Times New Roman" w:cs="Times New Roman"/>
          <w:lang w:eastAsia="pl-PL"/>
        </w:rPr>
        <w:t xml:space="preserve">ferta, musi być podpisana przez osoby upoważnione do reprezentowania Wykonawcy, jeżeli z dokumentu określającego status prawny Wykonawcy (ów) lub pełnomocnictwa (pełnomocnictw)  wynika, że do reprezentowania Wykonawcy upoważnionych jest łącznie kilka osób – to wszystkie te osoby muszą podpisać ofertę. </w:t>
      </w:r>
      <w:r w:rsidR="001908CD" w:rsidRPr="0048223C">
        <w:rPr>
          <w:rFonts w:ascii="Times New Roman" w:eastAsia="Times New Roman" w:hAnsi="Times New Roman" w:cs="Times New Roman"/>
          <w:bCs/>
          <w:lang w:eastAsia="pl-PL"/>
        </w:rPr>
        <w:t>Oferta powinna by</w:t>
      </w:r>
      <w:r w:rsidR="001908CD" w:rsidRPr="0048223C">
        <w:rPr>
          <w:rFonts w:ascii="Times New Roman" w:eastAsia="Arial,Bold" w:hAnsi="Times New Roman" w:cs="Times New Roman"/>
          <w:bCs/>
          <w:lang w:eastAsia="pl-PL"/>
        </w:rPr>
        <w:t xml:space="preserve">ć </w:t>
      </w:r>
      <w:r w:rsidR="001908CD" w:rsidRPr="0048223C">
        <w:rPr>
          <w:rFonts w:ascii="Times New Roman" w:eastAsia="Times New Roman" w:hAnsi="Times New Roman" w:cs="Times New Roman"/>
          <w:bCs/>
          <w:lang w:eastAsia="pl-PL"/>
        </w:rPr>
        <w:t>podpisana w sposób umożliwiaj</w:t>
      </w:r>
      <w:r w:rsidR="001908CD" w:rsidRPr="0048223C">
        <w:rPr>
          <w:rFonts w:ascii="Times New Roman" w:eastAsia="Arial,Bold" w:hAnsi="Times New Roman" w:cs="Times New Roman"/>
          <w:bCs/>
          <w:lang w:eastAsia="pl-PL"/>
        </w:rPr>
        <w:t>ą</w:t>
      </w:r>
      <w:r w:rsidR="001908CD" w:rsidRPr="0048223C">
        <w:rPr>
          <w:rFonts w:ascii="Times New Roman" w:eastAsia="Times New Roman" w:hAnsi="Times New Roman" w:cs="Times New Roman"/>
          <w:bCs/>
          <w:lang w:eastAsia="pl-PL"/>
        </w:rPr>
        <w:t>cy identyfikacj</w:t>
      </w:r>
      <w:r w:rsidR="001908CD" w:rsidRPr="0048223C">
        <w:rPr>
          <w:rFonts w:ascii="Times New Roman" w:eastAsia="Arial,Bold" w:hAnsi="Times New Roman" w:cs="Times New Roman"/>
          <w:bCs/>
          <w:lang w:eastAsia="pl-PL"/>
        </w:rPr>
        <w:t xml:space="preserve">ę </w:t>
      </w:r>
      <w:r w:rsidR="001908CD" w:rsidRPr="0048223C">
        <w:rPr>
          <w:rFonts w:ascii="Times New Roman" w:eastAsia="Times New Roman" w:hAnsi="Times New Roman" w:cs="Times New Roman"/>
          <w:bCs/>
          <w:lang w:eastAsia="pl-PL"/>
        </w:rPr>
        <w:t>podpisu (czytelny podpis/podpisy lub imienna piecz</w:t>
      </w:r>
      <w:r w:rsidR="001908CD" w:rsidRPr="0048223C">
        <w:rPr>
          <w:rFonts w:ascii="Times New Roman" w:eastAsia="Arial,Bold" w:hAnsi="Times New Roman" w:cs="Times New Roman"/>
          <w:bCs/>
          <w:lang w:eastAsia="pl-PL"/>
        </w:rPr>
        <w:t>ą</w:t>
      </w:r>
      <w:r w:rsidR="001908CD" w:rsidRPr="0048223C">
        <w:rPr>
          <w:rFonts w:ascii="Times New Roman" w:eastAsia="Times New Roman" w:hAnsi="Times New Roman" w:cs="Times New Roman"/>
          <w:bCs/>
          <w:lang w:eastAsia="pl-PL"/>
        </w:rPr>
        <w:t>tka i parafka osoby/osób upoważnionych do reprezentowania Wykonawcy);</w:t>
      </w:r>
    </w:p>
    <w:p w14:paraId="209909B2" w14:textId="77777777" w:rsidR="001908CD" w:rsidRPr="0048223C" w:rsidRDefault="00050F8C" w:rsidP="001908CD">
      <w:pPr>
        <w:pStyle w:val="Akapitzlist"/>
        <w:numPr>
          <w:ilvl w:val="0"/>
          <w:numId w:val="4"/>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w:t>
      </w:r>
      <w:r w:rsidR="001908CD" w:rsidRPr="0048223C">
        <w:rPr>
          <w:rFonts w:ascii="Times New Roman" w:eastAsia="Times New Roman" w:hAnsi="Times New Roman" w:cs="Times New Roman"/>
          <w:lang w:eastAsia="pl-PL"/>
        </w:rPr>
        <w:t>poważnienie osób podpisujących ofertę – do jej podpisania musi bezpośrednio wynikać z dokumentów rejestrowych i/lub pełnomocnictw, jeżeli upoważnienie takie nie wynika wprost z dokumentu stwierdzającego status prawny Wykonawcy ( np. odpis z właściwego rejestru lub z centralnej ewidencji i informacji o działalności gospodarczej), to do oferty należy dołączyć oryginał lub notarialnie potwierdzoną kopię stosownego pełnomocnictwa wystawionego przez osoby (osobę) do tego upoważnione (upoważnioną).</w:t>
      </w:r>
    </w:p>
    <w:p w14:paraId="2A15C85C" w14:textId="77777777" w:rsidR="001908CD" w:rsidRPr="0048223C" w:rsidRDefault="001908CD" w:rsidP="001908CD">
      <w:pPr>
        <w:spacing w:after="0" w:line="240" w:lineRule="auto"/>
        <w:ind w:left="708"/>
        <w:jc w:val="both"/>
        <w:rPr>
          <w:rFonts w:ascii="Times New Roman" w:eastAsia="Times New Roman" w:hAnsi="Times New Roman" w:cs="Times New Roman"/>
          <w:lang w:eastAsia="pl-PL"/>
        </w:rPr>
      </w:pPr>
    </w:p>
    <w:p w14:paraId="20B42AF8"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2. Forma oferty</w:t>
      </w:r>
    </w:p>
    <w:p w14:paraId="3AE132C0"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Oferta musi być sporządzona w formie pisemnej, w języku polskim, pismem czytelnym,</w:t>
      </w:r>
      <w:r w:rsidRPr="0048223C">
        <w:rPr>
          <w:rFonts w:ascii="Times New Roman" w:eastAsia="Times New Roman" w:hAnsi="Times New Roman" w:cs="Times New Roman"/>
          <w:lang w:eastAsia="pl-PL"/>
        </w:rPr>
        <w:br/>
        <w:t>w jednym egzemplarzu.</w:t>
      </w:r>
    </w:p>
    <w:p w14:paraId="6C64D49A"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Dokumenty sporządzone w języku obcym są składane wraz z tłumaczeniem na język polski.</w:t>
      </w:r>
    </w:p>
    <w:p w14:paraId="733D0483"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Wszystkie miejsca w ofercie, w których Wykonawca naniósł poprawki lub zmiany we wpisywanej przez siebie treści muszą być parafowane przez osobę/osoby podpisującą ofertę.</w:t>
      </w:r>
    </w:p>
    <w:p w14:paraId="06E31D70"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Oświadczenia składane przez Wykonawcę oraz zobowiązanie innego podmiotu (jeśli dotyczy), których mowa w rozdziale VI muszą być złożone w formie oryginału, pozostałe dokumenty </w:t>
      </w:r>
      <w:r w:rsidRPr="0048223C">
        <w:rPr>
          <w:rFonts w:ascii="Times New Roman" w:eastAsia="TimesNewRoman" w:hAnsi="Times New Roman" w:cs="Times New Roman"/>
          <w:lang w:eastAsia="pl-PL"/>
        </w:rPr>
        <w:t>składane w oryginale lub kopii poświadczonej za zgodność z oryginałem.</w:t>
      </w:r>
    </w:p>
    <w:p w14:paraId="51ED114D" w14:textId="77777777" w:rsidR="001908CD" w:rsidRPr="0048223C" w:rsidRDefault="001908CD" w:rsidP="001908CD">
      <w:pPr>
        <w:pStyle w:val="Akapitzlist"/>
        <w:numPr>
          <w:ilvl w:val="0"/>
          <w:numId w:val="5"/>
        </w:numPr>
        <w:spacing w:after="0" w:line="240" w:lineRule="auto"/>
        <w:rPr>
          <w:rFonts w:ascii="Times New Roman" w:eastAsia="TimesNewRoman" w:hAnsi="Times New Roman" w:cs="Times New Roman"/>
          <w:lang w:eastAsia="pl-PL"/>
        </w:rPr>
      </w:pPr>
      <w:r w:rsidRPr="0048223C">
        <w:rPr>
          <w:rFonts w:ascii="Times New Roman" w:eastAsia="TimesNewRoman" w:hAnsi="Times New Roman" w:cs="Times New Roman"/>
          <w:lang w:eastAsia="pl-PL"/>
        </w:rPr>
        <w:t xml:space="preserve">Poświadczenia za zgodność z </w:t>
      </w:r>
      <w:r w:rsidRPr="00914CB6">
        <w:rPr>
          <w:rFonts w:ascii="Times New Roman" w:eastAsia="TimesNewRoman" w:hAnsi="Times New Roman" w:cs="Times New Roman"/>
          <w:lang w:eastAsia="pl-PL"/>
        </w:rPr>
        <w:t>oryginałem dokonuje odpowiednio Wykonawca</w:t>
      </w:r>
      <w:r w:rsidR="00914CB6">
        <w:rPr>
          <w:rFonts w:ascii="Times New Roman" w:eastAsia="TimesNewRoman" w:hAnsi="Times New Roman" w:cs="Times New Roman"/>
          <w:lang w:eastAsia="pl-PL"/>
        </w:rPr>
        <w:t xml:space="preserve"> z zastrzeżeniem sposobu potwierdzenia określonego w ust. 1 pkt 4.</w:t>
      </w:r>
    </w:p>
    <w:p w14:paraId="0EBD98FB"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Poświadczenie za zgodność z oryginałem powinno być sporządzone w sposób umożliwiający identyfikację podpisu. Na kopii należy przystawić pieczątkę lub dokonać </w:t>
      </w:r>
      <w:r w:rsidR="00914CB6">
        <w:rPr>
          <w:rFonts w:ascii="Times New Roman" w:eastAsia="Times New Roman" w:hAnsi="Times New Roman" w:cs="Times New Roman"/>
          <w:lang w:eastAsia="pl-PL"/>
        </w:rPr>
        <w:t xml:space="preserve">odręcznego </w:t>
      </w:r>
      <w:r w:rsidRPr="0048223C">
        <w:rPr>
          <w:rFonts w:ascii="Times New Roman" w:eastAsia="Times New Roman" w:hAnsi="Times New Roman" w:cs="Times New Roman"/>
          <w:lang w:eastAsia="pl-PL"/>
        </w:rPr>
        <w:t xml:space="preserve">zapisu </w:t>
      </w:r>
      <w:r w:rsidRPr="00A35DE4">
        <w:rPr>
          <w:rFonts w:ascii="Times New Roman" w:eastAsia="Times New Roman" w:hAnsi="Times New Roman" w:cs="Times New Roman"/>
          <w:i/>
          <w:lang w:eastAsia="pl-PL"/>
        </w:rPr>
        <w:t>za zgodność z oryginałem</w:t>
      </w:r>
      <w:r w:rsidRPr="0048223C">
        <w:rPr>
          <w:rFonts w:ascii="Times New Roman" w:eastAsia="Times New Roman" w:hAnsi="Times New Roman" w:cs="Times New Roman"/>
          <w:lang w:eastAsia="pl-PL"/>
        </w:rPr>
        <w:t xml:space="preserve"> obok czytelny podpis lub imienna pieczątka i parafka osoby/osób upoważnionych do reprezentowania.</w:t>
      </w:r>
    </w:p>
    <w:p w14:paraId="1AA29F24"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Dokumenty dwustronne powinny być potwierdzane za zgodność z oryginałem na obu zapisanych stronach, a wielostronne na każdej z zapisan</w:t>
      </w:r>
      <w:r w:rsidR="00914CB6">
        <w:rPr>
          <w:rFonts w:ascii="Times New Roman" w:eastAsia="Times New Roman" w:hAnsi="Times New Roman" w:cs="Times New Roman"/>
          <w:lang w:eastAsia="pl-PL"/>
        </w:rPr>
        <w:t>ej</w:t>
      </w:r>
      <w:r w:rsidRPr="0048223C">
        <w:rPr>
          <w:rFonts w:ascii="Times New Roman" w:eastAsia="Times New Roman" w:hAnsi="Times New Roman" w:cs="Times New Roman"/>
          <w:lang w:eastAsia="pl-PL"/>
        </w:rPr>
        <w:t xml:space="preserve"> stron</w:t>
      </w:r>
      <w:r w:rsidR="00914CB6">
        <w:rPr>
          <w:rFonts w:ascii="Times New Roman" w:eastAsia="Times New Roman" w:hAnsi="Times New Roman" w:cs="Times New Roman"/>
          <w:lang w:eastAsia="pl-PL"/>
        </w:rPr>
        <w:t>ie</w:t>
      </w:r>
      <w:r w:rsidRPr="0048223C">
        <w:rPr>
          <w:rFonts w:ascii="Times New Roman" w:eastAsia="Times New Roman" w:hAnsi="Times New Roman" w:cs="Times New Roman"/>
          <w:lang w:eastAsia="pl-PL"/>
        </w:rPr>
        <w:t xml:space="preserve"> kopii.</w:t>
      </w:r>
    </w:p>
    <w:p w14:paraId="6BBFE644" w14:textId="77777777" w:rsidR="001908CD" w:rsidRPr="0048223C" w:rsidRDefault="001908CD" w:rsidP="001908CD">
      <w:pPr>
        <w:pStyle w:val="Akapitzlist"/>
        <w:numPr>
          <w:ilvl w:val="0"/>
          <w:numId w:val="5"/>
        </w:numPr>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ponosi odpowiedzialność za nienależyte oznaczenie oferty.</w:t>
      </w:r>
    </w:p>
    <w:p w14:paraId="3BF1B5C4" w14:textId="77777777" w:rsidR="001908CD" w:rsidRPr="0048223C" w:rsidRDefault="001908CD" w:rsidP="001908CD">
      <w:pPr>
        <w:spacing w:after="0" w:line="240" w:lineRule="auto"/>
        <w:rPr>
          <w:rFonts w:ascii="Times New Roman" w:eastAsia="Times New Roman" w:hAnsi="Times New Roman" w:cs="Times New Roman"/>
          <w:lang w:eastAsia="pl-PL"/>
        </w:rPr>
      </w:pPr>
    </w:p>
    <w:p w14:paraId="42D6EBCE" w14:textId="77777777" w:rsidR="001908CD" w:rsidRPr="0048223C" w:rsidRDefault="001908CD" w:rsidP="001908CD">
      <w:pPr>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b/>
          <w:lang w:eastAsia="pl-PL"/>
        </w:rPr>
        <w:t>3.</w:t>
      </w:r>
      <w:r w:rsidRPr="0048223C">
        <w:rPr>
          <w:rFonts w:ascii="Times New Roman" w:eastAsia="Times New Roman" w:hAnsi="Times New Roman" w:cs="Times New Roman"/>
          <w:lang w:eastAsia="pl-PL"/>
        </w:rPr>
        <w:t xml:space="preserve"> </w:t>
      </w:r>
      <w:r w:rsidRPr="0048223C">
        <w:rPr>
          <w:rFonts w:ascii="Times New Roman" w:eastAsia="Times New Roman" w:hAnsi="Times New Roman" w:cs="Times New Roman"/>
          <w:b/>
          <w:lang w:eastAsia="pl-PL"/>
        </w:rPr>
        <w:t>Zawartość oferty i dokumentów/oświadczeń składanych wraz z ofertą:</w:t>
      </w:r>
    </w:p>
    <w:p w14:paraId="4A21223D"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p w14:paraId="742B6748" w14:textId="77777777" w:rsidR="001908CD" w:rsidRPr="0048223C" w:rsidRDefault="001908CD" w:rsidP="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Kompletna oferta musi zawierać:</w:t>
      </w:r>
    </w:p>
    <w:p w14:paraId="40262F4A" w14:textId="77777777" w:rsidR="001908CD" w:rsidRPr="0048223C" w:rsidRDefault="00914CB6" w:rsidP="001908CD">
      <w:pPr>
        <w:pStyle w:val="Akapitzlist"/>
        <w:numPr>
          <w:ilvl w:val="0"/>
          <w:numId w:val="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f</w:t>
      </w:r>
      <w:r w:rsidR="001908CD" w:rsidRPr="0048223C">
        <w:rPr>
          <w:rFonts w:ascii="Times New Roman" w:eastAsia="Times New Roman" w:hAnsi="Times New Roman" w:cs="Times New Roman"/>
          <w:lang w:eastAsia="pl-PL"/>
        </w:rPr>
        <w:t xml:space="preserve">ormularz oferty, sporządzony </w:t>
      </w:r>
      <w:r w:rsidR="00980B8B">
        <w:rPr>
          <w:rFonts w:ascii="Times New Roman" w:eastAsia="Times New Roman" w:hAnsi="Times New Roman" w:cs="Times New Roman"/>
          <w:lang w:eastAsia="pl-PL"/>
        </w:rPr>
        <w:t xml:space="preserve">wg </w:t>
      </w:r>
      <w:r w:rsidR="001908CD" w:rsidRPr="0048223C">
        <w:rPr>
          <w:rFonts w:ascii="Times New Roman" w:eastAsia="Times New Roman" w:hAnsi="Times New Roman" w:cs="Times New Roman"/>
          <w:lang w:eastAsia="pl-PL"/>
        </w:rPr>
        <w:t>wzoru stanowiącego załącznik Nr 1 do zapytania</w:t>
      </w:r>
      <w:r>
        <w:rPr>
          <w:rFonts w:ascii="Times New Roman" w:eastAsia="Times New Roman" w:hAnsi="Times New Roman" w:cs="Times New Roman"/>
          <w:lang w:eastAsia="pl-PL"/>
        </w:rPr>
        <w:t xml:space="preserve"> ofertowego</w:t>
      </w:r>
      <w:r w:rsidR="001908CD" w:rsidRPr="0048223C">
        <w:rPr>
          <w:rFonts w:ascii="Times New Roman" w:eastAsia="Times New Roman" w:hAnsi="Times New Roman" w:cs="Times New Roman"/>
          <w:lang w:eastAsia="pl-PL"/>
        </w:rPr>
        <w:t>;</w:t>
      </w:r>
    </w:p>
    <w:p w14:paraId="13F106B9" w14:textId="77777777" w:rsidR="001908CD" w:rsidRPr="0048223C" w:rsidRDefault="00980B8B" w:rsidP="001908CD">
      <w:pPr>
        <w:pStyle w:val="Akapitzlist"/>
        <w:numPr>
          <w:ilvl w:val="0"/>
          <w:numId w:val="6"/>
        </w:numPr>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rPr>
        <w:t>o</w:t>
      </w:r>
      <w:r w:rsidR="001908CD" w:rsidRPr="0048223C">
        <w:rPr>
          <w:rFonts w:ascii="Times New Roman" w:eastAsia="Calibri" w:hAnsi="Times New Roman" w:cs="Times New Roman"/>
        </w:rPr>
        <w:t>świadczenia i dokumenty wymienione w rozdziale VI;</w:t>
      </w:r>
    </w:p>
    <w:p w14:paraId="209B9CB5" w14:textId="77777777" w:rsidR="001908CD" w:rsidRPr="0048223C" w:rsidRDefault="00980B8B" w:rsidP="001908CD">
      <w:pPr>
        <w:pStyle w:val="Akapitzlist"/>
        <w:numPr>
          <w:ilvl w:val="0"/>
          <w:numId w:val="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1908CD" w:rsidRPr="0048223C">
        <w:rPr>
          <w:rFonts w:ascii="Times New Roman" w:eastAsia="Times New Roman" w:hAnsi="Times New Roman" w:cs="Times New Roman"/>
          <w:lang w:eastAsia="pl-PL"/>
        </w:rPr>
        <w:t>ełnomocnictwo(a) - w przypadku, gdy upoważnienie do podpisania oferty nie wynika bezpośrednio z właściwego rejestru albo z centralnej ewidencji i informacji o działalności gospodarczej Wykonawcy.</w:t>
      </w:r>
    </w:p>
    <w:p w14:paraId="0CD799C2" w14:textId="77777777" w:rsidR="00DA0881" w:rsidRDefault="00DA0881" w:rsidP="001908CD">
      <w:pPr>
        <w:spacing w:after="0" w:line="240" w:lineRule="auto"/>
        <w:rPr>
          <w:rFonts w:ascii="Times New Roman" w:eastAsia="Times New Roman" w:hAnsi="Times New Roman" w:cs="Times New Roman"/>
          <w:b/>
          <w:bCs/>
          <w:lang w:eastAsia="pl-PL"/>
        </w:rPr>
      </w:pPr>
    </w:p>
    <w:p w14:paraId="46325E53" w14:textId="77777777" w:rsidR="001908CD" w:rsidRPr="0048223C" w:rsidRDefault="001908CD" w:rsidP="001908CD">
      <w:pPr>
        <w:spacing w:after="0" w:line="240" w:lineRule="auto"/>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lastRenderedPageBreak/>
        <w:t>X. Miejsce i termin składania ofert oraz ich otwarcie</w:t>
      </w:r>
    </w:p>
    <w:p w14:paraId="15596E7F" w14:textId="77777777" w:rsidR="001908CD" w:rsidRPr="0048223C" w:rsidRDefault="001908CD" w:rsidP="001908CD">
      <w:pPr>
        <w:spacing w:after="0" w:line="240" w:lineRule="auto"/>
        <w:rPr>
          <w:rFonts w:ascii="Times New Roman" w:eastAsia="Times New Roman" w:hAnsi="Times New Roman" w:cs="Times New Roman"/>
          <w:lang w:eastAsia="pl-PL"/>
        </w:rPr>
      </w:pPr>
    </w:p>
    <w:p w14:paraId="22F0B789" w14:textId="77777777"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Oferta </w:t>
      </w:r>
      <w:r w:rsidR="00816B9C">
        <w:rPr>
          <w:rFonts w:ascii="Times New Roman" w:eastAsia="Times New Roman" w:hAnsi="Times New Roman" w:cs="Times New Roman"/>
          <w:lang w:eastAsia="pl-PL"/>
        </w:rPr>
        <w:t xml:space="preserve">w formie papierowej </w:t>
      </w:r>
      <w:r w:rsidRPr="0048223C">
        <w:rPr>
          <w:rFonts w:ascii="Times New Roman" w:eastAsia="Times New Roman" w:hAnsi="Times New Roman" w:cs="Times New Roman"/>
          <w:lang w:eastAsia="pl-PL"/>
        </w:rPr>
        <w:t xml:space="preserve">powinna być przesłana za pośrednictwem poczty, kuriera lub też dostarczona osobiście na adres </w:t>
      </w:r>
      <w:r w:rsidR="00CE1A26">
        <w:rPr>
          <w:rFonts w:ascii="Times New Roman" w:eastAsia="Times New Roman" w:hAnsi="Times New Roman" w:cs="Times New Roman"/>
          <w:lang w:eastAsia="pl-PL"/>
        </w:rPr>
        <w:t xml:space="preserve">- </w:t>
      </w:r>
      <w:r w:rsidRPr="0048223C">
        <w:rPr>
          <w:rFonts w:ascii="Times New Roman" w:eastAsia="Times New Roman" w:hAnsi="Times New Roman" w:cs="Times New Roman"/>
          <w:lang w:eastAsia="pl-PL"/>
        </w:rPr>
        <w:t>Urz</w:t>
      </w:r>
      <w:r w:rsidR="00CE1A26">
        <w:rPr>
          <w:rFonts w:ascii="Times New Roman" w:eastAsia="Times New Roman" w:hAnsi="Times New Roman" w:cs="Times New Roman"/>
          <w:lang w:eastAsia="pl-PL"/>
        </w:rPr>
        <w:t>ą</w:t>
      </w:r>
      <w:r w:rsidRPr="0048223C">
        <w:rPr>
          <w:rFonts w:ascii="Times New Roman" w:eastAsia="Times New Roman" w:hAnsi="Times New Roman" w:cs="Times New Roman"/>
          <w:lang w:eastAsia="pl-PL"/>
        </w:rPr>
        <w:t>d Gminy Chełmża</w:t>
      </w:r>
      <w:r w:rsidR="00CE1A26">
        <w:rPr>
          <w:rFonts w:ascii="Times New Roman" w:eastAsia="Times New Roman" w:hAnsi="Times New Roman" w:cs="Times New Roman"/>
          <w:lang w:eastAsia="pl-PL"/>
        </w:rPr>
        <w:t>,</w:t>
      </w:r>
      <w:r w:rsidRPr="0048223C">
        <w:rPr>
          <w:rFonts w:ascii="Times New Roman" w:eastAsia="Times New Roman" w:hAnsi="Times New Roman" w:cs="Times New Roman"/>
          <w:lang w:eastAsia="pl-PL"/>
        </w:rPr>
        <w:t xml:space="preserve"> ul. Wodna 2, 87-140 Chełmża. W przypadku osobistego dostarczenia oferty należy ją złożyć w biurze </w:t>
      </w:r>
      <w:r w:rsidR="00CE1A26">
        <w:rPr>
          <w:rFonts w:ascii="Times New Roman" w:eastAsia="Times New Roman" w:hAnsi="Times New Roman" w:cs="Times New Roman"/>
          <w:lang w:eastAsia="pl-PL"/>
        </w:rPr>
        <w:t xml:space="preserve">obsługi interesanta </w:t>
      </w:r>
      <w:r w:rsidRPr="0048223C">
        <w:rPr>
          <w:rFonts w:ascii="Times New Roman" w:eastAsia="Times New Roman" w:hAnsi="Times New Roman" w:cs="Times New Roman"/>
          <w:lang w:eastAsia="pl-PL"/>
        </w:rPr>
        <w:t>znajdującym się budynku</w:t>
      </w:r>
      <w:r w:rsidR="00CE1A26">
        <w:rPr>
          <w:rFonts w:ascii="Times New Roman" w:eastAsia="Times New Roman" w:hAnsi="Times New Roman" w:cs="Times New Roman"/>
          <w:lang w:eastAsia="pl-PL"/>
        </w:rPr>
        <w:t xml:space="preserve"> Urzędu Gminy</w:t>
      </w:r>
      <w:r w:rsidRPr="0048223C">
        <w:rPr>
          <w:rFonts w:ascii="Times New Roman" w:eastAsia="Times New Roman" w:hAnsi="Times New Roman" w:cs="Times New Roman"/>
          <w:lang w:eastAsia="pl-PL"/>
        </w:rPr>
        <w:t xml:space="preserve">. </w:t>
      </w:r>
    </w:p>
    <w:p w14:paraId="07BDBB7E" w14:textId="2C5B60D4"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należy złożyć w niepr</w:t>
      </w:r>
      <w:r w:rsidR="001B4C8A">
        <w:rPr>
          <w:rFonts w:ascii="Times New Roman" w:eastAsia="Times New Roman" w:hAnsi="Times New Roman" w:cs="Times New Roman"/>
          <w:lang w:eastAsia="pl-PL"/>
        </w:rPr>
        <w:t xml:space="preserve">zekraczalnym terminie do dnia </w:t>
      </w:r>
      <w:r w:rsidR="00772DCC">
        <w:rPr>
          <w:rFonts w:ascii="Times New Roman" w:eastAsia="Times New Roman" w:hAnsi="Times New Roman" w:cs="Times New Roman"/>
          <w:lang w:eastAsia="pl-PL"/>
        </w:rPr>
        <w:t>23.</w:t>
      </w:r>
      <w:r w:rsidR="00DA0881" w:rsidRPr="00DF6DBA">
        <w:rPr>
          <w:rFonts w:ascii="Times New Roman" w:eastAsia="Times New Roman" w:hAnsi="Times New Roman" w:cs="Times New Roman"/>
          <w:lang w:eastAsia="pl-PL"/>
        </w:rPr>
        <w:t>1</w:t>
      </w:r>
      <w:r w:rsidR="008347E3">
        <w:rPr>
          <w:rFonts w:ascii="Times New Roman" w:eastAsia="Times New Roman" w:hAnsi="Times New Roman" w:cs="Times New Roman"/>
          <w:lang w:eastAsia="pl-PL"/>
        </w:rPr>
        <w:t>1</w:t>
      </w:r>
      <w:r w:rsidRPr="0048223C">
        <w:rPr>
          <w:rFonts w:ascii="Times New Roman" w:eastAsia="Times New Roman" w:hAnsi="Times New Roman" w:cs="Times New Roman"/>
          <w:lang w:eastAsia="pl-PL"/>
        </w:rPr>
        <w:t>.2021 r. do godziny 15</w:t>
      </w:r>
      <w:r w:rsidRPr="0048223C">
        <w:rPr>
          <w:rFonts w:ascii="Times New Roman" w:eastAsia="Times New Roman" w:hAnsi="Times New Roman" w:cs="Times New Roman"/>
          <w:vertAlign w:val="superscript"/>
          <w:lang w:eastAsia="pl-PL"/>
        </w:rPr>
        <w:t>00</w:t>
      </w:r>
      <w:r w:rsidRPr="0048223C">
        <w:rPr>
          <w:rFonts w:ascii="Times New Roman" w:eastAsia="Times New Roman" w:hAnsi="Times New Roman" w:cs="Times New Roman"/>
          <w:lang w:eastAsia="pl-PL"/>
        </w:rPr>
        <w:t xml:space="preserve"> (liczy się faktyczny wpływ oferty do Urzędu Gminy Chełmża).</w:t>
      </w:r>
    </w:p>
    <w:p w14:paraId="14CE9782" w14:textId="77777777"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oraz dokumenty/oświadczenia składane wraz z ofertą należy włożyć do nieprzezroczystej, zabezpieczonej przed otwarciem koper</w:t>
      </w:r>
      <w:r w:rsidR="00CE1A26">
        <w:rPr>
          <w:rFonts w:ascii="Times New Roman" w:eastAsia="Times New Roman" w:hAnsi="Times New Roman" w:cs="Times New Roman"/>
          <w:lang w:eastAsia="pl-PL"/>
        </w:rPr>
        <w:t>ty</w:t>
      </w:r>
      <w:r w:rsidRPr="0048223C">
        <w:rPr>
          <w:rFonts w:ascii="Times New Roman" w:eastAsia="Times New Roman" w:hAnsi="Times New Roman" w:cs="Times New Roman"/>
          <w:lang w:eastAsia="pl-PL"/>
        </w:rPr>
        <w:t xml:space="preserve"> (pacz</w:t>
      </w:r>
      <w:r w:rsidR="00CE1A26">
        <w:rPr>
          <w:rFonts w:ascii="Times New Roman" w:eastAsia="Times New Roman" w:hAnsi="Times New Roman" w:cs="Times New Roman"/>
          <w:lang w:eastAsia="pl-PL"/>
        </w:rPr>
        <w:t>ki</w:t>
      </w:r>
      <w:r w:rsidRPr="0048223C">
        <w:rPr>
          <w:rFonts w:ascii="Times New Roman" w:eastAsia="Times New Roman" w:hAnsi="Times New Roman" w:cs="Times New Roman"/>
          <w:lang w:eastAsia="pl-PL"/>
        </w:rPr>
        <w:t>). Kopertę (paczkę) należy opisać:</w:t>
      </w:r>
    </w:p>
    <w:p w14:paraId="54971BAF" w14:textId="77777777" w:rsidR="001908CD" w:rsidRPr="0048223C" w:rsidRDefault="001908CD" w:rsidP="001908CD">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Wójt Gminy Chełmża</w:t>
      </w:r>
    </w:p>
    <w:p w14:paraId="440DF106" w14:textId="77777777" w:rsidR="001908CD" w:rsidRPr="0048223C" w:rsidRDefault="001908CD" w:rsidP="001908CD">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ul. Wodna 2, 87-140 Chełmża.</w:t>
      </w:r>
    </w:p>
    <w:p w14:paraId="65E454F6" w14:textId="77777777" w:rsidR="00470B14" w:rsidRPr="0048223C" w:rsidRDefault="001908CD" w:rsidP="00CE1A26">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 xml:space="preserve">Oferta w zapytaniu ofertowym </w:t>
      </w:r>
    </w:p>
    <w:p w14:paraId="039C3CC9" w14:textId="77777777" w:rsidR="00470B14" w:rsidRPr="00CE1A26" w:rsidRDefault="00DA0881" w:rsidP="00470B14">
      <w:pPr>
        <w:spacing w:after="0" w:line="276" w:lineRule="auto"/>
        <w:jc w:val="center"/>
        <w:rPr>
          <w:rFonts w:ascii="Times New Roman" w:hAnsi="Times New Roman" w:cs="Times New Roman"/>
          <w:b/>
          <w:bCs/>
          <w:sz w:val="24"/>
          <w:szCs w:val="24"/>
        </w:rPr>
      </w:pPr>
      <w:r w:rsidRPr="00CE1A26">
        <w:rPr>
          <w:rFonts w:ascii="Times New Roman" w:eastAsia="Times New Roman" w:hAnsi="Times New Roman" w:cs="Times New Roman"/>
          <w:b/>
          <w:sz w:val="24"/>
          <w:szCs w:val="24"/>
          <w:lang w:eastAsia="pl-PL"/>
        </w:rPr>
        <w:t>Przebudowa istniejącego przejścia dla pieszych na drodze gminnej 100514</w:t>
      </w:r>
      <w:r w:rsidR="00915CCB" w:rsidRPr="00CE1A26">
        <w:rPr>
          <w:rFonts w:ascii="Times New Roman" w:eastAsia="Times New Roman" w:hAnsi="Times New Roman" w:cs="Times New Roman"/>
          <w:b/>
          <w:sz w:val="24"/>
          <w:szCs w:val="24"/>
          <w:lang w:eastAsia="pl-PL"/>
        </w:rPr>
        <w:t xml:space="preserve"> </w:t>
      </w:r>
      <w:r w:rsidRPr="00CE1A26">
        <w:rPr>
          <w:rFonts w:ascii="Times New Roman" w:eastAsia="Times New Roman" w:hAnsi="Times New Roman" w:cs="Times New Roman"/>
          <w:b/>
          <w:sz w:val="24"/>
          <w:szCs w:val="24"/>
          <w:lang w:eastAsia="pl-PL"/>
        </w:rPr>
        <w:t>C na dz. nr 88/2 w miejscowości Kończewice.</w:t>
      </w:r>
    </w:p>
    <w:p w14:paraId="1BD48F36" w14:textId="77777777" w:rsidR="001908CD" w:rsidRPr="0048223C" w:rsidRDefault="00CE1A26" w:rsidP="00470B14">
      <w:pPr>
        <w:spacing w:after="0" w:line="276"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1B4C8A">
        <w:rPr>
          <w:rFonts w:ascii="Times New Roman" w:eastAsia="Times New Roman" w:hAnsi="Times New Roman" w:cs="Times New Roman"/>
          <w:b/>
          <w:lang w:eastAsia="ar-SA"/>
        </w:rPr>
        <w:t>ygnatura sprawy: ZDT.7013.</w:t>
      </w:r>
      <w:r w:rsidR="008800A9">
        <w:rPr>
          <w:rFonts w:ascii="Times New Roman" w:eastAsia="Times New Roman" w:hAnsi="Times New Roman" w:cs="Times New Roman"/>
          <w:b/>
          <w:lang w:eastAsia="ar-SA"/>
        </w:rPr>
        <w:t>21</w:t>
      </w:r>
      <w:r w:rsidR="001B4C8A">
        <w:rPr>
          <w:rFonts w:ascii="Times New Roman" w:eastAsia="Times New Roman" w:hAnsi="Times New Roman" w:cs="Times New Roman"/>
          <w:b/>
          <w:lang w:eastAsia="ar-SA"/>
        </w:rPr>
        <w:t>.2021</w:t>
      </w:r>
    </w:p>
    <w:p w14:paraId="4486DA31" w14:textId="77777777" w:rsidR="001908CD" w:rsidRPr="0048223C" w:rsidRDefault="001908CD" w:rsidP="001908CD">
      <w:pPr>
        <w:spacing w:after="0" w:line="240" w:lineRule="auto"/>
        <w:jc w:val="center"/>
        <w:rPr>
          <w:rFonts w:ascii="Times New Roman" w:eastAsia="Times New Roman" w:hAnsi="Times New Roman" w:cs="Times New Roman"/>
          <w:b/>
          <w:i/>
          <w:iCs/>
          <w:lang w:eastAsia="pl-PL"/>
        </w:rPr>
      </w:pPr>
    </w:p>
    <w:p w14:paraId="046D5FE6" w14:textId="77777777" w:rsidR="001908CD" w:rsidRPr="0048223C" w:rsidRDefault="001908CD" w:rsidP="001908CD">
      <w:pPr>
        <w:pStyle w:val="Akapitzlist"/>
        <w:numPr>
          <w:ilvl w:val="0"/>
          <w:numId w:val="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Na kopercie (paczce) należy </w:t>
      </w:r>
      <w:r w:rsidR="00CE1A26">
        <w:rPr>
          <w:rFonts w:ascii="Times New Roman" w:eastAsia="Times New Roman" w:hAnsi="Times New Roman" w:cs="Times New Roman"/>
          <w:lang w:eastAsia="pl-PL"/>
        </w:rPr>
        <w:t xml:space="preserve">również </w:t>
      </w:r>
      <w:r w:rsidRPr="0048223C">
        <w:rPr>
          <w:rFonts w:ascii="Times New Roman" w:eastAsia="Times New Roman" w:hAnsi="Times New Roman" w:cs="Times New Roman"/>
          <w:lang w:eastAsia="pl-PL"/>
        </w:rPr>
        <w:t>umieścić nazwę i adres Wykonawcy.</w:t>
      </w:r>
    </w:p>
    <w:p w14:paraId="7304A2B7" w14:textId="77777777" w:rsidR="001908CD" w:rsidRPr="0048223C" w:rsidRDefault="001908CD" w:rsidP="001908CD">
      <w:pPr>
        <w:spacing w:after="0" w:line="240" w:lineRule="auto"/>
        <w:ind w:left="360" w:hanging="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4.  </w:t>
      </w:r>
      <w:r w:rsidRPr="0048223C">
        <w:rPr>
          <w:rFonts w:ascii="Times New Roman" w:eastAsia="Times New Roman" w:hAnsi="Times New Roman" w:cs="Times New Roman"/>
          <w:lang w:eastAsia="pl-PL"/>
        </w:rPr>
        <w:tab/>
        <w:t xml:space="preserve">Jeżeli oferta Wykonawcy nie będzie oznaczona w sposób określony w ust. 3, Zamawiający nie będzie ponosić żadnej odpowiedzialności za nieterminowe złożenie (wpłynięcie) oferty. Zamawiający nie będzie ponosić odpowiedzialności za nieterminowe złożenie oferty w szczególności w sytuacji, gdy oferta nie zostanie złożona </w:t>
      </w:r>
      <w:r w:rsidR="00CE1A26">
        <w:rPr>
          <w:rFonts w:ascii="Times New Roman" w:eastAsia="Times New Roman" w:hAnsi="Times New Roman" w:cs="Times New Roman"/>
          <w:lang w:eastAsia="pl-PL"/>
        </w:rPr>
        <w:t xml:space="preserve">w miejscu </w:t>
      </w:r>
      <w:r w:rsidRPr="0048223C">
        <w:rPr>
          <w:rFonts w:ascii="Times New Roman" w:eastAsia="Times New Roman" w:hAnsi="Times New Roman" w:cs="Times New Roman"/>
          <w:lang w:eastAsia="pl-PL"/>
        </w:rPr>
        <w:t>wskazan</w:t>
      </w:r>
      <w:r w:rsidR="00CE1A26">
        <w:rPr>
          <w:rFonts w:ascii="Times New Roman" w:eastAsia="Times New Roman" w:hAnsi="Times New Roman" w:cs="Times New Roman"/>
          <w:lang w:eastAsia="pl-PL"/>
        </w:rPr>
        <w:t>ym</w:t>
      </w:r>
      <w:r w:rsidRPr="0048223C">
        <w:rPr>
          <w:rFonts w:ascii="Times New Roman" w:eastAsia="Times New Roman" w:hAnsi="Times New Roman" w:cs="Times New Roman"/>
          <w:lang w:eastAsia="pl-PL"/>
        </w:rPr>
        <w:t xml:space="preserve"> w ust. 1.</w:t>
      </w:r>
    </w:p>
    <w:p w14:paraId="13E32E1C"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złożoną po terminie Zamawiający zwróci Wykonawcy bez otwierania.</w:t>
      </w:r>
    </w:p>
    <w:p w14:paraId="0D6CA3BE"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Wykonawca może wprowadzić zmiany, poprawki, modyfikacje i uzupełnienia do złożonej oferty pod warunkiem, że Zamawiający otrzyma pisemne zawiadomienie o wprowadzeniu zmian przed terminem składania ofert. </w:t>
      </w:r>
    </w:p>
    <w:p w14:paraId="1BD27303"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Powiadomienie o wprowadzeniu zmian musi być złożone według takich samych zasad jak składana oferta. </w:t>
      </w:r>
      <w:r w:rsidR="0047593F">
        <w:rPr>
          <w:rFonts w:ascii="Times New Roman" w:eastAsia="Times New Roman" w:hAnsi="Times New Roman" w:cs="Times New Roman"/>
          <w:lang w:eastAsia="pl-PL"/>
        </w:rPr>
        <w:t>Z</w:t>
      </w:r>
      <w:r w:rsidRPr="0048223C">
        <w:rPr>
          <w:rFonts w:ascii="Times New Roman" w:eastAsia="Times New Roman" w:hAnsi="Times New Roman" w:cs="Times New Roman"/>
          <w:lang w:eastAsia="pl-PL"/>
        </w:rPr>
        <w:t xml:space="preserve">amkniętą i opisaną kopertę zawierającą zmiany </w:t>
      </w:r>
      <w:r w:rsidR="0047593F">
        <w:rPr>
          <w:rFonts w:ascii="Times New Roman" w:eastAsia="Times New Roman" w:hAnsi="Times New Roman" w:cs="Times New Roman"/>
          <w:lang w:eastAsia="pl-PL"/>
        </w:rPr>
        <w:t>w miejsce</w:t>
      </w:r>
      <w:r w:rsidR="00A74CEE">
        <w:rPr>
          <w:rFonts w:ascii="Times New Roman" w:eastAsia="Times New Roman" w:hAnsi="Times New Roman" w:cs="Times New Roman"/>
          <w:lang w:eastAsia="pl-PL"/>
        </w:rPr>
        <w:t xml:space="preserve"> zapisu</w:t>
      </w:r>
      <w:r w:rsidR="0047593F">
        <w:rPr>
          <w:rFonts w:ascii="Times New Roman" w:eastAsia="Times New Roman" w:hAnsi="Times New Roman" w:cs="Times New Roman"/>
          <w:lang w:eastAsia="pl-PL"/>
        </w:rPr>
        <w:t xml:space="preserve"> </w:t>
      </w:r>
      <w:r w:rsidR="0047593F" w:rsidRPr="00A35DE4">
        <w:rPr>
          <w:rFonts w:ascii="Times New Roman" w:eastAsia="Times New Roman" w:hAnsi="Times New Roman" w:cs="Times New Roman"/>
          <w:i/>
          <w:lang w:eastAsia="pl-PL"/>
        </w:rPr>
        <w:t>Oferta w zapytaniu ofertowym</w:t>
      </w:r>
      <w:r w:rsidR="0047593F">
        <w:rPr>
          <w:rFonts w:ascii="Times New Roman" w:eastAsia="Times New Roman" w:hAnsi="Times New Roman" w:cs="Times New Roman"/>
          <w:lang w:eastAsia="pl-PL"/>
        </w:rPr>
        <w:t xml:space="preserve"> wpisać </w:t>
      </w:r>
      <w:r w:rsidR="0047593F" w:rsidRPr="00A35DE4">
        <w:rPr>
          <w:rFonts w:ascii="Times New Roman" w:eastAsia="Times New Roman" w:hAnsi="Times New Roman" w:cs="Times New Roman"/>
          <w:i/>
          <w:lang w:eastAsia="pl-PL"/>
        </w:rPr>
        <w:t>Zmiana oferty</w:t>
      </w:r>
      <w:r w:rsidRPr="0048223C">
        <w:rPr>
          <w:rFonts w:ascii="Times New Roman" w:eastAsia="Times New Roman" w:hAnsi="Times New Roman" w:cs="Times New Roman"/>
          <w:lang w:eastAsia="pl-PL"/>
        </w:rPr>
        <w:t xml:space="preserve">" W przypadku złożenia kilku </w:t>
      </w:r>
      <w:r w:rsidR="00A74CEE">
        <w:rPr>
          <w:rFonts w:ascii="Times New Roman" w:eastAsia="Times New Roman" w:hAnsi="Times New Roman" w:cs="Times New Roman"/>
          <w:lang w:eastAsia="pl-PL"/>
        </w:rPr>
        <w:t xml:space="preserve">zmian </w:t>
      </w:r>
      <w:r w:rsidRPr="0048223C">
        <w:rPr>
          <w:rFonts w:ascii="Times New Roman" w:eastAsia="Times New Roman" w:hAnsi="Times New Roman" w:cs="Times New Roman"/>
          <w:lang w:eastAsia="pl-PL"/>
        </w:rPr>
        <w:t>kopertę każdej „</w:t>
      </w:r>
      <w:r w:rsidR="00A74CEE">
        <w:rPr>
          <w:rFonts w:ascii="Times New Roman" w:eastAsia="Times New Roman" w:hAnsi="Times New Roman" w:cs="Times New Roman"/>
          <w:lang w:eastAsia="pl-PL"/>
        </w:rPr>
        <w:t xml:space="preserve">zmiany </w:t>
      </w:r>
      <w:r w:rsidRPr="0048223C">
        <w:rPr>
          <w:rFonts w:ascii="Times New Roman" w:eastAsia="Times New Roman" w:hAnsi="Times New Roman" w:cs="Times New Roman"/>
          <w:lang w:eastAsia="pl-PL"/>
        </w:rPr>
        <w:t>należy dodatkowo opatrzyć napisem „zmiana nr .....”. Kopert</w:t>
      </w:r>
      <w:r w:rsidR="00A74CEE">
        <w:rPr>
          <w:rFonts w:ascii="Times New Roman" w:eastAsia="Times New Roman" w:hAnsi="Times New Roman" w:cs="Times New Roman"/>
          <w:lang w:eastAsia="pl-PL"/>
        </w:rPr>
        <w:t>ę/</w:t>
      </w:r>
      <w:r w:rsidRPr="0048223C">
        <w:rPr>
          <w:rFonts w:ascii="Times New Roman" w:eastAsia="Times New Roman" w:hAnsi="Times New Roman" w:cs="Times New Roman"/>
          <w:lang w:eastAsia="pl-PL"/>
        </w:rPr>
        <w:t xml:space="preserve">y </w:t>
      </w:r>
      <w:r w:rsidR="00A74CEE">
        <w:rPr>
          <w:rFonts w:ascii="Times New Roman" w:eastAsia="Times New Roman" w:hAnsi="Times New Roman" w:cs="Times New Roman"/>
          <w:lang w:eastAsia="pl-PL"/>
        </w:rPr>
        <w:t xml:space="preserve">zmiana oferty </w:t>
      </w:r>
      <w:r w:rsidRPr="0048223C">
        <w:rPr>
          <w:rFonts w:ascii="Times New Roman" w:eastAsia="Times New Roman" w:hAnsi="Times New Roman" w:cs="Times New Roman"/>
          <w:lang w:eastAsia="pl-PL"/>
        </w:rPr>
        <w:t xml:space="preserve">zostaną otwarte przy otwieraniu oferty Wykonawcy, który wprowadził zmiany i po stwierdzeniu poprawności dokonywania zmian, zostaną dołączone do oferty. </w:t>
      </w:r>
    </w:p>
    <w:p w14:paraId="7392FC66"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Wykonawca ma prawo przed upływem terminu składania ofert wycofać się z postępowania poprzez złożenie pisemnego powiadomienia, przez umocowanego na piśmie przedstawiciela. Wycofanie należy złożyć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14:paraId="68E9CBBD"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6C3A0712"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XI. Opis kryteriów, którymi Zamawiający będzie kierował się przy wyborze oferty, wraz</w:t>
      </w:r>
      <w:r w:rsidRPr="0048223C">
        <w:rPr>
          <w:rFonts w:ascii="Times New Roman" w:eastAsia="Times New Roman" w:hAnsi="Times New Roman" w:cs="Times New Roman"/>
          <w:b/>
          <w:bCs/>
          <w:lang w:eastAsia="pl-PL"/>
        </w:rPr>
        <w:br/>
        <w:t>z podaniem wag tych kryteriów i sposobu oceny ofert</w:t>
      </w:r>
    </w:p>
    <w:p w14:paraId="092E2F95"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4BE42C4A"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oceni i porówna jedynie te oferty, które:</w:t>
      </w:r>
    </w:p>
    <w:p w14:paraId="0B83DF77" w14:textId="77777777" w:rsidR="001908CD" w:rsidRPr="0048223C" w:rsidRDefault="001908CD" w:rsidP="001908CD">
      <w:pPr>
        <w:numPr>
          <w:ilvl w:val="1"/>
          <w:numId w:val="11"/>
        </w:numPr>
        <w:tabs>
          <w:tab w:val="left" w:pos="720"/>
        </w:tabs>
        <w:spacing w:after="0" w:line="240" w:lineRule="auto"/>
        <w:ind w:left="72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zostaną złożone przez Wykonawców nie wykluczonych przez Zamawiającego z postępowania;  </w:t>
      </w:r>
    </w:p>
    <w:p w14:paraId="5D207DC5" w14:textId="77777777" w:rsidR="001908CD" w:rsidRPr="0048223C" w:rsidRDefault="001908CD" w:rsidP="001908CD">
      <w:pPr>
        <w:numPr>
          <w:ilvl w:val="1"/>
          <w:numId w:val="11"/>
        </w:numPr>
        <w:tabs>
          <w:tab w:val="left" w:pos="720"/>
        </w:tabs>
        <w:spacing w:after="0" w:line="240" w:lineRule="auto"/>
        <w:ind w:left="72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nie zostaną odrzucone przez Zamawiającego. </w:t>
      </w:r>
    </w:p>
    <w:p w14:paraId="4285C87B" w14:textId="77777777" w:rsidR="001908CD" w:rsidRPr="0048223C" w:rsidRDefault="001908CD" w:rsidP="00816B9C">
      <w:pPr>
        <w:tabs>
          <w:tab w:val="left" w:pos="720"/>
        </w:tabs>
        <w:spacing w:after="0" w:line="240" w:lineRule="auto"/>
        <w:jc w:val="both"/>
        <w:rPr>
          <w:rFonts w:ascii="Times New Roman" w:eastAsia="Times New Roman" w:hAnsi="Times New Roman" w:cs="Times New Roman"/>
          <w:lang w:eastAsia="pl-PL"/>
        </w:rPr>
      </w:pPr>
    </w:p>
    <w:p w14:paraId="2168EF53" w14:textId="77777777" w:rsidR="001908CD" w:rsidRPr="0048223C" w:rsidRDefault="001908CD" w:rsidP="001908CD">
      <w:pPr>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Oferty zostaną ocenione przez Zamawiającego w oparciu o następujące kryteria :</w:t>
      </w:r>
    </w:p>
    <w:p w14:paraId="51B2186C"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p w14:paraId="385FB5D6" w14:textId="77777777" w:rsidR="00DA0881" w:rsidRDefault="00DA0881" w:rsidP="001908CD">
      <w:pPr>
        <w:spacing w:after="0" w:line="240" w:lineRule="auto"/>
        <w:ind w:left="1080"/>
        <w:jc w:val="both"/>
        <w:rPr>
          <w:rFonts w:ascii="Times New Roman" w:eastAsia="Times New Roman" w:hAnsi="Times New Roman" w:cs="Times New Roman"/>
          <w:b/>
          <w:bCs/>
          <w:lang w:eastAsia="pl-PL"/>
        </w:rPr>
      </w:pPr>
    </w:p>
    <w:p w14:paraId="4ACF9AF9" w14:textId="77777777" w:rsidR="00DA0881" w:rsidRDefault="00DA0881" w:rsidP="001908CD">
      <w:pPr>
        <w:spacing w:after="0" w:line="240" w:lineRule="auto"/>
        <w:ind w:left="1080"/>
        <w:jc w:val="both"/>
        <w:rPr>
          <w:rFonts w:ascii="Times New Roman" w:eastAsia="Times New Roman" w:hAnsi="Times New Roman" w:cs="Times New Roman"/>
          <w:b/>
          <w:bCs/>
          <w:lang w:eastAsia="pl-PL"/>
        </w:rPr>
      </w:pPr>
    </w:p>
    <w:p w14:paraId="19792032" w14:textId="77777777" w:rsidR="00D25169" w:rsidRDefault="00D25169" w:rsidP="001908CD">
      <w:pPr>
        <w:spacing w:after="0" w:line="240" w:lineRule="auto"/>
        <w:ind w:left="1080"/>
        <w:jc w:val="both"/>
        <w:rPr>
          <w:rFonts w:ascii="Times New Roman" w:eastAsia="Times New Roman" w:hAnsi="Times New Roman" w:cs="Times New Roman"/>
          <w:b/>
          <w:bCs/>
          <w:lang w:eastAsia="pl-PL"/>
        </w:rPr>
      </w:pPr>
    </w:p>
    <w:p w14:paraId="56D4DA8E" w14:textId="77777777" w:rsidR="00D25169" w:rsidRDefault="00D25169" w:rsidP="001908CD">
      <w:pPr>
        <w:spacing w:after="0" w:line="240" w:lineRule="auto"/>
        <w:ind w:left="1080"/>
        <w:jc w:val="both"/>
        <w:rPr>
          <w:rFonts w:ascii="Times New Roman" w:eastAsia="Times New Roman" w:hAnsi="Times New Roman" w:cs="Times New Roman"/>
          <w:b/>
          <w:bCs/>
          <w:lang w:eastAsia="pl-PL"/>
        </w:rPr>
      </w:pPr>
    </w:p>
    <w:p w14:paraId="3ED162DC" w14:textId="77777777" w:rsidR="00DA0881" w:rsidRDefault="00DA0881" w:rsidP="001908CD">
      <w:pPr>
        <w:spacing w:after="0" w:line="240" w:lineRule="auto"/>
        <w:ind w:left="1080"/>
        <w:jc w:val="both"/>
        <w:rPr>
          <w:rFonts w:ascii="Times New Roman" w:eastAsia="Times New Roman" w:hAnsi="Times New Roman" w:cs="Times New Roman"/>
          <w:b/>
          <w:bCs/>
          <w:lang w:eastAsia="pl-PL"/>
        </w:rPr>
      </w:pPr>
    </w:p>
    <w:p w14:paraId="01CA73A2" w14:textId="77777777" w:rsidR="001908CD" w:rsidRPr="0048223C" w:rsidRDefault="00816B9C" w:rsidP="001908CD">
      <w:pPr>
        <w:spacing w:after="0" w:line="240" w:lineRule="auto"/>
        <w:ind w:left="108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xml:space="preserve">Kryterium - </w:t>
      </w:r>
      <w:r w:rsidR="001908CD" w:rsidRPr="0048223C">
        <w:rPr>
          <w:rFonts w:ascii="Times New Roman" w:eastAsia="Times New Roman" w:hAnsi="Times New Roman" w:cs="Times New Roman"/>
          <w:b/>
          <w:bCs/>
          <w:lang w:eastAsia="pl-PL"/>
        </w:rPr>
        <w:t xml:space="preserve">„Cena oferty ” </w:t>
      </w:r>
    </w:p>
    <w:p w14:paraId="4EC2BBEF"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tbl>
      <w:tblPr>
        <w:tblW w:w="907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4961"/>
        <w:gridCol w:w="1559"/>
        <w:gridCol w:w="2552"/>
      </w:tblGrid>
      <w:tr w:rsidR="0048223C" w:rsidRPr="0048223C" w14:paraId="6B9B083A" w14:textId="77777777" w:rsidTr="001908CD">
        <w:trPr>
          <w:jc w:val="center"/>
        </w:trPr>
        <w:tc>
          <w:tcPr>
            <w:tcW w:w="4961" w:type="dxa"/>
            <w:tcBorders>
              <w:top w:val="single" w:sz="6" w:space="0" w:color="00000A"/>
              <w:left w:val="single" w:sz="6" w:space="0" w:color="00000A"/>
              <w:bottom w:val="single" w:sz="6" w:space="0" w:color="00000A"/>
              <w:right w:val="single" w:sz="6" w:space="0" w:color="00000A"/>
            </w:tcBorders>
          </w:tcPr>
          <w:p w14:paraId="1FB08E81" w14:textId="77777777" w:rsidR="001908CD" w:rsidRPr="0048223C" w:rsidRDefault="001908CD">
            <w:pPr>
              <w:spacing w:after="0" w:line="240" w:lineRule="auto"/>
              <w:jc w:val="center"/>
              <w:rPr>
                <w:rFonts w:ascii="Times New Roman" w:eastAsia="Times New Roman" w:hAnsi="Times New Roman" w:cs="Times New Roman"/>
                <w:lang w:eastAsia="pl-PL"/>
              </w:rPr>
            </w:pPr>
          </w:p>
          <w:p w14:paraId="5357AAB4"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Kryterium</w:t>
            </w:r>
          </w:p>
        </w:tc>
        <w:tc>
          <w:tcPr>
            <w:tcW w:w="1559" w:type="dxa"/>
            <w:tcBorders>
              <w:top w:val="single" w:sz="6" w:space="0" w:color="00000A"/>
              <w:left w:val="single" w:sz="6" w:space="0" w:color="00000A"/>
              <w:bottom w:val="single" w:sz="6" w:space="0" w:color="00000A"/>
              <w:right w:val="single" w:sz="6" w:space="0" w:color="00000A"/>
            </w:tcBorders>
            <w:hideMark/>
          </w:tcPr>
          <w:p w14:paraId="653C8BF0"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Znaczenie</w:t>
            </w:r>
          </w:p>
          <w:p w14:paraId="5ED15A24"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procentowe</w:t>
            </w:r>
          </w:p>
          <w:p w14:paraId="207BFCC2"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kryterium</w:t>
            </w:r>
          </w:p>
        </w:tc>
        <w:tc>
          <w:tcPr>
            <w:tcW w:w="2552" w:type="dxa"/>
            <w:tcBorders>
              <w:top w:val="single" w:sz="6" w:space="0" w:color="00000A"/>
              <w:left w:val="single" w:sz="6" w:space="0" w:color="00000A"/>
              <w:bottom w:val="single" w:sz="6" w:space="0" w:color="00000A"/>
              <w:right w:val="single" w:sz="6" w:space="0" w:color="00000A"/>
            </w:tcBorders>
            <w:hideMark/>
          </w:tcPr>
          <w:p w14:paraId="4F9C649C"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Maksymalna ilość punktów jakie może otrzymać oferta</w:t>
            </w:r>
          </w:p>
          <w:p w14:paraId="3DCC8F1C"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 dane kryterium</w:t>
            </w:r>
          </w:p>
        </w:tc>
      </w:tr>
      <w:tr w:rsidR="0048223C" w:rsidRPr="0048223C" w14:paraId="1DE6996D" w14:textId="77777777" w:rsidTr="001908CD">
        <w:trPr>
          <w:jc w:val="center"/>
        </w:trPr>
        <w:tc>
          <w:tcPr>
            <w:tcW w:w="4961" w:type="dxa"/>
            <w:tcBorders>
              <w:top w:val="single" w:sz="6" w:space="0" w:color="00000A"/>
              <w:left w:val="single" w:sz="6" w:space="0" w:color="00000A"/>
              <w:bottom w:val="single" w:sz="6" w:space="0" w:color="00000A"/>
              <w:right w:val="single" w:sz="6" w:space="0" w:color="00000A"/>
            </w:tcBorders>
            <w:hideMark/>
          </w:tcPr>
          <w:p w14:paraId="359777DB" w14:textId="77777777" w:rsidR="001908CD" w:rsidRPr="0048223C" w:rsidRDefault="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Cena oferty</w:t>
            </w:r>
          </w:p>
        </w:tc>
        <w:tc>
          <w:tcPr>
            <w:tcW w:w="1559" w:type="dxa"/>
            <w:tcBorders>
              <w:top w:val="single" w:sz="6" w:space="0" w:color="00000A"/>
              <w:left w:val="single" w:sz="6" w:space="0" w:color="00000A"/>
              <w:bottom w:val="single" w:sz="6" w:space="0" w:color="00000A"/>
              <w:right w:val="single" w:sz="6" w:space="0" w:color="00000A"/>
            </w:tcBorders>
            <w:hideMark/>
          </w:tcPr>
          <w:p w14:paraId="0EDDDDDC"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100 %</w:t>
            </w:r>
          </w:p>
        </w:tc>
        <w:tc>
          <w:tcPr>
            <w:tcW w:w="2552" w:type="dxa"/>
            <w:tcBorders>
              <w:top w:val="single" w:sz="6" w:space="0" w:color="00000A"/>
              <w:left w:val="single" w:sz="6" w:space="0" w:color="00000A"/>
              <w:bottom w:val="single" w:sz="6" w:space="0" w:color="00000A"/>
              <w:right w:val="single" w:sz="6" w:space="0" w:color="00000A"/>
            </w:tcBorders>
            <w:hideMark/>
          </w:tcPr>
          <w:p w14:paraId="7094F778"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100 punktów</w:t>
            </w:r>
          </w:p>
        </w:tc>
      </w:tr>
    </w:tbl>
    <w:p w14:paraId="3298B48E" w14:textId="77777777" w:rsidR="001908CD" w:rsidRPr="0048223C" w:rsidRDefault="001908CD" w:rsidP="001908CD">
      <w:pPr>
        <w:keepNext/>
        <w:spacing w:before="240" w:after="60" w:line="240" w:lineRule="auto"/>
        <w:outlineLvl w:val="1"/>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Zasady oceny kryterium "Cena oferty” ( C)</w:t>
      </w:r>
    </w:p>
    <w:p w14:paraId="275369C7" w14:textId="77777777" w:rsidR="001908CD" w:rsidRPr="0048223C" w:rsidRDefault="001908CD" w:rsidP="001908CD">
      <w:pPr>
        <w:tabs>
          <w:tab w:val="left" w:pos="360"/>
        </w:tabs>
        <w:spacing w:after="0" w:line="240" w:lineRule="auto"/>
        <w:jc w:val="both"/>
        <w:textAlignment w:val="baseline"/>
        <w:rPr>
          <w:rFonts w:ascii="Times New Roman" w:eastAsia="Calibri" w:hAnsi="Times New Roman" w:cs="Times New Roman"/>
          <w:lang w:eastAsia="pl-PL"/>
        </w:rPr>
      </w:pPr>
    </w:p>
    <w:p w14:paraId="460DC7FE" w14:textId="77777777" w:rsidR="001908CD" w:rsidRPr="0048223C" w:rsidRDefault="001908CD" w:rsidP="001908CD">
      <w:pPr>
        <w:tabs>
          <w:tab w:val="left" w:pos="360"/>
        </w:tabs>
        <w:spacing w:after="0" w:line="240" w:lineRule="auto"/>
        <w:jc w:val="both"/>
        <w:textAlignment w:val="baseline"/>
        <w:rPr>
          <w:rFonts w:ascii="Times New Roman" w:eastAsia="Calibri" w:hAnsi="Times New Roman" w:cs="Times New Roman"/>
          <w:lang w:eastAsia="pl-PL"/>
        </w:rPr>
      </w:pPr>
      <w:r w:rsidRPr="0048223C">
        <w:rPr>
          <w:rFonts w:ascii="Times New Roman" w:eastAsia="Calibri" w:hAnsi="Times New Roman" w:cs="Times New Roman"/>
          <w:lang w:eastAsia="pl-PL"/>
        </w:rPr>
        <w:t>Kryterium "Cena oferty" - oferta otrzyma zaokrągloną do dwóch miejsc po przecinku ilość punktów wynikającą z działania:</w:t>
      </w:r>
    </w:p>
    <w:p w14:paraId="19BE26CE" w14:textId="77777777" w:rsidR="001908CD" w:rsidRPr="0048223C" w:rsidRDefault="001908CD" w:rsidP="001908CD">
      <w:pPr>
        <w:spacing w:after="0" w:line="240" w:lineRule="auto"/>
        <w:ind w:left="3402"/>
        <w:jc w:val="both"/>
        <w:textAlignment w:val="baseline"/>
        <w:rPr>
          <w:rFonts w:ascii="Times New Roman" w:eastAsia="Calibri" w:hAnsi="Times New Roman" w:cs="Times New Roman"/>
          <w:lang w:eastAsia="pl-PL"/>
        </w:rPr>
      </w:pPr>
    </w:p>
    <w:p w14:paraId="2EE363E9" w14:textId="77777777" w:rsidR="001908CD" w:rsidRPr="0048223C" w:rsidRDefault="001908CD" w:rsidP="001908CD">
      <w:pPr>
        <w:spacing w:after="0" w:line="240" w:lineRule="auto"/>
        <w:ind w:left="1418" w:firstLine="709"/>
        <w:jc w:val="both"/>
        <w:rPr>
          <w:rFonts w:ascii="Times New Roman" w:eastAsia="Times New Roman" w:hAnsi="Times New Roman" w:cs="Times New Roman"/>
          <w:lang w:eastAsia="pl-PL"/>
        </w:rPr>
      </w:pPr>
      <w:r w:rsidRPr="0048223C">
        <w:rPr>
          <w:rFonts w:ascii="Times New Roman" w:eastAsia="Times New Roman" w:hAnsi="Times New Roman" w:cs="Times New Roman"/>
          <w:i/>
          <w:lang w:eastAsia="pl-PL"/>
        </w:rPr>
        <w:t>Cena najtańszej  oferty</w:t>
      </w:r>
    </w:p>
    <w:p w14:paraId="647CA886" w14:textId="77777777" w:rsidR="001908CD" w:rsidRPr="0048223C" w:rsidRDefault="001908CD" w:rsidP="001908CD">
      <w:pPr>
        <w:spacing w:after="0" w:line="240" w:lineRule="auto"/>
        <w:ind w:left="72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Kc ( C )  =       --------------------------------------x 100 punktów </w:t>
      </w:r>
    </w:p>
    <w:p w14:paraId="1D5A1671" w14:textId="77777777" w:rsidR="001908CD" w:rsidRPr="0048223C" w:rsidRDefault="001908CD" w:rsidP="001908CD">
      <w:pPr>
        <w:spacing w:after="0" w:line="240" w:lineRule="auto"/>
        <w:jc w:val="both"/>
        <w:rPr>
          <w:rFonts w:ascii="Times New Roman" w:eastAsia="Times New Roman" w:hAnsi="Times New Roman" w:cs="Times New Roman"/>
          <w:i/>
          <w:lang w:eastAsia="pl-PL"/>
        </w:rPr>
      </w:pPr>
      <w:r w:rsidRPr="0048223C">
        <w:rPr>
          <w:rFonts w:ascii="Times New Roman" w:eastAsia="Times New Roman" w:hAnsi="Times New Roman" w:cs="Times New Roman"/>
          <w:lang w:eastAsia="pl-PL"/>
        </w:rPr>
        <w:t xml:space="preserve">              </w:t>
      </w:r>
      <w:r w:rsidRPr="0048223C">
        <w:rPr>
          <w:rFonts w:ascii="Times New Roman" w:eastAsia="Times New Roman" w:hAnsi="Times New Roman" w:cs="Times New Roman"/>
          <w:lang w:eastAsia="pl-PL"/>
        </w:rPr>
        <w:tab/>
      </w:r>
      <w:r w:rsidRPr="0048223C">
        <w:rPr>
          <w:rFonts w:ascii="Times New Roman" w:eastAsia="Times New Roman" w:hAnsi="Times New Roman" w:cs="Times New Roman"/>
          <w:lang w:eastAsia="pl-PL"/>
        </w:rPr>
        <w:tab/>
        <w:t xml:space="preserve"> </w:t>
      </w:r>
      <w:r w:rsidRPr="0048223C">
        <w:rPr>
          <w:rFonts w:ascii="Times New Roman" w:eastAsia="Times New Roman" w:hAnsi="Times New Roman" w:cs="Times New Roman"/>
          <w:i/>
          <w:lang w:eastAsia="pl-PL"/>
        </w:rPr>
        <w:t xml:space="preserve"> Cena oferty badanej </w:t>
      </w:r>
    </w:p>
    <w:p w14:paraId="241BA6E6" w14:textId="77777777" w:rsidR="001908CD" w:rsidRPr="0048223C" w:rsidRDefault="001908CD" w:rsidP="001908CD">
      <w:pPr>
        <w:spacing w:after="0" w:line="240" w:lineRule="auto"/>
        <w:jc w:val="both"/>
        <w:textAlignment w:val="baseline"/>
        <w:rPr>
          <w:rFonts w:ascii="Times New Roman" w:eastAsia="Calibri" w:hAnsi="Times New Roman" w:cs="Times New Roman"/>
          <w:b/>
          <w:bCs/>
          <w:lang w:eastAsia="pl-PL"/>
        </w:rPr>
      </w:pPr>
    </w:p>
    <w:p w14:paraId="53DE81B9" w14:textId="77777777" w:rsidR="001908CD" w:rsidRPr="0048223C" w:rsidRDefault="001908CD" w:rsidP="001908CD">
      <w:pPr>
        <w:pStyle w:val="Akapitzlist"/>
        <w:numPr>
          <w:ilvl w:val="0"/>
          <w:numId w:val="10"/>
        </w:numPr>
        <w:suppressAutoHyphens/>
        <w:spacing w:after="0" w:line="240" w:lineRule="auto"/>
        <w:ind w:right="-15"/>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 najkorzystniejszą ofertę zostanie uznana oferta, która otrzyma najwyższą liczbę punków.</w:t>
      </w:r>
    </w:p>
    <w:p w14:paraId="1A236A94" w14:textId="77777777" w:rsidR="001908CD" w:rsidRPr="0048223C" w:rsidRDefault="001908CD" w:rsidP="001908CD">
      <w:pPr>
        <w:pStyle w:val="Akapitzlist"/>
        <w:numPr>
          <w:ilvl w:val="0"/>
          <w:numId w:val="10"/>
        </w:numPr>
        <w:spacing w:after="27"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 sytuacji gdy Zamawiający nie będzie mógł dokonać wyboru najkorzystniejszej oferty ze względu na to, że dwie lub więcej ofert będzie miało taki sam bilans ceny. Zamawiający wezwie Wykonawców, którzy złożyli te oferty, do złożenia w terminie określonym przez Zamawiającego ofert dodatkowych. Wykonawcy, składając oferty dodatkowe, nie mogą zaoferować cen wyższych niż zaoferowane w złożonych ofertach.</w:t>
      </w:r>
    </w:p>
    <w:p w14:paraId="5BBC7778"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bCs/>
          <w:iCs/>
          <w:lang w:eastAsia="ar-SA"/>
        </w:rPr>
      </w:pPr>
      <w:r w:rsidRPr="0048223C">
        <w:rPr>
          <w:rFonts w:ascii="Times New Roman" w:eastAsia="Times New Roman" w:hAnsi="Times New Roman" w:cs="Times New Roman"/>
          <w:bCs/>
          <w:iCs/>
          <w:lang w:eastAsia="ar-SA"/>
        </w:rPr>
        <w:t>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 którego oferta została poprawiona.</w:t>
      </w:r>
    </w:p>
    <w:p w14:paraId="68403046"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bCs/>
          <w:iCs/>
          <w:lang w:eastAsia="ar-SA"/>
        </w:rPr>
      </w:pPr>
      <w:r w:rsidRPr="0048223C">
        <w:rPr>
          <w:rFonts w:ascii="Times New Roman" w:eastAsia="Times New Roman" w:hAnsi="Times New Roman" w:cs="Times New Roman"/>
          <w:bCs/>
          <w:iCs/>
          <w:lang w:eastAsia="ar-SA"/>
        </w:rPr>
        <w:t xml:space="preserve">Zamawiający udzieli zamówienia Wykonawcy, którego oferta odpowiada wszystkim wymaganiom przedstawionym zapytaniu </w:t>
      </w:r>
      <w:r w:rsidR="009E1E04">
        <w:rPr>
          <w:rFonts w:ascii="Times New Roman" w:eastAsia="Times New Roman" w:hAnsi="Times New Roman" w:cs="Times New Roman"/>
          <w:bCs/>
          <w:iCs/>
          <w:lang w:eastAsia="ar-SA"/>
        </w:rPr>
        <w:t xml:space="preserve">ofertowym </w:t>
      </w:r>
      <w:r w:rsidRPr="0048223C">
        <w:rPr>
          <w:rFonts w:ascii="Times New Roman" w:eastAsia="Times New Roman" w:hAnsi="Times New Roman" w:cs="Times New Roman"/>
          <w:bCs/>
          <w:iCs/>
          <w:lang w:eastAsia="ar-SA"/>
        </w:rPr>
        <w:t>oraz otrzyma największą ilość punktów wg kryteri</w:t>
      </w:r>
      <w:r w:rsidR="009E1E04">
        <w:rPr>
          <w:rFonts w:ascii="Times New Roman" w:eastAsia="Times New Roman" w:hAnsi="Times New Roman" w:cs="Times New Roman"/>
          <w:bCs/>
          <w:iCs/>
          <w:lang w:eastAsia="ar-SA"/>
        </w:rPr>
        <w:t>um</w:t>
      </w:r>
      <w:r w:rsidRPr="0048223C">
        <w:rPr>
          <w:rFonts w:ascii="Times New Roman" w:eastAsia="Times New Roman" w:hAnsi="Times New Roman" w:cs="Times New Roman"/>
          <w:bCs/>
          <w:iCs/>
          <w:lang w:eastAsia="ar-SA"/>
        </w:rPr>
        <w:t xml:space="preserve">. </w:t>
      </w:r>
    </w:p>
    <w:p w14:paraId="0188ED09" w14:textId="77777777" w:rsidR="001908CD" w:rsidRPr="0048223C" w:rsidRDefault="001908CD" w:rsidP="001908CD">
      <w:pPr>
        <w:spacing w:after="0" w:line="240" w:lineRule="auto"/>
        <w:rPr>
          <w:rFonts w:ascii="Times New Roman" w:eastAsia="Times New Roman" w:hAnsi="Times New Roman" w:cs="Times New Roman"/>
          <w:bCs/>
          <w:lang w:eastAsia="pl-PL"/>
        </w:rPr>
      </w:pPr>
    </w:p>
    <w:p w14:paraId="7CFA328E" w14:textId="77777777" w:rsidR="001908CD" w:rsidRPr="0048223C" w:rsidRDefault="001908CD" w:rsidP="001908CD">
      <w:pPr>
        <w:spacing w:after="0" w:line="240" w:lineRule="auto"/>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 xml:space="preserve">XII. Sposób wyboru oferty najkorzystniejszej </w:t>
      </w:r>
    </w:p>
    <w:p w14:paraId="25726BF2"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31A3F9C2" w14:textId="77777777" w:rsidR="001908CD" w:rsidRPr="0048223C" w:rsidRDefault="001908CD" w:rsidP="001908CD">
      <w:pPr>
        <w:spacing w:after="0" w:line="240" w:lineRule="auto"/>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1. Wyjaśnienie treści oferty.</w:t>
      </w:r>
    </w:p>
    <w:p w14:paraId="7AB14EF4"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może żądać od Wykonawcy wyjaśnień dotyczących treści złożonej oferty, niedopuszczalne  jest prowadzenie negocjacji dotyczących złożonej oferty oraz z zastrzeżeniem ust. 2, dokonywanie jakiejkolwiek zmiany w jej treści.</w:t>
      </w:r>
    </w:p>
    <w:p w14:paraId="7F2EF1C7"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Zamawiający poprawi w ofercie: </w:t>
      </w:r>
    </w:p>
    <w:p w14:paraId="46FE6B55" w14:textId="77777777" w:rsidR="001908CD" w:rsidRPr="0048223C" w:rsidRDefault="001908CD" w:rsidP="001908CD">
      <w:pPr>
        <w:pStyle w:val="Akapitzlist"/>
        <w:numPr>
          <w:ilvl w:val="0"/>
          <w:numId w:val="13"/>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oczywiste omyłki pisarskie;</w:t>
      </w:r>
    </w:p>
    <w:p w14:paraId="29688874" w14:textId="77777777" w:rsidR="001908CD" w:rsidRPr="0048223C" w:rsidRDefault="001908CD" w:rsidP="001908CD">
      <w:pPr>
        <w:pStyle w:val="Akapitzlist"/>
        <w:numPr>
          <w:ilvl w:val="0"/>
          <w:numId w:val="13"/>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oczywiste omyłki rachunkowe z uwzględnieniem konsekwencji rachunkowych dokonanych poprawek, Zamawiający niezwłocznie powiadomi wykonawcę o dokonanych poprawkach. </w:t>
      </w:r>
    </w:p>
    <w:p w14:paraId="2A478530"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Jeżeli zaoferowana cena w ocenie Zamawiającego będzie rażąco niska w stosunku do przedmiotu zamówienia i budzić będzie wątpliwości co do możliwości wykonania przedmiotu zamówienia zgodnie z wymaganiami niniejszego zapytania lub wynikającymi z odrębnych przepisów, zamawiający zwróci się do Wykonawcy o udzielenie wyjaśnień. </w:t>
      </w:r>
    </w:p>
    <w:p w14:paraId="14CD3B03"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p>
    <w:p w14:paraId="205D9AE3"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 xml:space="preserve">2. Podstawy odrzucenia ofert. </w:t>
      </w:r>
    </w:p>
    <w:p w14:paraId="420BC42A" w14:textId="77777777" w:rsidR="001908CD" w:rsidRPr="0048223C" w:rsidRDefault="001908CD" w:rsidP="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odrzuci ofertę jeżeli:</w:t>
      </w:r>
    </w:p>
    <w:p w14:paraId="587166F5"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jej treść nie odpowiada treści zapytania</w:t>
      </w:r>
      <w:r w:rsidR="00854DC7">
        <w:rPr>
          <w:rFonts w:ascii="Times New Roman" w:eastAsia="Times New Roman" w:hAnsi="Times New Roman" w:cs="Times New Roman"/>
          <w:lang w:eastAsia="pl-PL"/>
        </w:rPr>
        <w:t xml:space="preserve"> ofertowego</w:t>
      </w:r>
      <w:r w:rsidRPr="0048223C">
        <w:rPr>
          <w:rFonts w:ascii="Times New Roman" w:eastAsia="Times New Roman" w:hAnsi="Times New Roman" w:cs="Times New Roman"/>
          <w:lang w:eastAsia="pl-PL"/>
        </w:rPr>
        <w:t xml:space="preserve">; </w:t>
      </w:r>
    </w:p>
    <w:p w14:paraId="1187ADD5"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jej złożenie stanowi czyn nieuczciwej konkurencji w rozumieniu przepisów o zwalczaniu nieuczciwej konkurencji;</w:t>
      </w:r>
    </w:p>
    <w:p w14:paraId="1D247C47"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nie udzielił wyjaśnień w zakresie, o którym mowa w pkt 1.3 niniejszego rozdziału lub jeżeli dokonana ocena tych wyjaśnień potwierdza, że oferta zawiera rażąco niską cenę w stosunku do przedmiotu zamówienia;</w:t>
      </w:r>
    </w:p>
    <w:p w14:paraId="1BC0769A"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została złożona przez Wykonawcę wykluczonego z udziału w postępowaniu;</w:t>
      </w:r>
    </w:p>
    <w:p w14:paraId="4192BE5F"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lastRenderedPageBreak/>
        <w:t>zawiera błędy w obliczeniu ceny;</w:t>
      </w:r>
    </w:p>
    <w:p w14:paraId="359E26D7"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nie wyraził zgody na przedłużenie terminu związania ofertą;</w:t>
      </w:r>
    </w:p>
    <w:p w14:paraId="0F44E844" w14:textId="77777777" w:rsidR="001908CD"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jest nieważna na podstawie odrębnych przepisów.</w:t>
      </w:r>
    </w:p>
    <w:p w14:paraId="618F2A3B" w14:textId="77777777" w:rsidR="005D6618" w:rsidRPr="005D6618" w:rsidRDefault="005D6618" w:rsidP="001908CD">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5D6618">
        <w:rPr>
          <w:rFonts w:ascii="Times New Roman" w:hAnsi="Times New Roman" w:cs="Times New Roman"/>
          <w:sz w:val="24"/>
          <w:szCs w:val="24"/>
        </w:rPr>
        <w:t>Zamawiający zastrzega sobie prawo do unieważnienia postępowania na każdym jego etapie bez podania przyczyny, a także do pozostawienia postępowania bez wyboru oferty bez skutków prawnych oraz finansowyc</w:t>
      </w:r>
      <w:r>
        <w:rPr>
          <w:rFonts w:ascii="Times New Roman" w:hAnsi="Times New Roman" w:cs="Times New Roman"/>
          <w:sz w:val="24"/>
          <w:szCs w:val="24"/>
        </w:rPr>
        <w:t>h</w:t>
      </w:r>
      <w:r w:rsidRPr="005D6618">
        <w:rPr>
          <w:rFonts w:ascii="Times New Roman" w:hAnsi="Times New Roman" w:cs="Times New Roman"/>
          <w:sz w:val="24"/>
          <w:szCs w:val="24"/>
        </w:rPr>
        <w:t>.</w:t>
      </w:r>
    </w:p>
    <w:p w14:paraId="4C53F5BF" w14:textId="77777777" w:rsidR="001908CD" w:rsidRPr="0048223C" w:rsidRDefault="001908CD" w:rsidP="001908CD">
      <w:pPr>
        <w:spacing w:after="0" w:line="240" w:lineRule="auto"/>
        <w:rPr>
          <w:rFonts w:ascii="Times New Roman" w:eastAsia="Times New Roman" w:hAnsi="Times New Roman" w:cs="Times New Roman"/>
          <w:bCs/>
          <w:lang w:eastAsia="pl-PL"/>
        </w:rPr>
      </w:pPr>
    </w:p>
    <w:p w14:paraId="4C0771D5"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XI</w:t>
      </w:r>
      <w:r w:rsidR="00096FD5">
        <w:rPr>
          <w:rFonts w:ascii="Times New Roman" w:eastAsia="Times New Roman" w:hAnsi="Times New Roman" w:cs="Times New Roman"/>
          <w:b/>
          <w:bCs/>
          <w:lang w:eastAsia="pl-PL"/>
        </w:rPr>
        <w:t>II</w:t>
      </w:r>
      <w:r w:rsidRPr="0048223C">
        <w:rPr>
          <w:rFonts w:ascii="Times New Roman" w:eastAsia="Times New Roman" w:hAnsi="Times New Roman" w:cs="Times New Roman"/>
          <w:b/>
          <w:bCs/>
          <w:lang w:eastAsia="pl-PL"/>
        </w:rPr>
        <w:t xml:space="preserve">. Informacje o wyniku postępowania </w:t>
      </w:r>
    </w:p>
    <w:p w14:paraId="54A6E33A"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216802A9" w14:textId="77777777" w:rsidR="001908CD" w:rsidRPr="0048223C" w:rsidRDefault="001908CD" w:rsidP="001908CD">
      <w:pPr>
        <w:pStyle w:val="Akapitzlist"/>
        <w:numPr>
          <w:ilvl w:val="0"/>
          <w:numId w:val="1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niezwłocznie po wyborze oferty najkorzystniejszej poinformuje Wykonawców o:</w:t>
      </w:r>
    </w:p>
    <w:p w14:paraId="2E3AD806"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wyborze oferty najkorzystniejszej, podając nazwę Wykonawcy, który złożył tę ofertę;</w:t>
      </w:r>
    </w:p>
    <w:p w14:paraId="227E34B9"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Wykonawcy/ach, którzy zostali wykluczeni;</w:t>
      </w:r>
    </w:p>
    <w:p w14:paraId="5EB96F2D"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Wykonawcy/ach, których oferty zostały odrzucone, podając uzasadnienie decyzji poprzez zamieszczenie w/w informacji na swojej stronie internetowej. </w:t>
      </w:r>
    </w:p>
    <w:p w14:paraId="0AEB069D" w14:textId="77777777" w:rsidR="001908CD" w:rsidRPr="0048223C" w:rsidRDefault="001908CD" w:rsidP="001908CD">
      <w:pPr>
        <w:pStyle w:val="Akapitzlist"/>
        <w:numPr>
          <w:ilvl w:val="0"/>
          <w:numId w:val="1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unieważni postępowanie, jeżeli:</w:t>
      </w:r>
    </w:p>
    <w:p w14:paraId="756972C6"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nie złożono żadnej oferty nie podlegającej odrzuceniu;</w:t>
      </w:r>
    </w:p>
    <w:p w14:paraId="6965098B"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cena najkorzystniejszej oferty przewyższa kwotę, którą Zamawiający zamierza przeznaczyć na sfinansowanie zamówienia, chyba że Zamawiający może zwiększyć tę kwotę do ceny najkorzystniejszej oferty;</w:t>
      </w:r>
    </w:p>
    <w:p w14:paraId="642BFDD3"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wystąpiła istotna zmiana okoliczności powodująca, że prowadzenie postępowania lub wykonanie zamówienia nie leży w interesie publicznym, czego nie można było wcześniej przewidzieć.</w:t>
      </w:r>
    </w:p>
    <w:p w14:paraId="06B569D0" w14:textId="77777777" w:rsidR="001908CD" w:rsidRPr="0048223C" w:rsidRDefault="001908CD" w:rsidP="001908CD">
      <w:pPr>
        <w:spacing w:after="0" w:line="240" w:lineRule="auto"/>
        <w:jc w:val="both"/>
        <w:rPr>
          <w:rFonts w:ascii="Times New Roman" w:eastAsia="Times New Roman" w:hAnsi="Times New Roman" w:cs="Times New Roman"/>
          <w:bCs/>
          <w:lang w:eastAsia="pl-PL"/>
        </w:rPr>
      </w:pPr>
    </w:p>
    <w:p w14:paraId="78A90216"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06C208AC"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bCs/>
          <w:lang w:eastAsia="pl-PL"/>
        </w:rPr>
        <w:t>X</w:t>
      </w:r>
      <w:r w:rsidR="00096FD5">
        <w:rPr>
          <w:rFonts w:ascii="Times New Roman" w:eastAsia="Times New Roman" w:hAnsi="Times New Roman" w:cs="Times New Roman"/>
          <w:b/>
          <w:bCs/>
          <w:lang w:eastAsia="pl-PL"/>
        </w:rPr>
        <w:t>I</w:t>
      </w:r>
      <w:r w:rsidRPr="0048223C">
        <w:rPr>
          <w:rFonts w:ascii="Times New Roman" w:eastAsia="Times New Roman" w:hAnsi="Times New Roman" w:cs="Times New Roman"/>
          <w:b/>
          <w:bCs/>
          <w:lang w:eastAsia="pl-PL"/>
        </w:rPr>
        <w:t xml:space="preserve">V. Informacje ogólne dotyczące kwestii formalnych umowy w sprawie zamówienia </w:t>
      </w:r>
    </w:p>
    <w:p w14:paraId="5CD35991" w14:textId="77777777" w:rsidR="001908CD" w:rsidRPr="0048223C" w:rsidRDefault="001908CD" w:rsidP="001908CD">
      <w:pPr>
        <w:spacing w:after="0" w:line="240" w:lineRule="auto"/>
        <w:rPr>
          <w:rFonts w:ascii="Times New Roman" w:eastAsia="Times New Roman" w:hAnsi="Times New Roman" w:cs="Times New Roman"/>
          <w:lang w:eastAsia="pl-PL"/>
        </w:rPr>
      </w:pPr>
    </w:p>
    <w:p w14:paraId="331FFA86"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Wzór umowy stanowi część II zapytania.</w:t>
      </w:r>
    </w:p>
    <w:p w14:paraId="6CDAC144"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wymaga zawarcia umowy zgodnie z załączonym wzorem.</w:t>
      </w:r>
    </w:p>
    <w:p w14:paraId="1F353EB3"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Umowa w sprawie zamówienia zostanie zawarta  w formie pisemnej:</w:t>
      </w:r>
    </w:p>
    <w:p w14:paraId="58B30934"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mają do niej zastosowanie przepisy Kodeksu cywilnego;</w:t>
      </w:r>
    </w:p>
    <w:p w14:paraId="67750839"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jest jawna i podlega udostępnieniu na zasadach określonych w przepisach o dostępie do informacji publicznej;</w:t>
      </w:r>
    </w:p>
    <w:p w14:paraId="0FC967F9"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zakres świadczenia Wykonawcy wynikający z umowy jest tożsamy z opisem przedmiotu zamówienia zawartym w zapytaniu i z jego zobowiązaniem zawartym w ofercie.</w:t>
      </w:r>
    </w:p>
    <w:p w14:paraId="3CA67933"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którego oferta została wybrana jako najkorzystniejsza, na wezwanie Zamawiającego w terminie przez niego wyznaczonym, ma obowiązek:</w:t>
      </w:r>
    </w:p>
    <w:p w14:paraId="598466C7" w14:textId="77777777" w:rsidR="001908CD" w:rsidRPr="0048223C" w:rsidRDefault="001908CD" w:rsidP="001908CD">
      <w:pPr>
        <w:pStyle w:val="Akapitzlist"/>
        <w:numPr>
          <w:ilvl w:val="0"/>
          <w:numId w:val="20"/>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wskazać osobę/osoby, które będą podpisywać umowę;</w:t>
      </w:r>
    </w:p>
    <w:p w14:paraId="4767C48C" w14:textId="77777777" w:rsidR="001908CD" w:rsidRPr="0048223C" w:rsidRDefault="001908CD" w:rsidP="001908CD">
      <w:pPr>
        <w:pStyle w:val="Akapitzlist"/>
        <w:numPr>
          <w:ilvl w:val="0"/>
          <w:numId w:val="20"/>
        </w:numPr>
        <w:spacing w:after="0" w:line="240" w:lineRule="auto"/>
        <w:jc w:val="both"/>
        <w:rPr>
          <w:lang w:eastAsia="pl-PL"/>
        </w:rPr>
      </w:pPr>
      <w:r w:rsidRPr="0048223C">
        <w:rPr>
          <w:rFonts w:ascii="Times New Roman" w:eastAsia="Times New Roman" w:hAnsi="Times New Roman" w:cs="Times New Roman"/>
          <w:lang w:eastAsia="pl-PL"/>
        </w:rPr>
        <w:t>przedłożyć dokument uprawniający osobę / osoby wskazane do podpisania umowy, o ile nie wynika to ze złożonych wcześniej dokumentów.</w:t>
      </w:r>
    </w:p>
    <w:p w14:paraId="72EC0A0B"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644A4A5F"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Załącznikami do zapytania:</w:t>
      </w:r>
    </w:p>
    <w:p w14:paraId="1113FA74"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Część II zapytania – wzór umowy,</w:t>
      </w:r>
    </w:p>
    <w:p w14:paraId="467BE2BF"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załącznik Nr 1 formularz oferty,</w:t>
      </w:r>
    </w:p>
    <w:p w14:paraId="19B6927B" w14:textId="77777777" w:rsidR="001908CD" w:rsidRPr="0048223C" w:rsidRDefault="001908CD" w:rsidP="001908CD">
      <w:pPr>
        <w:widowControl w:val="0"/>
        <w:spacing w:after="0" w:line="240" w:lineRule="auto"/>
        <w:rPr>
          <w:rFonts w:ascii="Times New Roman" w:eastAsia="Calibri" w:hAnsi="Times New Roman" w:cs="Times New Roman"/>
        </w:rPr>
      </w:pPr>
      <w:r w:rsidRPr="0048223C">
        <w:rPr>
          <w:rFonts w:ascii="Times New Roman" w:eastAsia="Times New Roman" w:hAnsi="Times New Roman" w:cs="Times New Roman"/>
          <w:lang w:eastAsia="pl-PL"/>
        </w:rPr>
        <w:t xml:space="preserve">- załącznik Nr 2 </w:t>
      </w:r>
      <w:r w:rsidRPr="0048223C">
        <w:rPr>
          <w:rFonts w:ascii="Times New Roman" w:eastAsia="Calibri" w:hAnsi="Times New Roman" w:cs="Times New Roman"/>
        </w:rPr>
        <w:t>oświadczenie o spełnianiu warunków udziału w postępowaniu,</w:t>
      </w:r>
    </w:p>
    <w:p w14:paraId="0C1E2B0A" w14:textId="77777777" w:rsidR="001908CD" w:rsidRPr="0048223C" w:rsidRDefault="001908CD" w:rsidP="001908CD">
      <w:pPr>
        <w:widowControl w:val="0"/>
        <w:spacing w:after="0" w:line="240" w:lineRule="auto"/>
        <w:rPr>
          <w:rFonts w:ascii="Times New Roman" w:eastAsia="Calibri" w:hAnsi="Times New Roman" w:cs="Times New Roman"/>
        </w:rPr>
      </w:pPr>
      <w:r w:rsidRPr="0048223C">
        <w:rPr>
          <w:rFonts w:ascii="Times New Roman" w:eastAsia="Calibri" w:hAnsi="Times New Roman" w:cs="Times New Roman"/>
        </w:rPr>
        <w:t>- załącznik Nr 3 oświadczenia dot. przesłanek wykluczenia  z postępowania,</w:t>
      </w:r>
    </w:p>
    <w:p w14:paraId="7C65D481" w14:textId="77777777" w:rsidR="001908CD" w:rsidRDefault="001908CD" w:rsidP="001908CD">
      <w:pPr>
        <w:spacing w:after="0"/>
        <w:rPr>
          <w:rFonts w:ascii="Times New Roman" w:eastAsia="Calibri" w:hAnsi="Times New Roman" w:cs="Times New Roman"/>
        </w:rPr>
      </w:pPr>
      <w:r w:rsidRPr="0048223C">
        <w:rPr>
          <w:rFonts w:ascii="Times New Roman" w:eastAsia="Calibri" w:hAnsi="Times New Roman" w:cs="Times New Roman"/>
        </w:rPr>
        <w:t>- załącznik Nr 4 klauzula informacyjna.</w:t>
      </w:r>
    </w:p>
    <w:p w14:paraId="699649B4" w14:textId="77777777" w:rsidR="0047301A" w:rsidRPr="0048223C" w:rsidRDefault="0047301A" w:rsidP="001908CD">
      <w:pPr>
        <w:spacing w:after="0"/>
        <w:rPr>
          <w:rFonts w:ascii="Times New Roman" w:eastAsia="Calibri" w:hAnsi="Times New Roman" w:cs="Times New Roman"/>
        </w:rPr>
      </w:pPr>
      <w:r>
        <w:rPr>
          <w:rFonts w:ascii="Times New Roman" w:eastAsia="Calibri" w:hAnsi="Times New Roman" w:cs="Times New Roman"/>
        </w:rPr>
        <w:t xml:space="preserve">- dokumentacja projektowa </w:t>
      </w:r>
      <w:r w:rsidRPr="008347E3">
        <w:rPr>
          <w:rFonts w:ascii="Times New Roman" w:hAnsi="Times New Roman" w:cs="Times New Roman"/>
          <w:sz w:val="24"/>
          <w:szCs w:val="24"/>
        </w:rPr>
        <w:t>-„Projekt budowlany uproszczony</w:t>
      </w:r>
    </w:p>
    <w:sectPr w:rsidR="0047301A" w:rsidRPr="0048223C" w:rsidSect="00F06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00"/>
    <w:family w:val="roman"/>
    <w:notTrueType/>
    <w:pitch w:val="default"/>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F6C"/>
    <w:multiLevelType w:val="multilevel"/>
    <w:tmpl w:val="BC5CBE74"/>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16DF4"/>
    <w:multiLevelType w:val="multilevel"/>
    <w:tmpl w:val="E67A5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25B47"/>
    <w:multiLevelType w:val="multilevel"/>
    <w:tmpl w:val="F60234DC"/>
    <w:lvl w:ilvl="0">
      <w:start w:val="1"/>
      <w:numFmt w:val="decimal"/>
      <w:lvlText w:val="%1."/>
      <w:lvlJc w:val="left"/>
      <w:pPr>
        <w:tabs>
          <w:tab w:val="num" w:pos="1800"/>
        </w:tabs>
        <w:ind w:left="180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15:restartNumberingAfterBreak="0">
    <w:nsid w:val="14A06D9A"/>
    <w:multiLevelType w:val="multilevel"/>
    <w:tmpl w:val="0B2C0F3E"/>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D56BE8"/>
    <w:multiLevelType w:val="multilevel"/>
    <w:tmpl w:val="DD06C0CE"/>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5372A3"/>
    <w:multiLevelType w:val="multilevel"/>
    <w:tmpl w:val="6D281EA6"/>
    <w:lvl w:ilvl="0">
      <w:start w:val="1"/>
      <w:numFmt w:val="decimal"/>
      <w:lvlText w:val="%1."/>
      <w:lvlJc w:val="left"/>
      <w:pPr>
        <w:ind w:left="360" w:hanging="360"/>
      </w:pPr>
      <w:rPr>
        <w:rFonts w:ascii="Times New Roman" w:hAnsi="Times New Roman"/>
        <w:b/>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712B1A"/>
    <w:multiLevelType w:val="multilevel"/>
    <w:tmpl w:val="8A183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10B85"/>
    <w:multiLevelType w:val="multilevel"/>
    <w:tmpl w:val="1BAAC4E8"/>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F2240E"/>
    <w:multiLevelType w:val="multilevel"/>
    <w:tmpl w:val="E4B8264C"/>
    <w:lvl w:ilvl="0">
      <w:start w:val="3"/>
      <w:numFmt w:val="decimal"/>
      <w:lvlText w:val="%1."/>
      <w:lvlJc w:val="left"/>
      <w:pPr>
        <w:ind w:left="36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F4503E"/>
    <w:multiLevelType w:val="multilevel"/>
    <w:tmpl w:val="4EF0A54A"/>
    <w:lvl w:ilvl="0">
      <w:start w:val="1"/>
      <w:numFmt w:val="decimal"/>
      <w:lvlText w:val="%1."/>
      <w:lvlJc w:val="left"/>
      <w:pPr>
        <w:ind w:left="360" w:hanging="360"/>
      </w:pPr>
      <w:rPr>
        <w:rFonts w:ascii="Times New Roman" w:hAnsi="Times New Roman"/>
        <w:b/>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F8186D"/>
    <w:multiLevelType w:val="multilevel"/>
    <w:tmpl w:val="8034D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0329C8"/>
    <w:multiLevelType w:val="multilevel"/>
    <w:tmpl w:val="5210AE64"/>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561A5"/>
    <w:multiLevelType w:val="multilevel"/>
    <w:tmpl w:val="63FC1286"/>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4A27BF"/>
    <w:multiLevelType w:val="multilevel"/>
    <w:tmpl w:val="1CDEF46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50567E0"/>
    <w:multiLevelType w:val="multilevel"/>
    <w:tmpl w:val="8992464C"/>
    <w:lvl w:ilvl="0">
      <w:start w:val="5"/>
      <w:numFmt w:val="decimal"/>
      <w:lvlText w:val="%1."/>
      <w:lvlJc w:val="left"/>
      <w:pPr>
        <w:ind w:left="36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1C1EFD"/>
    <w:multiLevelType w:val="multilevel"/>
    <w:tmpl w:val="EB9EB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06594D"/>
    <w:multiLevelType w:val="multilevel"/>
    <w:tmpl w:val="598CD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E47793"/>
    <w:multiLevelType w:val="multilevel"/>
    <w:tmpl w:val="369452B0"/>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78235B"/>
    <w:multiLevelType w:val="multilevel"/>
    <w:tmpl w:val="27B6CE22"/>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7544B8"/>
    <w:multiLevelType w:val="multilevel"/>
    <w:tmpl w:val="23E68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CD"/>
    <w:rsid w:val="000173BC"/>
    <w:rsid w:val="00050F8C"/>
    <w:rsid w:val="00096FD5"/>
    <w:rsid w:val="001908CD"/>
    <w:rsid w:val="001B4C8A"/>
    <w:rsid w:val="00470B14"/>
    <w:rsid w:val="0047301A"/>
    <w:rsid w:val="0047593F"/>
    <w:rsid w:val="0048223C"/>
    <w:rsid w:val="004A2DC8"/>
    <w:rsid w:val="00505E70"/>
    <w:rsid w:val="0053598C"/>
    <w:rsid w:val="00587342"/>
    <w:rsid w:val="005B5F61"/>
    <w:rsid w:val="005D6618"/>
    <w:rsid w:val="006050B2"/>
    <w:rsid w:val="00673E57"/>
    <w:rsid w:val="00691B75"/>
    <w:rsid w:val="006B4052"/>
    <w:rsid w:val="00717593"/>
    <w:rsid w:val="00772DCC"/>
    <w:rsid w:val="007C213B"/>
    <w:rsid w:val="00816B9C"/>
    <w:rsid w:val="008347E3"/>
    <w:rsid w:val="00854DC7"/>
    <w:rsid w:val="00867200"/>
    <w:rsid w:val="008800A9"/>
    <w:rsid w:val="00914CB6"/>
    <w:rsid w:val="00915CCB"/>
    <w:rsid w:val="00980B8B"/>
    <w:rsid w:val="009E1E04"/>
    <w:rsid w:val="00A2166A"/>
    <w:rsid w:val="00A35DE4"/>
    <w:rsid w:val="00A425C8"/>
    <w:rsid w:val="00A74CEE"/>
    <w:rsid w:val="00CE1A26"/>
    <w:rsid w:val="00CE73F6"/>
    <w:rsid w:val="00D25169"/>
    <w:rsid w:val="00DA0881"/>
    <w:rsid w:val="00DF6DBA"/>
    <w:rsid w:val="00EA307A"/>
    <w:rsid w:val="00F03F36"/>
    <w:rsid w:val="00F064FB"/>
    <w:rsid w:val="00F229E5"/>
    <w:rsid w:val="00F26B19"/>
    <w:rsid w:val="00FD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B25"/>
  <w15:docId w15:val="{A2ED4D87-893A-47DE-A4AB-627DD80F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8C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08CD"/>
    <w:pPr>
      <w:ind w:left="720"/>
      <w:contextualSpacing/>
    </w:pPr>
  </w:style>
  <w:style w:type="character" w:customStyle="1" w:styleId="czeinternetowe">
    <w:name w:val="Łącze internetowe"/>
    <w:basedOn w:val="Domylnaczcionkaakapitu"/>
    <w:uiPriority w:val="99"/>
    <w:rsid w:val="001908CD"/>
    <w:rPr>
      <w:color w:val="0563C1" w:themeColor="hyperlink"/>
      <w:u w:val="single"/>
    </w:rPr>
  </w:style>
  <w:style w:type="paragraph" w:styleId="Tekstdymka">
    <w:name w:val="Balloon Text"/>
    <w:basedOn w:val="Normalny"/>
    <w:link w:val="TekstdymkaZnak"/>
    <w:uiPriority w:val="99"/>
    <w:semiHidden/>
    <w:unhideWhenUsed/>
    <w:rsid w:val="00A425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25C8"/>
    <w:rPr>
      <w:rFonts w:ascii="Tahoma" w:hAnsi="Tahoma" w:cs="Tahoma"/>
      <w:sz w:val="16"/>
      <w:szCs w:val="16"/>
    </w:rPr>
  </w:style>
  <w:style w:type="paragraph" w:styleId="Poprawka">
    <w:name w:val="Revision"/>
    <w:hidden/>
    <w:uiPriority w:val="99"/>
    <w:semiHidden/>
    <w:rsid w:val="00535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2011">
      <w:bodyDiv w:val="1"/>
      <w:marLeft w:val="0"/>
      <w:marRight w:val="0"/>
      <w:marTop w:val="0"/>
      <w:marBottom w:val="0"/>
      <w:divBdr>
        <w:top w:val="none" w:sz="0" w:space="0" w:color="auto"/>
        <w:left w:val="none" w:sz="0" w:space="0" w:color="auto"/>
        <w:bottom w:val="none" w:sz="0" w:space="0" w:color="auto"/>
        <w:right w:val="none" w:sz="0" w:space="0" w:color="auto"/>
      </w:divBdr>
    </w:div>
    <w:div w:id="1505048594">
      <w:bodyDiv w:val="1"/>
      <w:marLeft w:val="0"/>
      <w:marRight w:val="0"/>
      <w:marTop w:val="0"/>
      <w:marBottom w:val="0"/>
      <w:divBdr>
        <w:top w:val="none" w:sz="0" w:space="0" w:color="auto"/>
        <w:left w:val="none" w:sz="0" w:space="0" w:color="auto"/>
        <w:bottom w:val="none" w:sz="0" w:space="0" w:color="auto"/>
        <w:right w:val="none" w:sz="0" w:space="0" w:color="auto"/>
      </w:divBdr>
    </w:div>
    <w:div w:id="16846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minachelmza.pl" TargetMode="External"/><Relationship Id="rId5" Type="http://schemas.openxmlformats.org/officeDocument/2006/relationships/hyperlink" Target="http://www.gminachelmz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2338</Words>
  <Characters>14028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P.R. Rutkowski</dc:creator>
  <cp:lastModifiedBy>Bartłomiej Siwek</cp:lastModifiedBy>
  <cp:revision>3</cp:revision>
  <cp:lastPrinted>2021-11-15T08:54:00Z</cp:lastPrinted>
  <dcterms:created xsi:type="dcterms:W3CDTF">2021-11-15T07:13:00Z</dcterms:created>
  <dcterms:modified xsi:type="dcterms:W3CDTF">2021-11-15T09:03:00Z</dcterms:modified>
</cp:coreProperties>
</file>