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8C39" w14:textId="77777777" w:rsidR="00A931CD" w:rsidRPr="00ED6DB1" w:rsidRDefault="00A931CD" w:rsidP="003D7E0A">
      <w:pPr>
        <w:pBdr>
          <w:bottom w:val="single" w:sz="8" w:space="1" w:color="000001"/>
        </w:pBdr>
        <w:spacing w:after="0" w:line="276" w:lineRule="auto"/>
        <w:jc w:val="center"/>
        <w:rPr>
          <w:rFonts w:ascii="Times New Roman" w:eastAsia="Times New Roman" w:hAnsi="Times New Roman" w:cs="Times New Roman"/>
          <w:b/>
          <w:color w:val="000000" w:themeColor="text1"/>
          <w:sz w:val="24"/>
          <w:szCs w:val="24"/>
          <w:lang w:eastAsia="pl-PL"/>
        </w:rPr>
      </w:pPr>
      <w:r w:rsidRPr="00ED6DB1">
        <w:rPr>
          <w:rFonts w:ascii="Times New Roman" w:eastAsia="Times New Roman" w:hAnsi="Times New Roman" w:cs="Times New Roman"/>
          <w:b/>
          <w:color w:val="000000" w:themeColor="text1"/>
          <w:sz w:val="24"/>
          <w:szCs w:val="24"/>
          <w:lang w:eastAsia="pl-PL"/>
        </w:rPr>
        <w:t>GMINA CHEŁMŻA</w:t>
      </w:r>
    </w:p>
    <w:p w14:paraId="108E2C78" w14:textId="77777777" w:rsidR="00A931CD" w:rsidRPr="00102361" w:rsidRDefault="00A931CD" w:rsidP="003D7E0A">
      <w:pPr>
        <w:spacing w:after="0" w:line="276" w:lineRule="auto"/>
        <w:jc w:val="center"/>
        <w:rPr>
          <w:rFonts w:ascii="Times New Roman" w:eastAsia="Times New Roman" w:hAnsi="Times New Roman" w:cs="Times New Roman"/>
          <w:b/>
          <w:bCs/>
          <w:color w:val="FF0000"/>
          <w:sz w:val="24"/>
          <w:szCs w:val="24"/>
          <w:lang w:eastAsia="pl-PL"/>
        </w:rPr>
      </w:pPr>
    </w:p>
    <w:tbl>
      <w:tblPr>
        <w:tblW w:w="9070" w:type="dxa"/>
        <w:tblCellMar>
          <w:left w:w="70" w:type="dxa"/>
          <w:right w:w="70" w:type="dxa"/>
        </w:tblCellMar>
        <w:tblLook w:val="04A0" w:firstRow="1" w:lastRow="0" w:firstColumn="1" w:lastColumn="0" w:noHBand="0" w:noVBand="1"/>
      </w:tblPr>
      <w:tblGrid>
        <w:gridCol w:w="6551"/>
        <w:gridCol w:w="2519"/>
      </w:tblGrid>
      <w:tr w:rsidR="00102361" w:rsidRPr="00102361" w14:paraId="678DDE1A" w14:textId="77777777" w:rsidTr="00D00776">
        <w:tc>
          <w:tcPr>
            <w:tcW w:w="6550" w:type="dxa"/>
            <w:hideMark/>
          </w:tcPr>
          <w:p w14:paraId="4DE9BC19" w14:textId="77777777" w:rsidR="00A931CD" w:rsidRPr="00ED6DB1" w:rsidRDefault="00A931CD" w:rsidP="003D7E0A">
            <w:pPr>
              <w:snapToGrid w:val="0"/>
              <w:spacing w:after="0" w:line="276" w:lineRule="auto"/>
              <w:jc w:val="right"/>
              <w:rPr>
                <w:rFonts w:ascii="Times New Roman" w:eastAsia="Times New Roman" w:hAnsi="Times New Roman" w:cs="Times New Roman"/>
                <w:color w:val="000000" w:themeColor="text1"/>
                <w:sz w:val="24"/>
                <w:szCs w:val="24"/>
                <w:lang w:eastAsia="pl-PL"/>
              </w:rPr>
            </w:pPr>
            <w:r w:rsidRPr="00ED6DB1">
              <w:rPr>
                <w:rFonts w:ascii="Times New Roman" w:eastAsia="Times New Roman" w:hAnsi="Times New Roman" w:cs="Times New Roman"/>
                <w:color w:val="000000" w:themeColor="text1"/>
                <w:sz w:val="24"/>
                <w:szCs w:val="24"/>
                <w:lang w:eastAsia="pl-PL"/>
              </w:rPr>
              <w:t>Nr referencyjny nadany sprawie przez Zamawiającego :</w:t>
            </w:r>
          </w:p>
        </w:tc>
        <w:tc>
          <w:tcPr>
            <w:tcW w:w="2519" w:type="dxa"/>
            <w:hideMark/>
          </w:tcPr>
          <w:p w14:paraId="1AE1E7FF" w14:textId="30E32760" w:rsidR="00A931CD" w:rsidRPr="00ED6DB1" w:rsidRDefault="00102361" w:rsidP="003D7E0A">
            <w:pPr>
              <w:snapToGrid w:val="0"/>
              <w:spacing w:after="0" w:line="276" w:lineRule="auto"/>
              <w:rPr>
                <w:rFonts w:ascii="Times New Roman" w:eastAsia="Times New Roman" w:hAnsi="Times New Roman" w:cs="Times New Roman"/>
                <w:b/>
                <w:i/>
                <w:color w:val="000000" w:themeColor="text1"/>
                <w:sz w:val="24"/>
                <w:szCs w:val="24"/>
                <w:lang w:eastAsia="pl-PL"/>
              </w:rPr>
            </w:pPr>
            <w:r w:rsidRPr="009B64CE">
              <w:rPr>
                <w:rFonts w:ascii="Times New Roman" w:eastAsia="Times New Roman" w:hAnsi="Times New Roman" w:cs="Times New Roman"/>
                <w:b/>
                <w:i/>
                <w:color w:val="000000" w:themeColor="text1"/>
                <w:sz w:val="24"/>
                <w:szCs w:val="24"/>
                <w:lang w:eastAsia="pl-PL"/>
              </w:rPr>
              <w:t>GKOŚ</w:t>
            </w:r>
            <w:r w:rsidR="00903687" w:rsidRPr="009B64CE">
              <w:rPr>
                <w:rFonts w:ascii="Times New Roman" w:eastAsia="Times New Roman" w:hAnsi="Times New Roman" w:cs="Times New Roman"/>
                <w:b/>
                <w:i/>
                <w:color w:val="000000" w:themeColor="text1"/>
                <w:sz w:val="24"/>
                <w:szCs w:val="24"/>
                <w:lang w:eastAsia="pl-PL"/>
              </w:rPr>
              <w:t>.</w:t>
            </w:r>
            <w:r w:rsidR="009B64CE" w:rsidRPr="009B64CE">
              <w:rPr>
                <w:rFonts w:ascii="Times New Roman" w:eastAsia="Times New Roman" w:hAnsi="Times New Roman" w:cs="Times New Roman"/>
                <w:b/>
                <w:i/>
                <w:color w:val="000000" w:themeColor="text1"/>
                <w:sz w:val="24"/>
                <w:szCs w:val="24"/>
                <w:lang w:eastAsia="pl-PL"/>
              </w:rPr>
              <w:t>7010.14.2022</w:t>
            </w:r>
          </w:p>
        </w:tc>
      </w:tr>
    </w:tbl>
    <w:p w14:paraId="488E7BB0" w14:textId="77777777" w:rsidR="00A931CD" w:rsidRPr="00102361" w:rsidRDefault="00A931CD" w:rsidP="003D7E0A">
      <w:pPr>
        <w:pBdr>
          <w:bottom w:val="single" w:sz="8" w:space="1" w:color="000001"/>
        </w:pBdr>
        <w:spacing w:after="0" w:line="276" w:lineRule="auto"/>
        <w:rPr>
          <w:rFonts w:ascii="Times New Roman" w:eastAsia="Times New Roman" w:hAnsi="Times New Roman" w:cs="Times New Roman"/>
          <w:color w:val="FF0000"/>
          <w:sz w:val="24"/>
          <w:szCs w:val="24"/>
          <w:lang w:eastAsia="pl-PL"/>
        </w:rPr>
      </w:pPr>
      <w:r w:rsidRPr="00102361">
        <w:rPr>
          <w:rFonts w:ascii="Times New Roman" w:eastAsia="Times New Roman" w:hAnsi="Times New Roman" w:cs="Times New Roman"/>
          <w:color w:val="FF0000"/>
          <w:sz w:val="24"/>
          <w:szCs w:val="24"/>
          <w:lang w:eastAsia="pl-PL"/>
        </w:rPr>
        <w:t xml:space="preserve"> </w:t>
      </w:r>
    </w:p>
    <w:p w14:paraId="1D2BEC86" w14:textId="77777777" w:rsidR="00A931CD" w:rsidRPr="00614083" w:rsidRDefault="00A931CD" w:rsidP="003D7E0A">
      <w:pPr>
        <w:spacing w:after="0" w:line="276" w:lineRule="auto"/>
        <w:rPr>
          <w:rFonts w:ascii="Times New Roman" w:eastAsia="Times New Roman" w:hAnsi="Times New Roman" w:cs="Times New Roman"/>
          <w:b/>
          <w:sz w:val="24"/>
          <w:szCs w:val="24"/>
          <w:lang w:eastAsia="pl-PL"/>
        </w:rPr>
      </w:pPr>
    </w:p>
    <w:p w14:paraId="391DA580" w14:textId="77777777" w:rsidR="00A931CD" w:rsidRPr="00106767" w:rsidRDefault="00A931CD" w:rsidP="00ED6DB1">
      <w:pPr>
        <w:spacing w:after="0" w:line="276" w:lineRule="auto"/>
        <w:jc w:val="center"/>
        <w:rPr>
          <w:rFonts w:ascii="Times New Roman" w:eastAsia="Times New Roman" w:hAnsi="Times New Roman" w:cs="Times New Roman"/>
          <w:b/>
          <w:sz w:val="24"/>
          <w:szCs w:val="24"/>
          <w:lang w:eastAsia="pl-PL"/>
        </w:rPr>
      </w:pPr>
      <w:r w:rsidRPr="00106767">
        <w:rPr>
          <w:rFonts w:ascii="Times New Roman" w:eastAsia="Times New Roman" w:hAnsi="Times New Roman" w:cs="Times New Roman"/>
          <w:b/>
          <w:sz w:val="24"/>
          <w:szCs w:val="24"/>
          <w:lang w:eastAsia="pl-PL"/>
        </w:rPr>
        <w:t>Zapytanie ofertowe</w:t>
      </w:r>
    </w:p>
    <w:p w14:paraId="4162EAA7" w14:textId="06DCA6AA" w:rsidR="00A931CD" w:rsidRPr="00106767" w:rsidRDefault="00A931CD" w:rsidP="00ED6DB1">
      <w:pPr>
        <w:spacing w:after="0" w:line="276" w:lineRule="auto"/>
        <w:jc w:val="center"/>
        <w:rPr>
          <w:rFonts w:ascii="Times New Roman" w:eastAsia="Times New Roman" w:hAnsi="Times New Roman" w:cs="Times New Roman"/>
          <w:b/>
          <w:sz w:val="24"/>
          <w:szCs w:val="24"/>
          <w:lang w:eastAsia="pl-PL"/>
        </w:rPr>
      </w:pPr>
      <w:r w:rsidRPr="00106767">
        <w:rPr>
          <w:rFonts w:ascii="Times New Roman" w:eastAsia="Times New Roman" w:hAnsi="Times New Roman" w:cs="Times New Roman"/>
          <w:b/>
          <w:sz w:val="24"/>
          <w:szCs w:val="24"/>
          <w:lang w:eastAsia="pl-PL"/>
        </w:rPr>
        <w:t>w postępowaniu o udzielenie zamówienia publicznego</w:t>
      </w:r>
      <w:r w:rsidR="00AA775E" w:rsidRPr="00106767">
        <w:rPr>
          <w:rFonts w:ascii="Times New Roman" w:eastAsia="Times New Roman" w:hAnsi="Times New Roman" w:cs="Times New Roman"/>
          <w:b/>
          <w:sz w:val="24"/>
          <w:szCs w:val="24"/>
          <w:lang w:eastAsia="pl-PL"/>
        </w:rPr>
        <w:t xml:space="preserve"> na wykonanie </w:t>
      </w:r>
      <w:r w:rsidRPr="00106767">
        <w:rPr>
          <w:rFonts w:ascii="Times New Roman" w:eastAsia="Times New Roman" w:hAnsi="Times New Roman" w:cs="Times New Roman"/>
          <w:b/>
          <w:sz w:val="24"/>
          <w:szCs w:val="24"/>
          <w:lang w:eastAsia="pl-PL"/>
        </w:rPr>
        <w:t>:</w:t>
      </w:r>
    </w:p>
    <w:p w14:paraId="37B06114" w14:textId="77777777" w:rsidR="007E2570" w:rsidRPr="00106767" w:rsidRDefault="007E2570" w:rsidP="003D7E0A">
      <w:pPr>
        <w:spacing w:after="0" w:line="276" w:lineRule="auto"/>
        <w:jc w:val="center"/>
        <w:rPr>
          <w:rFonts w:ascii="Times New Roman" w:eastAsia="Times New Roman" w:hAnsi="Times New Roman" w:cs="Times New Roman"/>
          <w:b/>
          <w:sz w:val="24"/>
          <w:szCs w:val="24"/>
          <w:lang w:eastAsia="pl-PL"/>
        </w:rPr>
      </w:pPr>
    </w:p>
    <w:p w14:paraId="0291D788" w14:textId="0E3426EE" w:rsidR="00D52F23" w:rsidRPr="00106767" w:rsidRDefault="00AA775E" w:rsidP="00ED00DB">
      <w:pPr>
        <w:spacing w:after="0" w:line="276" w:lineRule="auto"/>
        <w:jc w:val="both"/>
        <w:rPr>
          <w:rFonts w:ascii="Times New Roman" w:eastAsia="Times New Roman" w:hAnsi="Times New Roman" w:cs="Times New Roman"/>
          <w:b/>
          <w:bCs/>
          <w:i/>
          <w:iCs/>
          <w:sz w:val="24"/>
          <w:szCs w:val="24"/>
          <w:lang w:eastAsia="pl-PL"/>
        </w:rPr>
      </w:pPr>
      <w:bookmarkStart w:id="0" w:name="_Hlk105490618"/>
      <w:bookmarkStart w:id="1" w:name="_Hlk72738102"/>
      <w:r w:rsidRPr="00106767">
        <w:rPr>
          <w:rFonts w:ascii="Times New Roman" w:eastAsia="Times New Roman" w:hAnsi="Times New Roman" w:cs="Times New Roman"/>
          <w:b/>
          <w:bCs/>
          <w:i/>
          <w:iCs/>
          <w:sz w:val="24"/>
          <w:szCs w:val="24"/>
          <w:lang w:eastAsia="pl-PL"/>
        </w:rPr>
        <w:t>D</w:t>
      </w:r>
      <w:r w:rsidR="001E4ED5" w:rsidRPr="00106767">
        <w:rPr>
          <w:rFonts w:ascii="Times New Roman" w:eastAsia="Times New Roman" w:hAnsi="Times New Roman" w:cs="Times New Roman"/>
          <w:b/>
          <w:bCs/>
          <w:i/>
          <w:iCs/>
          <w:sz w:val="24"/>
          <w:szCs w:val="24"/>
          <w:lang w:eastAsia="pl-PL"/>
        </w:rPr>
        <w:t>okumentacji projektowo-kosztorysow</w:t>
      </w:r>
      <w:r w:rsidR="00D52F23" w:rsidRPr="00106767">
        <w:rPr>
          <w:rFonts w:ascii="Times New Roman" w:eastAsia="Times New Roman" w:hAnsi="Times New Roman" w:cs="Times New Roman"/>
          <w:b/>
          <w:bCs/>
          <w:i/>
          <w:iCs/>
          <w:sz w:val="24"/>
          <w:szCs w:val="24"/>
          <w:lang w:eastAsia="pl-PL"/>
        </w:rPr>
        <w:t>ej</w:t>
      </w:r>
      <w:r w:rsidR="00303331" w:rsidRPr="00106767">
        <w:rPr>
          <w:rFonts w:ascii="Times New Roman" w:eastAsia="Times New Roman" w:hAnsi="Times New Roman" w:cs="Times New Roman"/>
          <w:b/>
          <w:bCs/>
          <w:i/>
          <w:iCs/>
          <w:sz w:val="24"/>
          <w:szCs w:val="24"/>
          <w:lang w:eastAsia="pl-PL"/>
        </w:rPr>
        <w:t xml:space="preserve"> </w:t>
      </w:r>
      <w:r w:rsidR="00CA43E4" w:rsidRPr="00106767">
        <w:rPr>
          <w:rFonts w:ascii="Times New Roman" w:eastAsia="Times New Roman" w:hAnsi="Times New Roman" w:cs="Times New Roman"/>
          <w:b/>
          <w:bCs/>
          <w:i/>
          <w:iCs/>
          <w:sz w:val="24"/>
          <w:szCs w:val="24"/>
          <w:lang w:eastAsia="pl-PL"/>
        </w:rPr>
        <w:t xml:space="preserve">na </w:t>
      </w:r>
      <w:r w:rsidR="0073236F" w:rsidRPr="00106767">
        <w:rPr>
          <w:rFonts w:ascii="Times New Roman" w:eastAsia="Times New Roman" w:hAnsi="Times New Roman" w:cs="Times New Roman"/>
          <w:b/>
          <w:bCs/>
          <w:i/>
          <w:iCs/>
          <w:sz w:val="24"/>
          <w:szCs w:val="24"/>
          <w:lang w:eastAsia="pl-PL"/>
        </w:rPr>
        <w:t xml:space="preserve">wybudowanie </w:t>
      </w:r>
      <w:r w:rsidR="004C2DCA" w:rsidRPr="00106767">
        <w:rPr>
          <w:rFonts w:ascii="Times New Roman" w:eastAsia="Times New Roman" w:hAnsi="Times New Roman" w:cs="Times New Roman"/>
          <w:b/>
          <w:bCs/>
          <w:i/>
          <w:iCs/>
          <w:sz w:val="24"/>
          <w:szCs w:val="24"/>
          <w:lang w:eastAsia="pl-PL"/>
        </w:rPr>
        <w:t>dwumasztowego</w:t>
      </w:r>
      <w:r w:rsidR="0073236F" w:rsidRPr="00106767">
        <w:rPr>
          <w:rFonts w:ascii="Times New Roman" w:eastAsia="Times New Roman" w:hAnsi="Times New Roman" w:cs="Times New Roman"/>
          <w:b/>
          <w:bCs/>
          <w:i/>
          <w:iCs/>
          <w:sz w:val="24"/>
          <w:szCs w:val="24"/>
          <w:lang w:eastAsia="pl-PL"/>
        </w:rPr>
        <w:t xml:space="preserve"> wyciągu dla narciarzy wodnych. </w:t>
      </w:r>
    </w:p>
    <w:bookmarkEnd w:id="0"/>
    <w:bookmarkEnd w:id="1"/>
    <w:p w14:paraId="3B2F9AB9" w14:textId="77777777" w:rsidR="00880082" w:rsidRPr="00106767" w:rsidRDefault="00880082" w:rsidP="003D7E0A">
      <w:pPr>
        <w:spacing w:after="0" w:line="276" w:lineRule="auto"/>
        <w:jc w:val="center"/>
        <w:rPr>
          <w:rFonts w:ascii="Times New Roman" w:eastAsia="Times New Roman" w:hAnsi="Times New Roman" w:cs="Times New Roman"/>
          <w:b/>
          <w:sz w:val="24"/>
          <w:szCs w:val="24"/>
          <w:lang w:eastAsia="pl-PL"/>
        </w:rPr>
      </w:pPr>
    </w:p>
    <w:p w14:paraId="559976C5" w14:textId="057855AC" w:rsidR="00A931CD" w:rsidRPr="00106767" w:rsidRDefault="00A931CD" w:rsidP="00481B5E">
      <w:pPr>
        <w:spacing w:after="0" w:line="276" w:lineRule="auto"/>
        <w:jc w:val="center"/>
        <w:rPr>
          <w:rFonts w:ascii="Times New Roman" w:eastAsia="Times New Roman" w:hAnsi="Times New Roman" w:cs="Times New Roman"/>
          <w:b/>
          <w:sz w:val="24"/>
          <w:szCs w:val="24"/>
          <w:lang w:eastAsia="pl-PL"/>
        </w:rPr>
      </w:pPr>
      <w:r w:rsidRPr="00106767">
        <w:rPr>
          <w:rFonts w:ascii="Times New Roman" w:eastAsia="Times New Roman" w:hAnsi="Times New Roman" w:cs="Times New Roman"/>
          <w:b/>
          <w:sz w:val="24"/>
          <w:szCs w:val="24"/>
          <w:lang w:eastAsia="pl-PL"/>
        </w:rPr>
        <w:t>Zatwierdził kierownik Zamawiającego:</w:t>
      </w:r>
    </w:p>
    <w:p w14:paraId="7B6E55E7" w14:textId="59E81A39" w:rsidR="00A931CD" w:rsidRPr="00106767" w:rsidRDefault="00DC77B8" w:rsidP="003D7E0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Sekretarz </w:t>
      </w:r>
      <w:r w:rsidR="00A931CD" w:rsidRPr="00106767">
        <w:rPr>
          <w:rFonts w:ascii="Times New Roman" w:eastAsia="Times New Roman" w:hAnsi="Times New Roman" w:cs="Times New Roman"/>
          <w:b/>
          <w:sz w:val="24"/>
          <w:szCs w:val="24"/>
          <w:lang w:eastAsia="pl-PL"/>
        </w:rPr>
        <w:t>Gminy Chełmża:</w:t>
      </w:r>
    </w:p>
    <w:p w14:paraId="5741CDDA" w14:textId="47C44053" w:rsidR="00A931CD" w:rsidRPr="00DC77B8" w:rsidRDefault="00DC77B8" w:rsidP="00880082">
      <w:pPr>
        <w:spacing w:after="0" w:line="276" w:lineRule="auto"/>
        <w:jc w:val="center"/>
        <w:rPr>
          <w:rFonts w:ascii="Times New Roman" w:eastAsia="Times New Roman" w:hAnsi="Times New Roman" w:cs="Times New Roman"/>
          <w:b/>
          <w:sz w:val="24"/>
          <w:szCs w:val="24"/>
          <w:lang w:eastAsia="pl-PL"/>
        </w:rPr>
      </w:pPr>
      <w:r w:rsidRPr="00DC77B8">
        <w:rPr>
          <w:rFonts w:ascii="Times New Roman" w:eastAsia="Times New Roman" w:hAnsi="Times New Roman" w:cs="Times New Roman"/>
          <w:b/>
          <w:sz w:val="24"/>
          <w:szCs w:val="24"/>
          <w:lang w:eastAsia="pl-PL"/>
        </w:rPr>
        <w:t>mgr inż. Ewa Pudo</w:t>
      </w:r>
    </w:p>
    <w:p w14:paraId="128300CF" w14:textId="183F7B14" w:rsidR="00A931CD" w:rsidRPr="00106767" w:rsidRDefault="00A931CD" w:rsidP="003D7E0A">
      <w:pPr>
        <w:spacing w:after="0" w:line="276" w:lineRule="auto"/>
        <w:jc w:val="center"/>
        <w:rPr>
          <w:rFonts w:ascii="Times New Roman" w:eastAsia="Times New Roman" w:hAnsi="Times New Roman" w:cs="Times New Roman"/>
          <w:b/>
          <w:sz w:val="24"/>
          <w:szCs w:val="24"/>
          <w:lang w:eastAsia="pl-PL"/>
        </w:rPr>
      </w:pPr>
      <w:r w:rsidRPr="00106767">
        <w:rPr>
          <w:rFonts w:ascii="Times New Roman" w:eastAsia="Times New Roman" w:hAnsi="Times New Roman" w:cs="Times New Roman"/>
          <w:b/>
          <w:sz w:val="24"/>
          <w:szCs w:val="24"/>
          <w:lang w:eastAsia="pl-PL"/>
        </w:rPr>
        <w:t xml:space="preserve">Chełmża </w:t>
      </w:r>
    </w:p>
    <w:p w14:paraId="60ED2A30" w14:textId="77777777" w:rsidR="00481B5E" w:rsidRPr="00106767" w:rsidRDefault="00481B5E" w:rsidP="003D7E0A">
      <w:pPr>
        <w:spacing w:after="0" w:line="276" w:lineRule="auto"/>
        <w:jc w:val="center"/>
        <w:rPr>
          <w:rFonts w:ascii="Times New Roman" w:eastAsia="Times New Roman" w:hAnsi="Times New Roman" w:cs="Times New Roman"/>
          <w:b/>
          <w:sz w:val="24"/>
          <w:szCs w:val="24"/>
          <w:lang w:eastAsia="pl-PL"/>
        </w:rPr>
      </w:pPr>
    </w:p>
    <w:p w14:paraId="56616291" w14:textId="5977B87B" w:rsidR="00481B5E" w:rsidRPr="00106767" w:rsidRDefault="00481B5E" w:rsidP="003D7E0A">
      <w:pPr>
        <w:spacing w:after="0" w:line="276" w:lineRule="auto"/>
        <w:jc w:val="center"/>
        <w:rPr>
          <w:rFonts w:ascii="Times New Roman" w:eastAsia="Times New Roman" w:hAnsi="Times New Roman" w:cs="Times New Roman"/>
          <w:b/>
          <w:sz w:val="24"/>
          <w:szCs w:val="24"/>
          <w:lang w:eastAsia="pl-PL"/>
        </w:rPr>
      </w:pPr>
      <w:r w:rsidRPr="00106767">
        <w:rPr>
          <w:rFonts w:ascii="Times New Roman" w:eastAsia="Times New Roman" w:hAnsi="Times New Roman" w:cs="Times New Roman"/>
          <w:b/>
          <w:sz w:val="24"/>
          <w:szCs w:val="24"/>
          <w:lang w:eastAsia="pl-PL"/>
        </w:rPr>
        <w:t>…………………………………………………</w:t>
      </w:r>
    </w:p>
    <w:p w14:paraId="18C8A9D2" w14:textId="77777777" w:rsidR="00880082" w:rsidRPr="00106767" w:rsidRDefault="00880082" w:rsidP="003D7E0A">
      <w:pPr>
        <w:spacing w:after="0" w:line="276" w:lineRule="auto"/>
        <w:jc w:val="center"/>
        <w:rPr>
          <w:rFonts w:ascii="Times New Roman" w:eastAsia="Times New Roman" w:hAnsi="Times New Roman" w:cs="Times New Roman"/>
          <w:b/>
          <w:sz w:val="24"/>
          <w:szCs w:val="24"/>
          <w:lang w:eastAsia="pl-PL"/>
        </w:rPr>
      </w:pPr>
    </w:p>
    <w:p w14:paraId="46C2CC28" w14:textId="77777777" w:rsidR="00A931CD" w:rsidRPr="00106767" w:rsidRDefault="00A931CD" w:rsidP="003D7E0A">
      <w:pPr>
        <w:pBdr>
          <w:bottom w:val="single" w:sz="8" w:space="1" w:color="000001"/>
        </w:pBdr>
        <w:spacing w:after="0" w:line="276" w:lineRule="auto"/>
        <w:jc w:val="center"/>
        <w:rPr>
          <w:rFonts w:ascii="Times New Roman" w:eastAsia="Times New Roman" w:hAnsi="Times New Roman" w:cs="Times New Roman"/>
          <w:sz w:val="24"/>
          <w:szCs w:val="24"/>
          <w:lang w:eastAsia="pl-PL"/>
        </w:rPr>
      </w:pPr>
      <w:r w:rsidRPr="00106767">
        <w:rPr>
          <w:rFonts w:ascii="Times New Roman" w:eastAsia="Times New Roman" w:hAnsi="Times New Roman" w:cs="Times New Roman"/>
          <w:sz w:val="24"/>
          <w:szCs w:val="24"/>
          <w:lang w:eastAsia="pl-PL"/>
        </w:rPr>
        <w:t>(data i podpis kierownika zamawiającego)</w:t>
      </w:r>
    </w:p>
    <w:p w14:paraId="3A1EF4E5" w14:textId="77777777" w:rsidR="00A931CD" w:rsidRPr="00106767" w:rsidRDefault="00A931CD" w:rsidP="003D7E0A">
      <w:pPr>
        <w:spacing w:after="0" w:line="276" w:lineRule="auto"/>
        <w:rPr>
          <w:rFonts w:ascii="Times New Roman" w:eastAsia="Times New Roman" w:hAnsi="Times New Roman" w:cs="Times New Roman"/>
          <w:b/>
          <w:bCs/>
          <w:sz w:val="24"/>
          <w:szCs w:val="24"/>
          <w:lang w:eastAsia="pl-PL"/>
        </w:rPr>
      </w:pPr>
    </w:p>
    <w:p w14:paraId="50A5D147" w14:textId="77777777" w:rsidR="00A931CD" w:rsidRPr="00106767" w:rsidRDefault="00A931CD" w:rsidP="003D7E0A">
      <w:pPr>
        <w:spacing w:after="0" w:line="276" w:lineRule="auto"/>
        <w:rPr>
          <w:rFonts w:ascii="Times New Roman" w:eastAsia="Times New Roman" w:hAnsi="Times New Roman" w:cs="Times New Roman"/>
          <w:b/>
          <w:bCs/>
          <w:sz w:val="24"/>
          <w:szCs w:val="24"/>
          <w:lang w:eastAsia="pl-PL"/>
        </w:rPr>
      </w:pPr>
      <w:r w:rsidRPr="00106767">
        <w:rPr>
          <w:rFonts w:ascii="Times New Roman" w:eastAsia="Times New Roman" w:hAnsi="Times New Roman" w:cs="Times New Roman"/>
          <w:b/>
          <w:bCs/>
          <w:sz w:val="24"/>
          <w:szCs w:val="24"/>
          <w:lang w:eastAsia="pl-PL"/>
        </w:rPr>
        <w:t>I. Nazwa i adres Zamawiaj</w:t>
      </w:r>
      <w:r w:rsidRPr="00106767">
        <w:rPr>
          <w:rFonts w:ascii="Times New Roman" w:eastAsia="Arial,Bold" w:hAnsi="Times New Roman" w:cs="Times New Roman"/>
          <w:b/>
          <w:bCs/>
          <w:sz w:val="24"/>
          <w:szCs w:val="24"/>
          <w:lang w:eastAsia="pl-PL"/>
        </w:rPr>
        <w:t>ą</w:t>
      </w:r>
      <w:r w:rsidRPr="00106767">
        <w:rPr>
          <w:rFonts w:ascii="Times New Roman" w:eastAsia="Times New Roman" w:hAnsi="Times New Roman" w:cs="Times New Roman"/>
          <w:b/>
          <w:bCs/>
          <w:sz w:val="24"/>
          <w:szCs w:val="24"/>
          <w:lang w:eastAsia="pl-PL"/>
        </w:rPr>
        <w:t>cego</w:t>
      </w:r>
    </w:p>
    <w:p w14:paraId="1D156AE1" w14:textId="77777777" w:rsidR="00A931CD" w:rsidRPr="00106767" w:rsidRDefault="00A931CD" w:rsidP="003D7E0A">
      <w:pPr>
        <w:spacing w:after="0" w:line="276" w:lineRule="auto"/>
        <w:rPr>
          <w:rFonts w:ascii="Times New Roman" w:eastAsia="Times New Roman" w:hAnsi="Times New Roman" w:cs="Times New Roman"/>
          <w:sz w:val="24"/>
          <w:szCs w:val="24"/>
          <w:lang w:eastAsia="pl-PL"/>
        </w:rPr>
      </w:pPr>
      <w:r w:rsidRPr="00106767">
        <w:rPr>
          <w:rFonts w:ascii="Times New Roman" w:eastAsia="Times New Roman" w:hAnsi="Times New Roman" w:cs="Times New Roman"/>
          <w:sz w:val="24"/>
          <w:szCs w:val="24"/>
          <w:lang w:eastAsia="pl-PL"/>
        </w:rPr>
        <w:t>Gmina Chełmża</w:t>
      </w:r>
    </w:p>
    <w:p w14:paraId="59B1ECD7" w14:textId="77777777" w:rsidR="00A931CD" w:rsidRPr="00106767" w:rsidRDefault="00A931CD" w:rsidP="003D7E0A">
      <w:pPr>
        <w:spacing w:after="0" w:line="276" w:lineRule="auto"/>
        <w:rPr>
          <w:rFonts w:ascii="Times New Roman" w:eastAsia="Times New Roman" w:hAnsi="Times New Roman" w:cs="Times New Roman"/>
          <w:sz w:val="24"/>
          <w:szCs w:val="24"/>
          <w:lang w:eastAsia="pl-PL"/>
        </w:rPr>
      </w:pPr>
      <w:r w:rsidRPr="00106767">
        <w:rPr>
          <w:rFonts w:ascii="Times New Roman" w:eastAsia="Times New Roman" w:hAnsi="Times New Roman" w:cs="Times New Roman"/>
          <w:sz w:val="24"/>
          <w:szCs w:val="24"/>
          <w:lang w:eastAsia="pl-PL"/>
        </w:rPr>
        <w:t>ul. Wodna 2</w:t>
      </w:r>
    </w:p>
    <w:p w14:paraId="19D7C94D" w14:textId="77777777" w:rsidR="00A931CD" w:rsidRPr="00106767" w:rsidRDefault="00A931CD" w:rsidP="003D7E0A">
      <w:pPr>
        <w:spacing w:after="0" w:line="276" w:lineRule="auto"/>
        <w:rPr>
          <w:rFonts w:ascii="Times New Roman" w:eastAsia="Times New Roman" w:hAnsi="Times New Roman" w:cs="Times New Roman"/>
          <w:sz w:val="24"/>
          <w:szCs w:val="24"/>
          <w:lang w:eastAsia="pl-PL"/>
        </w:rPr>
      </w:pPr>
      <w:r w:rsidRPr="00106767">
        <w:rPr>
          <w:rFonts w:ascii="Times New Roman" w:eastAsia="Times New Roman" w:hAnsi="Times New Roman" w:cs="Times New Roman"/>
          <w:sz w:val="24"/>
          <w:szCs w:val="24"/>
          <w:lang w:eastAsia="pl-PL"/>
        </w:rPr>
        <w:t>87 – 140 Chełmża</w:t>
      </w:r>
    </w:p>
    <w:p w14:paraId="0652569C" w14:textId="77777777" w:rsidR="00A931CD" w:rsidRPr="00106767" w:rsidRDefault="00A931CD" w:rsidP="003D7E0A">
      <w:pPr>
        <w:spacing w:after="0" w:line="276" w:lineRule="auto"/>
        <w:rPr>
          <w:rFonts w:ascii="Times New Roman" w:eastAsia="Times New Roman" w:hAnsi="Times New Roman" w:cs="Times New Roman"/>
          <w:bCs/>
          <w:sz w:val="24"/>
          <w:szCs w:val="24"/>
          <w:lang w:eastAsia="pl-PL"/>
        </w:rPr>
      </w:pPr>
      <w:r w:rsidRPr="00106767">
        <w:rPr>
          <w:rFonts w:ascii="Times New Roman" w:eastAsia="Times New Roman" w:hAnsi="Times New Roman" w:cs="Times New Roman"/>
          <w:bCs/>
          <w:sz w:val="24"/>
          <w:szCs w:val="24"/>
          <w:lang w:eastAsia="pl-PL"/>
        </w:rPr>
        <w:t>REGON: 871118709</w:t>
      </w:r>
    </w:p>
    <w:p w14:paraId="1FD144AA" w14:textId="77777777" w:rsidR="00A931CD" w:rsidRPr="00106767" w:rsidRDefault="00A931CD" w:rsidP="003D7E0A">
      <w:pPr>
        <w:spacing w:after="0" w:line="276" w:lineRule="auto"/>
        <w:rPr>
          <w:rFonts w:ascii="Times New Roman" w:eastAsia="Times New Roman" w:hAnsi="Times New Roman" w:cs="Times New Roman"/>
          <w:bCs/>
          <w:sz w:val="24"/>
          <w:szCs w:val="24"/>
          <w:lang w:eastAsia="pl-PL"/>
        </w:rPr>
      </w:pPr>
      <w:r w:rsidRPr="00106767">
        <w:rPr>
          <w:rFonts w:ascii="Times New Roman" w:eastAsia="Times New Roman" w:hAnsi="Times New Roman" w:cs="Times New Roman"/>
          <w:bCs/>
          <w:sz w:val="24"/>
          <w:szCs w:val="24"/>
          <w:lang w:eastAsia="pl-PL"/>
        </w:rPr>
        <w:t>NIP 879-24-58-798</w:t>
      </w:r>
    </w:p>
    <w:p w14:paraId="3A43E4C1" w14:textId="77777777" w:rsidR="00A931CD" w:rsidRPr="00106767" w:rsidRDefault="00A931CD" w:rsidP="003D7E0A">
      <w:pPr>
        <w:spacing w:after="0" w:line="276" w:lineRule="auto"/>
        <w:rPr>
          <w:rFonts w:ascii="Times New Roman" w:eastAsia="Times New Roman" w:hAnsi="Times New Roman" w:cs="Times New Roman"/>
          <w:bCs/>
          <w:sz w:val="24"/>
          <w:szCs w:val="24"/>
          <w:lang w:eastAsia="pl-PL"/>
        </w:rPr>
      </w:pPr>
      <w:r w:rsidRPr="00106767">
        <w:rPr>
          <w:rFonts w:ascii="Times New Roman" w:eastAsia="Times New Roman" w:hAnsi="Times New Roman" w:cs="Times New Roman"/>
          <w:bCs/>
          <w:sz w:val="24"/>
          <w:szCs w:val="24"/>
          <w:lang w:eastAsia="pl-PL"/>
        </w:rPr>
        <w:t xml:space="preserve">Tel. 56 675 60 75 do 78, </w:t>
      </w:r>
    </w:p>
    <w:p w14:paraId="59ABA664" w14:textId="77777777" w:rsidR="00A931CD" w:rsidRPr="00106767" w:rsidRDefault="00A931CD" w:rsidP="003D7E0A">
      <w:pPr>
        <w:spacing w:after="0" w:line="276" w:lineRule="auto"/>
        <w:rPr>
          <w:rFonts w:ascii="Times New Roman" w:eastAsia="Times New Roman" w:hAnsi="Times New Roman" w:cs="Times New Roman"/>
          <w:bCs/>
          <w:sz w:val="24"/>
          <w:szCs w:val="24"/>
          <w:lang w:eastAsia="pl-PL"/>
        </w:rPr>
      </w:pPr>
      <w:r w:rsidRPr="00106767">
        <w:rPr>
          <w:rFonts w:ascii="Times New Roman" w:hAnsi="Times New Roman" w:cs="Times New Roman"/>
          <w:sz w:val="24"/>
          <w:szCs w:val="24"/>
        </w:rPr>
        <w:t>adres skrytki ePUAP  /1k6o1ww2df/SkrytkaESP</w:t>
      </w:r>
    </w:p>
    <w:p w14:paraId="291B21D9" w14:textId="77777777" w:rsidR="00A931CD" w:rsidRPr="00106767" w:rsidRDefault="00A931CD" w:rsidP="003D7E0A">
      <w:pPr>
        <w:spacing w:after="0" w:line="276" w:lineRule="auto"/>
        <w:contextualSpacing/>
        <w:jc w:val="both"/>
        <w:rPr>
          <w:rFonts w:ascii="Times New Roman" w:hAnsi="Times New Roman" w:cs="Times New Roman"/>
          <w:sz w:val="24"/>
          <w:szCs w:val="24"/>
        </w:rPr>
      </w:pPr>
      <w:r w:rsidRPr="00106767">
        <w:rPr>
          <w:rFonts w:ascii="Times New Roman" w:eastAsia="Calibri" w:hAnsi="Times New Roman" w:cs="Times New Roman"/>
          <w:spacing w:val="-5"/>
          <w:sz w:val="24"/>
          <w:szCs w:val="24"/>
          <w:shd w:val="clear" w:color="auto" w:fill="FFFFFF"/>
        </w:rPr>
        <w:t xml:space="preserve">adres strony internetowej: </w:t>
      </w:r>
      <w:hyperlink r:id="rId6" w:history="1">
        <w:r w:rsidRPr="00106767">
          <w:rPr>
            <w:rStyle w:val="czeinternetowe"/>
            <w:rFonts w:ascii="Times New Roman" w:eastAsia="Calibri" w:hAnsi="Times New Roman" w:cs="Times New Roman"/>
            <w:color w:val="auto"/>
            <w:spacing w:val="-5"/>
            <w:sz w:val="24"/>
            <w:szCs w:val="24"/>
          </w:rPr>
          <w:t>http://www.gminachelmza.pl/</w:t>
        </w:r>
      </w:hyperlink>
    </w:p>
    <w:p w14:paraId="10EE3B4E" w14:textId="77777777" w:rsidR="00A931CD" w:rsidRPr="00106767" w:rsidRDefault="00A931CD" w:rsidP="003D7E0A">
      <w:pPr>
        <w:spacing w:after="0" w:line="276" w:lineRule="auto"/>
        <w:contextualSpacing/>
        <w:jc w:val="both"/>
        <w:rPr>
          <w:rFonts w:ascii="Times New Roman" w:hAnsi="Times New Roman" w:cs="Times New Roman"/>
          <w:sz w:val="24"/>
          <w:szCs w:val="24"/>
        </w:rPr>
      </w:pPr>
      <w:r w:rsidRPr="00106767">
        <w:rPr>
          <w:rFonts w:ascii="Times New Roman" w:eastAsia="Calibri" w:hAnsi="Times New Roman" w:cs="Times New Roman"/>
          <w:spacing w:val="-5"/>
          <w:sz w:val="24"/>
          <w:szCs w:val="24"/>
          <w:shd w:val="clear" w:color="auto" w:fill="FFFFFF"/>
        </w:rPr>
        <w:t xml:space="preserve">e-mail: </w:t>
      </w:r>
      <w:hyperlink r:id="rId7" w:history="1">
        <w:r w:rsidRPr="00106767">
          <w:rPr>
            <w:rStyle w:val="czeinternetowe"/>
            <w:rFonts w:ascii="Times New Roman" w:eastAsia="Calibri" w:hAnsi="Times New Roman" w:cs="Times New Roman"/>
            <w:color w:val="auto"/>
            <w:spacing w:val="-5"/>
            <w:sz w:val="24"/>
            <w:szCs w:val="24"/>
          </w:rPr>
          <w:t>info@gminachelmza.pl</w:t>
        </w:r>
      </w:hyperlink>
    </w:p>
    <w:p w14:paraId="4529D227" w14:textId="11AAD94E" w:rsidR="00A931CD" w:rsidRPr="00880082" w:rsidRDefault="00A931CD" w:rsidP="003D7E0A">
      <w:pPr>
        <w:spacing w:after="0" w:line="276" w:lineRule="auto"/>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II. Opis przedmiotu zamówienia</w:t>
      </w:r>
    </w:p>
    <w:p w14:paraId="4A94FEB7" w14:textId="2346271A" w:rsidR="00D209BA" w:rsidRDefault="007E2570" w:rsidP="00580BE9">
      <w:pPr>
        <w:pStyle w:val="Akapitzlist"/>
        <w:numPr>
          <w:ilvl w:val="0"/>
          <w:numId w:val="29"/>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Przedmiotem zapytania jest wykonanie dla Zamawiającego </w:t>
      </w:r>
      <w:r w:rsidR="00525C20">
        <w:rPr>
          <w:rFonts w:ascii="Times New Roman" w:eastAsia="Times New Roman" w:hAnsi="Times New Roman" w:cs="Times New Roman"/>
          <w:color w:val="000000" w:themeColor="text1"/>
          <w:sz w:val="24"/>
          <w:szCs w:val="24"/>
          <w:lang w:eastAsia="pl-PL"/>
        </w:rPr>
        <w:t>kompletnej</w:t>
      </w:r>
      <w:r w:rsidRPr="00880082">
        <w:rPr>
          <w:rFonts w:ascii="Times New Roman" w:eastAsia="Times New Roman" w:hAnsi="Times New Roman" w:cs="Times New Roman"/>
          <w:color w:val="000000" w:themeColor="text1"/>
          <w:sz w:val="24"/>
          <w:szCs w:val="24"/>
          <w:lang w:eastAsia="pl-PL"/>
        </w:rPr>
        <w:t xml:space="preserve"> dokumentacji projektowo</w:t>
      </w:r>
      <w:r w:rsidR="00585E5A">
        <w:rPr>
          <w:rFonts w:ascii="Times New Roman" w:eastAsia="Times New Roman" w:hAnsi="Times New Roman" w:cs="Times New Roman"/>
          <w:color w:val="000000" w:themeColor="text1"/>
          <w:sz w:val="24"/>
          <w:szCs w:val="24"/>
          <w:lang w:eastAsia="pl-PL"/>
        </w:rPr>
        <w:t xml:space="preserve"> </w:t>
      </w:r>
      <w:r w:rsidRPr="00880082">
        <w:rPr>
          <w:rFonts w:ascii="Times New Roman" w:eastAsia="Times New Roman" w:hAnsi="Times New Roman" w:cs="Times New Roman"/>
          <w:color w:val="000000" w:themeColor="text1"/>
          <w:sz w:val="24"/>
          <w:szCs w:val="24"/>
          <w:lang w:eastAsia="pl-PL"/>
        </w:rPr>
        <w:t>- kosztorysow</w:t>
      </w:r>
      <w:r w:rsidR="00525C20">
        <w:rPr>
          <w:rFonts w:ascii="Times New Roman" w:eastAsia="Times New Roman" w:hAnsi="Times New Roman" w:cs="Times New Roman"/>
          <w:color w:val="000000" w:themeColor="text1"/>
          <w:sz w:val="24"/>
          <w:szCs w:val="24"/>
          <w:lang w:eastAsia="pl-PL"/>
        </w:rPr>
        <w:t>ej</w:t>
      </w:r>
      <w:r w:rsidRPr="00880082">
        <w:rPr>
          <w:rFonts w:ascii="Times New Roman" w:eastAsia="Times New Roman" w:hAnsi="Times New Roman" w:cs="Times New Roman"/>
          <w:color w:val="000000" w:themeColor="text1"/>
          <w:sz w:val="24"/>
          <w:szCs w:val="24"/>
          <w:lang w:eastAsia="pl-PL"/>
        </w:rPr>
        <w:t xml:space="preserve"> na</w:t>
      </w:r>
      <w:r w:rsidR="00525C20">
        <w:rPr>
          <w:rFonts w:ascii="Times New Roman" w:eastAsia="Times New Roman" w:hAnsi="Times New Roman" w:cs="Times New Roman"/>
          <w:color w:val="000000" w:themeColor="text1"/>
          <w:sz w:val="24"/>
          <w:szCs w:val="24"/>
          <w:lang w:eastAsia="pl-PL"/>
        </w:rPr>
        <w:t xml:space="preserve"> </w:t>
      </w:r>
      <w:r w:rsidR="0073236F" w:rsidRPr="0073236F">
        <w:rPr>
          <w:rFonts w:ascii="Times New Roman" w:eastAsia="Times New Roman" w:hAnsi="Times New Roman" w:cs="Times New Roman"/>
          <w:b/>
          <w:bCs/>
          <w:color w:val="000000" w:themeColor="text1"/>
          <w:sz w:val="24"/>
          <w:szCs w:val="24"/>
          <w:lang w:eastAsia="pl-PL"/>
        </w:rPr>
        <w:t xml:space="preserve">wybudowanie </w:t>
      </w:r>
      <w:r w:rsidR="001B53DB">
        <w:rPr>
          <w:rFonts w:ascii="Times New Roman" w:eastAsia="Times New Roman" w:hAnsi="Times New Roman" w:cs="Times New Roman"/>
          <w:b/>
          <w:bCs/>
          <w:color w:val="000000" w:themeColor="text1"/>
          <w:sz w:val="24"/>
          <w:szCs w:val="24"/>
          <w:lang w:eastAsia="pl-PL"/>
        </w:rPr>
        <w:t xml:space="preserve">dwumasztowego </w:t>
      </w:r>
      <w:r w:rsidR="0073236F" w:rsidRPr="0073236F">
        <w:rPr>
          <w:rFonts w:ascii="Times New Roman" w:eastAsia="Times New Roman" w:hAnsi="Times New Roman" w:cs="Times New Roman"/>
          <w:b/>
          <w:bCs/>
          <w:color w:val="000000" w:themeColor="text1"/>
          <w:sz w:val="24"/>
          <w:szCs w:val="24"/>
          <w:lang w:eastAsia="pl-PL"/>
        </w:rPr>
        <w:t>wyciągu dla narciarzy wodnych</w:t>
      </w:r>
      <w:r w:rsidR="002C4AA8">
        <w:rPr>
          <w:rFonts w:ascii="Times New Roman" w:eastAsia="Times New Roman" w:hAnsi="Times New Roman" w:cs="Times New Roman"/>
          <w:b/>
          <w:bCs/>
          <w:color w:val="000000" w:themeColor="text1"/>
          <w:sz w:val="24"/>
          <w:szCs w:val="24"/>
          <w:lang w:eastAsia="pl-PL"/>
        </w:rPr>
        <w:t xml:space="preserve"> wraz z pomieszczeniem gospodarczym (pomieszczenie dla obsługi + magazyn sprzętu</w:t>
      </w:r>
      <w:r w:rsidR="00E112C1">
        <w:rPr>
          <w:rFonts w:ascii="Times New Roman" w:eastAsia="Times New Roman" w:hAnsi="Times New Roman" w:cs="Times New Roman"/>
          <w:b/>
          <w:bCs/>
          <w:color w:val="000000" w:themeColor="text1"/>
          <w:sz w:val="24"/>
          <w:szCs w:val="24"/>
          <w:lang w:eastAsia="pl-PL"/>
        </w:rPr>
        <w:t>- typu garaż blaszany wolnostojący</w:t>
      </w:r>
      <w:r w:rsidR="002C4AA8">
        <w:rPr>
          <w:rFonts w:ascii="Times New Roman" w:eastAsia="Times New Roman" w:hAnsi="Times New Roman" w:cs="Times New Roman"/>
          <w:b/>
          <w:bCs/>
          <w:color w:val="000000" w:themeColor="text1"/>
          <w:sz w:val="24"/>
          <w:szCs w:val="24"/>
          <w:lang w:eastAsia="pl-PL"/>
        </w:rPr>
        <w:t>)</w:t>
      </w:r>
      <w:r w:rsidR="00E112C1">
        <w:rPr>
          <w:rFonts w:ascii="Times New Roman" w:eastAsia="Times New Roman" w:hAnsi="Times New Roman" w:cs="Times New Roman"/>
          <w:b/>
          <w:bCs/>
          <w:color w:val="000000" w:themeColor="text1"/>
          <w:sz w:val="24"/>
          <w:szCs w:val="24"/>
          <w:lang w:eastAsia="pl-PL"/>
        </w:rPr>
        <w:t xml:space="preserve">, pozostałe elementy małej architektury: </w:t>
      </w:r>
      <w:r w:rsidR="00B475FE">
        <w:rPr>
          <w:rFonts w:ascii="Times New Roman" w:eastAsia="Times New Roman" w:hAnsi="Times New Roman" w:cs="Times New Roman"/>
          <w:b/>
          <w:bCs/>
          <w:color w:val="000000" w:themeColor="text1"/>
          <w:sz w:val="24"/>
          <w:szCs w:val="24"/>
          <w:lang w:eastAsia="pl-PL"/>
        </w:rPr>
        <w:t>ławostoły,</w:t>
      </w:r>
      <w:r w:rsidR="0069239A">
        <w:rPr>
          <w:rFonts w:ascii="Times New Roman" w:eastAsia="Times New Roman" w:hAnsi="Times New Roman" w:cs="Times New Roman"/>
          <w:b/>
          <w:bCs/>
          <w:color w:val="000000" w:themeColor="text1"/>
          <w:sz w:val="24"/>
          <w:szCs w:val="24"/>
          <w:lang w:eastAsia="pl-PL"/>
        </w:rPr>
        <w:t xml:space="preserve"> </w:t>
      </w:r>
      <w:r w:rsidR="00E112C1">
        <w:rPr>
          <w:rFonts w:ascii="Times New Roman" w:eastAsia="Times New Roman" w:hAnsi="Times New Roman" w:cs="Times New Roman"/>
          <w:b/>
          <w:bCs/>
          <w:color w:val="000000" w:themeColor="text1"/>
          <w:sz w:val="24"/>
          <w:szCs w:val="24"/>
          <w:lang w:eastAsia="pl-PL"/>
        </w:rPr>
        <w:t>stojaki na rowery, kosze na śmieci</w:t>
      </w:r>
      <w:r w:rsidR="0069239A">
        <w:rPr>
          <w:rFonts w:ascii="Times New Roman" w:eastAsia="Times New Roman" w:hAnsi="Times New Roman" w:cs="Times New Roman"/>
          <w:b/>
          <w:bCs/>
          <w:color w:val="000000" w:themeColor="text1"/>
          <w:sz w:val="24"/>
          <w:szCs w:val="24"/>
          <w:lang w:eastAsia="pl-PL"/>
        </w:rPr>
        <w:t>,</w:t>
      </w:r>
      <w:r w:rsidR="00E112C1">
        <w:rPr>
          <w:rFonts w:ascii="Times New Roman" w:eastAsia="Times New Roman" w:hAnsi="Times New Roman" w:cs="Times New Roman"/>
          <w:b/>
          <w:bCs/>
          <w:color w:val="000000" w:themeColor="text1"/>
          <w:sz w:val="24"/>
          <w:szCs w:val="24"/>
          <w:lang w:eastAsia="pl-PL"/>
        </w:rPr>
        <w:t xml:space="preserve"> toaleta toi-toi </w:t>
      </w:r>
      <w:r w:rsidR="0073236F">
        <w:rPr>
          <w:rFonts w:ascii="Times New Roman" w:eastAsia="Times New Roman" w:hAnsi="Times New Roman" w:cs="Times New Roman"/>
          <w:b/>
          <w:bCs/>
          <w:color w:val="000000" w:themeColor="text1"/>
          <w:sz w:val="24"/>
          <w:szCs w:val="24"/>
          <w:lang w:eastAsia="pl-PL"/>
        </w:rPr>
        <w:t xml:space="preserve"> w miejscowości Zalesie</w:t>
      </w:r>
      <w:r w:rsidR="00B475FE">
        <w:rPr>
          <w:rFonts w:ascii="Times New Roman" w:eastAsia="Times New Roman" w:hAnsi="Times New Roman" w:cs="Times New Roman"/>
          <w:b/>
          <w:bCs/>
          <w:color w:val="000000" w:themeColor="text1"/>
          <w:sz w:val="24"/>
          <w:szCs w:val="24"/>
          <w:lang w:eastAsia="pl-PL"/>
        </w:rPr>
        <w:t xml:space="preserve"> na działce numer 24/204,</w:t>
      </w:r>
      <w:r w:rsidR="00EC100D">
        <w:rPr>
          <w:rFonts w:ascii="Times New Roman" w:eastAsia="Times New Roman" w:hAnsi="Times New Roman" w:cs="Times New Roman"/>
          <w:b/>
          <w:bCs/>
          <w:color w:val="000000" w:themeColor="text1"/>
          <w:sz w:val="24"/>
          <w:szCs w:val="24"/>
          <w:lang w:eastAsia="pl-PL"/>
        </w:rPr>
        <w:t xml:space="preserve"> obręb ewidencyjny 0028</w:t>
      </w:r>
      <w:r w:rsidR="00B475FE">
        <w:rPr>
          <w:rFonts w:ascii="Times New Roman" w:eastAsia="Times New Roman" w:hAnsi="Times New Roman" w:cs="Times New Roman"/>
          <w:b/>
          <w:bCs/>
          <w:color w:val="000000" w:themeColor="text1"/>
          <w:sz w:val="24"/>
          <w:szCs w:val="24"/>
          <w:lang w:eastAsia="pl-PL"/>
        </w:rPr>
        <w:t xml:space="preserve"> oraz działce numer 65 (jezioro), obręb ewidencyjny</w:t>
      </w:r>
      <w:r w:rsidR="00580BE9">
        <w:rPr>
          <w:rFonts w:ascii="Times New Roman" w:eastAsia="Times New Roman" w:hAnsi="Times New Roman" w:cs="Times New Roman"/>
          <w:b/>
          <w:bCs/>
          <w:color w:val="000000" w:themeColor="text1"/>
          <w:sz w:val="24"/>
          <w:szCs w:val="24"/>
          <w:lang w:eastAsia="pl-PL"/>
        </w:rPr>
        <w:t xml:space="preserve"> 0023,</w:t>
      </w:r>
      <w:r w:rsidR="00B475FE">
        <w:rPr>
          <w:rFonts w:ascii="Times New Roman" w:eastAsia="Times New Roman" w:hAnsi="Times New Roman" w:cs="Times New Roman"/>
          <w:b/>
          <w:bCs/>
          <w:color w:val="000000" w:themeColor="text1"/>
          <w:sz w:val="24"/>
          <w:szCs w:val="24"/>
          <w:lang w:eastAsia="pl-PL"/>
        </w:rPr>
        <w:t xml:space="preserve"> </w:t>
      </w:r>
      <w:r w:rsidR="00EC100D">
        <w:rPr>
          <w:rFonts w:ascii="Times New Roman" w:eastAsia="Times New Roman" w:hAnsi="Times New Roman" w:cs="Times New Roman"/>
          <w:b/>
          <w:bCs/>
          <w:color w:val="000000" w:themeColor="text1"/>
          <w:sz w:val="24"/>
          <w:szCs w:val="24"/>
          <w:lang w:eastAsia="pl-PL"/>
        </w:rPr>
        <w:t xml:space="preserve"> Gmina Chełmża </w:t>
      </w:r>
      <w:r w:rsidR="00EC100D">
        <w:rPr>
          <w:rFonts w:ascii="Times New Roman" w:eastAsia="Times New Roman" w:hAnsi="Times New Roman" w:cs="Times New Roman"/>
          <w:color w:val="000000" w:themeColor="text1"/>
          <w:sz w:val="24"/>
          <w:szCs w:val="24"/>
          <w:lang w:eastAsia="pl-PL"/>
        </w:rPr>
        <w:t>wraz z mapami do celów projektowych, a także uzyskanie materiałów (map) niezbędnych do</w:t>
      </w:r>
      <w:r w:rsidR="00D67BF2">
        <w:rPr>
          <w:rFonts w:ascii="Times New Roman" w:eastAsia="Times New Roman" w:hAnsi="Times New Roman" w:cs="Times New Roman"/>
          <w:color w:val="000000" w:themeColor="text1"/>
          <w:sz w:val="24"/>
          <w:szCs w:val="24"/>
          <w:lang w:eastAsia="pl-PL"/>
        </w:rPr>
        <w:t xml:space="preserve"> projektowania, wymaganych uzgodnień oraz uzyskanie pozwolenia na budowę lub zaświadczenia o braku podstaw do wniesienia sprzeciwu na zgłoszenie robót budowlanych </w:t>
      </w:r>
      <w:r w:rsidR="00EC100D">
        <w:rPr>
          <w:rFonts w:ascii="Times New Roman" w:eastAsia="Times New Roman" w:hAnsi="Times New Roman" w:cs="Times New Roman"/>
          <w:b/>
          <w:bCs/>
          <w:color w:val="000000" w:themeColor="text1"/>
          <w:sz w:val="24"/>
          <w:szCs w:val="24"/>
          <w:lang w:eastAsia="pl-PL"/>
        </w:rPr>
        <w:t xml:space="preserve"> </w:t>
      </w:r>
      <w:r w:rsidR="00645AB3" w:rsidRPr="00645AB3">
        <w:rPr>
          <w:rFonts w:ascii="Times New Roman" w:eastAsia="Times New Roman" w:hAnsi="Times New Roman" w:cs="Times New Roman"/>
          <w:color w:val="000000" w:themeColor="text1"/>
          <w:sz w:val="24"/>
          <w:szCs w:val="24"/>
          <w:lang w:eastAsia="pl-PL"/>
        </w:rPr>
        <w:t xml:space="preserve">na wybudowanie elektrycznego wyciągu dla narciarzy wodnych. </w:t>
      </w:r>
    </w:p>
    <w:p w14:paraId="343E65DD" w14:textId="77777777" w:rsidR="001B53DB" w:rsidRDefault="001B53DB" w:rsidP="001B53DB">
      <w:pPr>
        <w:pStyle w:val="Akapitzlist"/>
        <w:numPr>
          <w:ilvl w:val="0"/>
          <w:numId w:val="29"/>
        </w:numPr>
        <w:spacing w:after="0" w:line="276" w:lineRule="auto"/>
        <w:ind w:left="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Szczegółowy zakres rzeczowy dokumentacji obejmuje (rodzaj opracowania i ilość egzemplarzy w formie papierowej):</w:t>
      </w:r>
    </w:p>
    <w:p w14:paraId="58D69891" w14:textId="52507C07" w:rsidR="001B53DB" w:rsidRDefault="001B53DB" w:rsidP="001B53DB">
      <w:pPr>
        <w:pStyle w:val="Akapitzlist"/>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Pr="005965A8">
        <w:rPr>
          <w:rFonts w:ascii="Times New Roman" w:eastAsia="Times New Roman" w:hAnsi="Times New Roman" w:cs="Times New Roman"/>
          <w:sz w:val="24"/>
          <w:szCs w:val="24"/>
          <w:lang w:eastAsia="pl-PL"/>
        </w:rPr>
        <w:t>sporządzenia kompletnego projektu budowlanego</w:t>
      </w:r>
      <w:r w:rsidR="00C229F5" w:rsidRPr="005965A8">
        <w:rPr>
          <w:rFonts w:ascii="Times New Roman" w:eastAsia="Times New Roman" w:hAnsi="Times New Roman" w:cs="Times New Roman"/>
          <w:sz w:val="24"/>
          <w:szCs w:val="24"/>
          <w:lang w:eastAsia="pl-PL"/>
        </w:rPr>
        <w:t xml:space="preserve">, projektu technicznego i dokumentacji technicznej dla Transportowego Dozoru Technicznego (zgodnie z wymaganiami TDT) - </w:t>
      </w:r>
      <w:r w:rsidRPr="005965A8">
        <w:rPr>
          <w:rFonts w:ascii="Times New Roman" w:eastAsia="Times New Roman" w:hAnsi="Times New Roman" w:cs="Times New Roman"/>
          <w:sz w:val="24"/>
          <w:szCs w:val="24"/>
          <w:lang w:eastAsia="pl-PL"/>
        </w:rPr>
        <w:t>umożliwiając</w:t>
      </w:r>
      <w:r w:rsidR="00C229F5" w:rsidRPr="005965A8">
        <w:rPr>
          <w:rFonts w:ascii="Times New Roman" w:eastAsia="Times New Roman" w:hAnsi="Times New Roman" w:cs="Times New Roman"/>
          <w:sz w:val="24"/>
          <w:szCs w:val="24"/>
          <w:lang w:eastAsia="pl-PL"/>
        </w:rPr>
        <w:t>ych</w:t>
      </w:r>
      <w:r w:rsidRPr="005965A8">
        <w:rPr>
          <w:rFonts w:ascii="Times New Roman" w:eastAsia="Times New Roman" w:hAnsi="Times New Roman" w:cs="Times New Roman"/>
          <w:sz w:val="24"/>
          <w:szCs w:val="24"/>
          <w:lang w:eastAsia="pl-PL"/>
        </w:rPr>
        <w:t xml:space="preserve"> realizację inwestycji </w:t>
      </w:r>
      <w:r w:rsidR="00C229F5" w:rsidRPr="005965A8">
        <w:rPr>
          <w:rFonts w:ascii="Times New Roman" w:eastAsia="Times New Roman" w:hAnsi="Times New Roman" w:cs="Times New Roman"/>
          <w:sz w:val="24"/>
          <w:szCs w:val="24"/>
          <w:lang w:eastAsia="pl-PL"/>
        </w:rPr>
        <w:t>i jej odbiór przez nadzór budowlany i Transportowy Dozór Techniczny, wraz z dopuszczeniem do użytkowania</w:t>
      </w:r>
      <w:r w:rsidR="005965A8" w:rsidRPr="005965A8">
        <w:rPr>
          <w:rFonts w:ascii="Times New Roman" w:eastAsia="Times New Roman" w:hAnsi="Times New Roman" w:cs="Times New Roman"/>
          <w:sz w:val="24"/>
          <w:szCs w:val="24"/>
          <w:lang w:eastAsia="pl-PL"/>
        </w:rPr>
        <w:t>.</w:t>
      </w:r>
    </w:p>
    <w:p w14:paraId="30C50576" w14:textId="3B11789A" w:rsidR="001B53DB" w:rsidRDefault="00C229F5" w:rsidP="001B53DB">
      <w:pPr>
        <w:pStyle w:val="Akapitzlist"/>
        <w:spacing w:after="0" w:line="276" w:lineRule="auto"/>
        <w:ind w:left="420"/>
        <w:jc w:val="both"/>
        <w:rPr>
          <w:rFonts w:ascii="Times New Roman" w:eastAsia="Times New Roman" w:hAnsi="Times New Roman" w:cs="Times New Roman"/>
          <w:color w:val="000000" w:themeColor="text1"/>
          <w:sz w:val="24"/>
          <w:szCs w:val="24"/>
          <w:lang w:eastAsia="pl-PL"/>
        </w:rPr>
      </w:pPr>
      <w:r w:rsidRPr="005965A8">
        <w:rPr>
          <w:rFonts w:ascii="Times New Roman" w:eastAsia="Times New Roman" w:hAnsi="Times New Roman" w:cs="Times New Roman"/>
          <w:sz w:val="24"/>
          <w:szCs w:val="24"/>
          <w:lang w:eastAsia="pl-PL"/>
        </w:rPr>
        <w:t>Dokumentacja projektowa i techniczna</w:t>
      </w:r>
      <w:r w:rsidR="001B53DB" w:rsidRPr="005965A8">
        <w:rPr>
          <w:rFonts w:ascii="Times New Roman" w:eastAsia="Times New Roman" w:hAnsi="Times New Roman" w:cs="Times New Roman"/>
          <w:sz w:val="24"/>
          <w:szCs w:val="24"/>
          <w:lang w:eastAsia="pl-PL"/>
        </w:rPr>
        <w:t xml:space="preserve"> </w:t>
      </w:r>
      <w:r w:rsidR="00383DD6" w:rsidRPr="005965A8">
        <w:rPr>
          <w:rFonts w:ascii="Times New Roman" w:eastAsia="Times New Roman" w:hAnsi="Times New Roman" w:cs="Times New Roman"/>
          <w:sz w:val="24"/>
          <w:szCs w:val="24"/>
          <w:lang w:eastAsia="pl-PL"/>
        </w:rPr>
        <w:t xml:space="preserve">powinna zawierać </w:t>
      </w:r>
      <w:r w:rsidR="001B53DB" w:rsidRPr="005965A8">
        <w:rPr>
          <w:rFonts w:ascii="Times New Roman" w:eastAsia="Times New Roman" w:hAnsi="Times New Roman" w:cs="Times New Roman"/>
          <w:sz w:val="24"/>
          <w:szCs w:val="24"/>
          <w:lang w:eastAsia="pl-PL"/>
        </w:rPr>
        <w:t>niezbędn</w:t>
      </w:r>
      <w:r w:rsidR="00383DD6" w:rsidRPr="005965A8">
        <w:rPr>
          <w:rFonts w:ascii="Times New Roman" w:eastAsia="Times New Roman" w:hAnsi="Times New Roman" w:cs="Times New Roman"/>
          <w:sz w:val="24"/>
          <w:szCs w:val="24"/>
          <w:lang w:eastAsia="pl-PL"/>
        </w:rPr>
        <w:t>e</w:t>
      </w:r>
      <w:r w:rsidR="001B53DB" w:rsidRPr="005965A8">
        <w:rPr>
          <w:rFonts w:ascii="Times New Roman" w:eastAsia="Times New Roman" w:hAnsi="Times New Roman" w:cs="Times New Roman"/>
          <w:sz w:val="24"/>
          <w:szCs w:val="24"/>
          <w:lang w:eastAsia="pl-PL"/>
        </w:rPr>
        <w:t xml:space="preserve"> opini</w:t>
      </w:r>
      <w:r w:rsidR="00383DD6" w:rsidRPr="005965A8">
        <w:rPr>
          <w:rFonts w:ascii="Times New Roman" w:eastAsia="Times New Roman" w:hAnsi="Times New Roman" w:cs="Times New Roman"/>
          <w:sz w:val="24"/>
          <w:szCs w:val="24"/>
          <w:lang w:eastAsia="pl-PL"/>
        </w:rPr>
        <w:t>e</w:t>
      </w:r>
      <w:r w:rsidR="001B53DB" w:rsidRPr="005965A8">
        <w:rPr>
          <w:rFonts w:ascii="Times New Roman" w:eastAsia="Times New Roman" w:hAnsi="Times New Roman" w:cs="Times New Roman"/>
          <w:sz w:val="24"/>
          <w:szCs w:val="24"/>
          <w:lang w:eastAsia="pl-PL"/>
        </w:rPr>
        <w:t>, uzgodnienia, badania</w:t>
      </w:r>
      <w:r w:rsidR="00383DD6" w:rsidRPr="005965A8">
        <w:rPr>
          <w:rFonts w:ascii="Times New Roman" w:eastAsia="Times New Roman" w:hAnsi="Times New Roman" w:cs="Times New Roman"/>
          <w:sz w:val="24"/>
          <w:szCs w:val="24"/>
          <w:lang w:eastAsia="pl-PL"/>
        </w:rPr>
        <w:t xml:space="preserve"> </w:t>
      </w:r>
      <w:r w:rsidR="001B53DB" w:rsidRPr="005965A8">
        <w:rPr>
          <w:rFonts w:ascii="Times New Roman" w:eastAsia="Times New Roman" w:hAnsi="Times New Roman" w:cs="Times New Roman"/>
          <w:sz w:val="24"/>
          <w:szCs w:val="24"/>
          <w:lang w:eastAsia="pl-PL"/>
        </w:rPr>
        <w:t>i pomiar</w:t>
      </w:r>
      <w:r w:rsidR="00383DD6" w:rsidRPr="005965A8">
        <w:rPr>
          <w:rFonts w:ascii="Times New Roman" w:eastAsia="Times New Roman" w:hAnsi="Times New Roman" w:cs="Times New Roman"/>
          <w:sz w:val="24"/>
          <w:szCs w:val="24"/>
          <w:lang w:eastAsia="pl-PL"/>
        </w:rPr>
        <w:t>y</w:t>
      </w:r>
      <w:r w:rsidR="001B53DB" w:rsidRPr="005965A8">
        <w:rPr>
          <w:rFonts w:ascii="Times New Roman" w:eastAsia="Times New Roman" w:hAnsi="Times New Roman" w:cs="Times New Roman"/>
          <w:sz w:val="24"/>
          <w:szCs w:val="24"/>
          <w:lang w:eastAsia="pl-PL"/>
        </w:rPr>
        <w:t xml:space="preserve"> koniecznymi do </w:t>
      </w:r>
      <w:r w:rsidR="00383DD6" w:rsidRPr="005965A8">
        <w:rPr>
          <w:rFonts w:ascii="Times New Roman" w:eastAsia="Times New Roman" w:hAnsi="Times New Roman" w:cs="Times New Roman"/>
          <w:sz w:val="24"/>
          <w:szCs w:val="24"/>
          <w:lang w:eastAsia="pl-PL"/>
        </w:rPr>
        <w:t xml:space="preserve">jej prawidłowego </w:t>
      </w:r>
      <w:r w:rsidR="001B53DB" w:rsidRPr="005965A8">
        <w:rPr>
          <w:rFonts w:ascii="Times New Roman" w:eastAsia="Times New Roman" w:hAnsi="Times New Roman" w:cs="Times New Roman"/>
          <w:sz w:val="24"/>
          <w:szCs w:val="24"/>
          <w:lang w:eastAsia="pl-PL"/>
        </w:rPr>
        <w:t xml:space="preserve">sporządzenia i prawidłowej realizacji robót </w:t>
      </w:r>
      <w:r w:rsidR="00383DD6" w:rsidRPr="005965A8">
        <w:rPr>
          <w:rFonts w:ascii="Times New Roman" w:eastAsia="Times New Roman" w:hAnsi="Times New Roman" w:cs="Times New Roman"/>
          <w:sz w:val="24"/>
          <w:szCs w:val="24"/>
          <w:lang w:eastAsia="pl-PL"/>
        </w:rPr>
        <w:t xml:space="preserve">budowlanych i instalacyjnych </w:t>
      </w:r>
      <w:r w:rsidR="001B53DB" w:rsidRPr="005965A8">
        <w:rPr>
          <w:rFonts w:ascii="Times New Roman" w:eastAsia="Times New Roman" w:hAnsi="Times New Roman" w:cs="Times New Roman"/>
          <w:sz w:val="24"/>
          <w:szCs w:val="24"/>
          <w:lang w:eastAsia="pl-PL"/>
        </w:rPr>
        <w:t>umożliwiający</w:t>
      </w:r>
      <w:r w:rsidR="00383DD6" w:rsidRPr="005965A8">
        <w:rPr>
          <w:rFonts w:ascii="Times New Roman" w:eastAsia="Times New Roman" w:hAnsi="Times New Roman" w:cs="Times New Roman"/>
          <w:sz w:val="24"/>
          <w:szCs w:val="24"/>
          <w:lang w:eastAsia="pl-PL"/>
        </w:rPr>
        <w:t>ch</w:t>
      </w:r>
      <w:r w:rsidR="001B53DB" w:rsidRPr="005965A8">
        <w:rPr>
          <w:rFonts w:ascii="Times New Roman" w:eastAsia="Times New Roman" w:hAnsi="Times New Roman" w:cs="Times New Roman"/>
          <w:sz w:val="24"/>
          <w:szCs w:val="24"/>
          <w:lang w:eastAsia="pl-PL"/>
        </w:rPr>
        <w:t xml:space="preserve"> uzyskanie</w:t>
      </w:r>
      <w:r w:rsidR="00585E5A" w:rsidRPr="005965A8">
        <w:rPr>
          <w:rFonts w:ascii="Times New Roman" w:eastAsia="Times New Roman" w:hAnsi="Times New Roman" w:cs="Times New Roman"/>
          <w:sz w:val="24"/>
          <w:szCs w:val="24"/>
          <w:lang w:eastAsia="pl-PL"/>
        </w:rPr>
        <w:t>/opracowanie</w:t>
      </w:r>
      <w:r w:rsidR="00585E5A">
        <w:rPr>
          <w:rFonts w:ascii="Times New Roman" w:eastAsia="Times New Roman" w:hAnsi="Times New Roman" w:cs="Times New Roman"/>
          <w:color w:val="000000" w:themeColor="text1"/>
          <w:sz w:val="24"/>
          <w:szCs w:val="24"/>
          <w:lang w:eastAsia="pl-PL"/>
        </w:rPr>
        <w:t>:</w:t>
      </w:r>
    </w:p>
    <w:p w14:paraId="116F48DA" w14:textId="0C750FF5" w:rsidR="001B53DB" w:rsidRDefault="001B53DB" w:rsidP="001B53DB">
      <w:pPr>
        <w:pStyle w:val="Akapitzlist"/>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Pr="001F1C12">
        <w:rPr>
          <w:rFonts w:ascii="Times New Roman" w:eastAsia="Times New Roman" w:hAnsi="Times New Roman" w:cs="Times New Roman"/>
          <w:color w:val="000000" w:themeColor="text1"/>
          <w:sz w:val="24"/>
          <w:szCs w:val="24"/>
          <w:lang w:eastAsia="pl-PL"/>
        </w:rPr>
        <w:t xml:space="preserve">przewidzianych prawem pozwoleń dla całego zakresu robót </w:t>
      </w:r>
      <w:r w:rsidR="00383DD6">
        <w:rPr>
          <w:rFonts w:ascii="Times New Roman" w:eastAsia="Times New Roman" w:hAnsi="Times New Roman" w:cs="Times New Roman"/>
          <w:color w:val="000000" w:themeColor="text1"/>
          <w:sz w:val="24"/>
          <w:szCs w:val="24"/>
          <w:lang w:eastAsia="pl-PL"/>
        </w:rPr>
        <w:t>, tj.:</w:t>
      </w:r>
    </w:p>
    <w:p w14:paraId="46A48B96" w14:textId="284C8D21" w:rsidR="001B53DB" w:rsidRPr="007774EE" w:rsidRDefault="001B53DB" w:rsidP="001B53DB">
      <w:pPr>
        <w:pStyle w:val="Akapitzlist"/>
        <w:spacing w:after="0" w:line="276" w:lineRule="auto"/>
        <w:ind w:left="420"/>
        <w:jc w:val="both"/>
        <w:rPr>
          <w:rFonts w:ascii="Times New Roman" w:eastAsia="Times New Roman" w:hAnsi="Times New Roman" w:cs="Times New Roman"/>
          <w:color w:val="000000" w:themeColor="text1"/>
          <w:sz w:val="24"/>
          <w:szCs w:val="24"/>
          <w:lang w:eastAsia="pl-PL"/>
        </w:rPr>
      </w:pPr>
      <w:r w:rsidRPr="007774EE">
        <w:rPr>
          <w:rFonts w:ascii="Times New Roman" w:eastAsia="Times New Roman" w:hAnsi="Times New Roman" w:cs="Times New Roman"/>
          <w:color w:val="000000" w:themeColor="text1"/>
          <w:sz w:val="24"/>
          <w:szCs w:val="24"/>
          <w:lang w:eastAsia="pl-PL"/>
        </w:rPr>
        <w:t>- dokumentacj</w:t>
      </w:r>
      <w:r w:rsidR="00585E5A">
        <w:rPr>
          <w:rFonts w:ascii="Times New Roman" w:eastAsia="Times New Roman" w:hAnsi="Times New Roman" w:cs="Times New Roman"/>
          <w:color w:val="000000" w:themeColor="text1"/>
          <w:sz w:val="24"/>
          <w:szCs w:val="24"/>
          <w:lang w:eastAsia="pl-PL"/>
        </w:rPr>
        <w:t>i</w:t>
      </w:r>
      <w:r w:rsidRPr="007774EE">
        <w:rPr>
          <w:rFonts w:ascii="Times New Roman" w:eastAsia="Times New Roman" w:hAnsi="Times New Roman" w:cs="Times New Roman"/>
          <w:color w:val="000000" w:themeColor="text1"/>
          <w:sz w:val="24"/>
          <w:szCs w:val="24"/>
          <w:lang w:eastAsia="pl-PL"/>
        </w:rPr>
        <w:t xml:space="preserve"> </w:t>
      </w:r>
      <w:r w:rsidR="00383DD6">
        <w:rPr>
          <w:rFonts w:ascii="Times New Roman" w:eastAsia="Times New Roman" w:hAnsi="Times New Roman" w:cs="Times New Roman"/>
          <w:color w:val="000000" w:themeColor="text1"/>
          <w:sz w:val="24"/>
          <w:szCs w:val="24"/>
          <w:lang w:eastAsia="pl-PL"/>
        </w:rPr>
        <w:t xml:space="preserve">badań podłoża gruntowego </w:t>
      </w:r>
      <w:r w:rsidR="00383DD6" w:rsidRPr="005965A8">
        <w:rPr>
          <w:rFonts w:ascii="Times New Roman" w:eastAsia="Times New Roman" w:hAnsi="Times New Roman" w:cs="Times New Roman"/>
          <w:sz w:val="24"/>
          <w:szCs w:val="24"/>
          <w:lang w:eastAsia="pl-PL"/>
        </w:rPr>
        <w:t>i opini</w:t>
      </w:r>
      <w:r w:rsidR="00585E5A" w:rsidRPr="005965A8">
        <w:rPr>
          <w:rFonts w:ascii="Times New Roman" w:eastAsia="Times New Roman" w:hAnsi="Times New Roman" w:cs="Times New Roman"/>
          <w:sz w:val="24"/>
          <w:szCs w:val="24"/>
          <w:lang w:eastAsia="pl-PL"/>
        </w:rPr>
        <w:t>i</w:t>
      </w:r>
      <w:r w:rsidR="00383DD6" w:rsidRPr="005965A8">
        <w:rPr>
          <w:rFonts w:ascii="Times New Roman" w:eastAsia="Times New Roman" w:hAnsi="Times New Roman" w:cs="Times New Roman"/>
          <w:sz w:val="24"/>
          <w:szCs w:val="24"/>
          <w:lang w:eastAsia="pl-PL"/>
        </w:rPr>
        <w:t xml:space="preserve"> geotechniczn</w:t>
      </w:r>
      <w:r w:rsidR="00585E5A" w:rsidRPr="005965A8">
        <w:rPr>
          <w:rFonts w:ascii="Times New Roman" w:eastAsia="Times New Roman" w:hAnsi="Times New Roman" w:cs="Times New Roman"/>
          <w:sz w:val="24"/>
          <w:szCs w:val="24"/>
          <w:lang w:eastAsia="pl-PL"/>
        </w:rPr>
        <w:t>ej</w:t>
      </w:r>
      <w:r w:rsidRPr="007774EE">
        <w:rPr>
          <w:rFonts w:ascii="Times New Roman" w:eastAsia="Times New Roman" w:hAnsi="Times New Roman" w:cs="Times New Roman"/>
          <w:color w:val="000000" w:themeColor="text1"/>
          <w:sz w:val="24"/>
          <w:szCs w:val="24"/>
          <w:lang w:eastAsia="pl-PL"/>
        </w:rPr>
        <w:t>;</w:t>
      </w:r>
    </w:p>
    <w:p w14:paraId="318BE684" w14:textId="022BDF7A" w:rsidR="001B53DB" w:rsidRDefault="001B53DB"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8B7F80" w:rsidRPr="005965A8">
        <w:rPr>
          <w:rFonts w:ascii="Times New Roman" w:eastAsia="Times New Roman" w:hAnsi="Times New Roman" w:cs="Times New Roman"/>
          <w:sz w:val="24"/>
          <w:szCs w:val="24"/>
          <w:lang w:eastAsia="pl-PL"/>
        </w:rPr>
        <w:t>aktualną</w:t>
      </w:r>
      <w:r w:rsidRPr="005965A8">
        <w:rPr>
          <w:rFonts w:ascii="Times New Roman" w:eastAsia="Times New Roman" w:hAnsi="Times New Roman" w:cs="Times New Roman"/>
          <w:sz w:val="24"/>
          <w:szCs w:val="24"/>
          <w:lang w:eastAsia="pl-PL"/>
        </w:rPr>
        <w:t xml:space="preserve"> map</w:t>
      </w:r>
      <w:r w:rsidR="008B7F80" w:rsidRPr="005965A8">
        <w:rPr>
          <w:rFonts w:ascii="Times New Roman" w:eastAsia="Times New Roman" w:hAnsi="Times New Roman" w:cs="Times New Roman"/>
          <w:sz w:val="24"/>
          <w:szCs w:val="24"/>
          <w:lang w:eastAsia="pl-PL"/>
        </w:rPr>
        <w:t>ę</w:t>
      </w:r>
      <w:r w:rsidRPr="005965A8">
        <w:rPr>
          <w:rFonts w:ascii="Times New Roman" w:eastAsia="Times New Roman" w:hAnsi="Times New Roman" w:cs="Times New Roman"/>
          <w:sz w:val="24"/>
          <w:szCs w:val="24"/>
          <w:lang w:eastAsia="pl-PL"/>
        </w:rPr>
        <w:t xml:space="preserve"> do celów projektowych</w:t>
      </w:r>
      <w:r w:rsidR="00383DD6" w:rsidRPr="005965A8">
        <w:rPr>
          <w:rFonts w:ascii="Times New Roman" w:eastAsia="Times New Roman" w:hAnsi="Times New Roman" w:cs="Times New Roman"/>
          <w:sz w:val="24"/>
          <w:szCs w:val="24"/>
          <w:lang w:eastAsia="pl-PL"/>
        </w:rPr>
        <w:t xml:space="preserve"> w skali 1:500</w:t>
      </w:r>
      <w:r w:rsidRPr="005965A8">
        <w:rPr>
          <w:rFonts w:ascii="Times New Roman" w:eastAsia="Times New Roman" w:hAnsi="Times New Roman" w:cs="Times New Roman"/>
          <w:sz w:val="24"/>
          <w:szCs w:val="24"/>
          <w:lang w:eastAsia="pl-PL"/>
        </w:rPr>
        <w:t>;</w:t>
      </w:r>
    </w:p>
    <w:p w14:paraId="5F171471" w14:textId="68290FE1" w:rsidR="001B53DB" w:rsidRDefault="001B53DB"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bookmarkStart w:id="2" w:name="_Hlk109731473"/>
      <w:r>
        <w:rPr>
          <w:rFonts w:ascii="Times New Roman" w:eastAsia="Times New Roman" w:hAnsi="Times New Roman" w:cs="Times New Roman"/>
          <w:color w:val="000000" w:themeColor="text1"/>
          <w:sz w:val="24"/>
          <w:szCs w:val="24"/>
          <w:lang w:eastAsia="pl-PL"/>
        </w:rPr>
        <w:t>projektu</w:t>
      </w:r>
      <w:bookmarkEnd w:id="2"/>
      <w:r>
        <w:rPr>
          <w:rFonts w:ascii="Times New Roman" w:eastAsia="Times New Roman" w:hAnsi="Times New Roman" w:cs="Times New Roman"/>
          <w:color w:val="000000" w:themeColor="text1"/>
          <w:sz w:val="24"/>
          <w:szCs w:val="24"/>
          <w:lang w:eastAsia="pl-PL"/>
        </w:rPr>
        <w:t xml:space="preserve"> zagospodarowania terenu;</w:t>
      </w:r>
    </w:p>
    <w:p w14:paraId="13781FA0" w14:textId="064FB9E6" w:rsidR="001B53DB" w:rsidRPr="005965A8" w:rsidRDefault="001B53DB" w:rsidP="001B53DB">
      <w:pPr>
        <w:spacing w:after="0" w:line="276" w:lineRule="auto"/>
        <w:ind w:left="42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8B7F80" w:rsidRPr="005965A8">
        <w:rPr>
          <w:rFonts w:ascii="Times New Roman" w:eastAsia="Times New Roman" w:hAnsi="Times New Roman" w:cs="Times New Roman"/>
          <w:sz w:val="24"/>
          <w:szCs w:val="24"/>
          <w:lang w:eastAsia="pl-PL"/>
        </w:rPr>
        <w:t>projekt</w:t>
      </w:r>
      <w:r w:rsidR="00585E5A" w:rsidRPr="005965A8">
        <w:rPr>
          <w:rFonts w:ascii="Times New Roman" w:eastAsia="Times New Roman" w:hAnsi="Times New Roman" w:cs="Times New Roman"/>
          <w:sz w:val="24"/>
          <w:szCs w:val="24"/>
          <w:lang w:eastAsia="pl-PL"/>
        </w:rPr>
        <w:t>u</w:t>
      </w:r>
      <w:r w:rsidRPr="005965A8">
        <w:rPr>
          <w:rFonts w:ascii="Times New Roman" w:eastAsia="Times New Roman" w:hAnsi="Times New Roman" w:cs="Times New Roman"/>
          <w:sz w:val="24"/>
          <w:szCs w:val="24"/>
          <w:lang w:eastAsia="pl-PL"/>
        </w:rPr>
        <w:t xml:space="preserve"> architektoniczn</w:t>
      </w:r>
      <w:r w:rsidR="008B7F80" w:rsidRPr="005965A8">
        <w:rPr>
          <w:rFonts w:ascii="Times New Roman" w:eastAsia="Times New Roman" w:hAnsi="Times New Roman" w:cs="Times New Roman"/>
          <w:sz w:val="24"/>
          <w:szCs w:val="24"/>
          <w:lang w:eastAsia="pl-PL"/>
        </w:rPr>
        <w:t>o-budowlan</w:t>
      </w:r>
      <w:r w:rsidR="00585E5A" w:rsidRPr="005965A8">
        <w:rPr>
          <w:rFonts w:ascii="Times New Roman" w:eastAsia="Times New Roman" w:hAnsi="Times New Roman" w:cs="Times New Roman"/>
          <w:sz w:val="24"/>
          <w:szCs w:val="24"/>
          <w:lang w:eastAsia="pl-PL"/>
        </w:rPr>
        <w:t>ego</w:t>
      </w:r>
      <w:r w:rsidRPr="005965A8">
        <w:rPr>
          <w:rFonts w:ascii="Times New Roman" w:eastAsia="Times New Roman" w:hAnsi="Times New Roman" w:cs="Times New Roman"/>
          <w:sz w:val="24"/>
          <w:szCs w:val="24"/>
          <w:lang w:eastAsia="pl-PL"/>
        </w:rPr>
        <w:t>;</w:t>
      </w:r>
    </w:p>
    <w:p w14:paraId="0D3CC8AA" w14:textId="71725945" w:rsidR="005965A8" w:rsidRPr="005965A8" w:rsidRDefault="001B53DB" w:rsidP="005965A8">
      <w:pPr>
        <w:spacing w:after="0" w:line="276" w:lineRule="auto"/>
        <w:ind w:left="42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 xml:space="preserve">- </w:t>
      </w:r>
      <w:r w:rsidRPr="005965A8">
        <w:rPr>
          <w:rFonts w:ascii="Times New Roman" w:eastAsia="Times New Roman" w:hAnsi="Times New Roman" w:cs="Times New Roman"/>
          <w:sz w:val="24"/>
          <w:szCs w:val="24"/>
          <w:lang w:eastAsia="pl-PL"/>
        </w:rPr>
        <w:t>projekt</w:t>
      </w:r>
      <w:r w:rsidR="00585E5A" w:rsidRPr="005965A8">
        <w:rPr>
          <w:rFonts w:ascii="Times New Roman" w:eastAsia="Times New Roman" w:hAnsi="Times New Roman" w:cs="Times New Roman"/>
          <w:sz w:val="24"/>
          <w:szCs w:val="24"/>
          <w:lang w:eastAsia="pl-PL"/>
        </w:rPr>
        <w:t>u</w:t>
      </w:r>
      <w:r w:rsidRPr="005965A8">
        <w:rPr>
          <w:rFonts w:ascii="Times New Roman" w:eastAsia="Times New Roman" w:hAnsi="Times New Roman" w:cs="Times New Roman"/>
          <w:sz w:val="24"/>
          <w:szCs w:val="24"/>
          <w:lang w:eastAsia="pl-PL"/>
        </w:rPr>
        <w:t xml:space="preserve"> techniczn</w:t>
      </w:r>
      <w:r w:rsidR="00585E5A" w:rsidRPr="005965A8">
        <w:rPr>
          <w:rFonts w:ascii="Times New Roman" w:eastAsia="Times New Roman" w:hAnsi="Times New Roman" w:cs="Times New Roman"/>
          <w:sz w:val="24"/>
          <w:szCs w:val="24"/>
          <w:lang w:eastAsia="pl-PL"/>
        </w:rPr>
        <w:t>ego</w:t>
      </w:r>
      <w:r w:rsidRPr="005965A8">
        <w:rPr>
          <w:rFonts w:ascii="Times New Roman" w:eastAsia="Times New Roman" w:hAnsi="Times New Roman" w:cs="Times New Roman"/>
          <w:sz w:val="24"/>
          <w:szCs w:val="24"/>
          <w:lang w:eastAsia="pl-PL"/>
        </w:rPr>
        <w:t>;</w:t>
      </w:r>
    </w:p>
    <w:p w14:paraId="1489C211" w14:textId="164166DF" w:rsidR="00585E5A" w:rsidRDefault="00585E5A"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Karty Informacyjnej Przedsięwzięcia (na potrzeby postępowania o wydanie decyzji środowiskowej);</w:t>
      </w:r>
    </w:p>
    <w:p w14:paraId="02C5E13F" w14:textId="1BCEF505" w:rsidR="008B7F80" w:rsidRPr="005965A8" w:rsidRDefault="008B7F80" w:rsidP="001B53DB">
      <w:pPr>
        <w:spacing w:after="0" w:line="276" w:lineRule="auto"/>
        <w:ind w:left="420"/>
        <w:jc w:val="both"/>
        <w:rPr>
          <w:rFonts w:ascii="Times New Roman" w:eastAsia="Times New Roman" w:hAnsi="Times New Roman" w:cs="Times New Roman"/>
          <w:sz w:val="24"/>
          <w:szCs w:val="24"/>
          <w:lang w:eastAsia="pl-PL"/>
        </w:rPr>
      </w:pPr>
      <w:r w:rsidRPr="005965A8">
        <w:rPr>
          <w:rFonts w:ascii="Times New Roman" w:eastAsia="Times New Roman" w:hAnsi="Times New Roman" w:cs="Times New Roman"/>
          <w:sz w:val="24"/>
          <w:szCs w:val="24"/>
          <w:lang w:eastAsia="pl-PL"/>
        </w:rPr>
        <w:t>- dokumentacj</w:t>
      </w:r>
      <w:r w:rsidR="009240F8" w:rsidRPr="005965A8">
        <w:rPr>
          <w:rFonts w:ascii="Times New Roman" w:eastAsia="Times New Roman" w:hAnsi="Times New Roman" w:cs="Times New Roman"/>
          <w:sz w:val="24"/>
          <w:szCs w:val="24"/>
          <w:lang w:eastAsia="pl-PL"/>
        </w:rPr>
        <w:t>ę</w:t>
      </w:r>
      <w:r w:rsidRPr="005965A8">
        <w:rPr>
          <w:rFonts w:ascii="Times New Roman" w:eastAsia="Times New Roman" w:hAnsi="Times New Roman" w:cs="Times New Roman"/>
          <w:sz w:val="24"/>
          <w:szCs w:val="24"/>
          <w:lang w:eastAsia="pl-PL"/>
        </w:rPr>
        <w:t xml:space="preserve"> techniczn</w:t>
      </w:r>
      <w:r w:rsidR="009240F8" w:rsidRPr="005965A8">
        <w:rPr>
          <w:rFonts w:ascii="Times New Roman" w:eastAsia="Times New Roman" w:hAnsi="Times New Roman" w:cs="Times New Roman"/>
          <w:sz w:val="24"/>
          <w:szCs w:val="24"/>
          <w:lang w:eastAsia="pl-PL"/>
        </w:rPr>
        <w:t>ą</w:t>
      </w:r>
      <w:r w:rsidRPr="005965A8">
        <w:rPr>
          <w:rFonts w:ascii="Times New Roman" w:eastAsia="Times New Roman" w:hAnsi="Times New Roman" w:cs="Times New Roman"/>
          <w:sz w:val="24"/>
          <w:szCs w:val="24"/>
          <w:lang w:eastAsia="pl-PL"/>
        </w:rPr>
        <w:t xml:space="preserve"> dla Transportowego Dozoru Technicznego (zgodnie z wymaganiami TDT) </w:t>
      </w:r>
      <w:r w:rsidR="009240F8" w:rsidRPr="005965A8">
        <w:rPr>
          <w:rFonts w:ascii="Times New Roman" w:eastAsia="Times New Roman" w:hAnsi="Times New Roman" w:cs="Times New Roman"/>
          <w:sz w:val="24"/>
          <w:szCs w:val="24"/>
          <w:lang w:eastAsia="pl-PL"/>
        </w:rPr>
        <w:t>w</w:t>
      </w:r>
      <w:r w:rsidRPr="005965A8">
        <w:rPr>
          <w:rFonts w:ascii="Times New Roman" w:eastAsia="Times New Roman" w:hAnsi="Times New Roman" w:cs="Times New Roman"/>
          <w:sz w:val="24"/>
          <w:szCs w:val="24"/>
          <w:lang w:eastAsia="pl-PL"/>
        </w:rPr>
        <w:t>raz z jej zatwierdzeniem przez TDT;</w:t>
      </w:r>
    </w:p>
    <w:p w14:paraId="037A688F" w14:textId="473ABE5F" w:rsidR="001B53DB" w:rsidRDefault="001B53DB"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informacj</w:t>
      </w:r>
      <w:r w:rsidR="009240F8">
        <w:rPr>
          <w:rFonts w:ascii="Times New Roman" w:eastAsia="Times New Roman" w:hAnsi="Times New Roman" w:cs="Times New Roman"/>
          <w:color w:val="000000" w:themeColor="text1"/>
          <w:sz w:val="24"/>
          <w:szCs w:val="24"/>
          <w:lang w:eastAsia="pl-PL"/>
        </w:rPr>
        <w:t>ę</w:t>
      </w:r>
      <w:r>
        <w:rPr>
          <w:rFonts w:ascii="Times New Roman" w:eastAsia="Times New Roman" w:hAnsi="Times New Roman" w:cs="Times New Roman"/>
          <w:color w:val="000000" w:themeColor="text1"/>
          <w:sz w:val="24"/>
          <w:szCs w:val="24"/>
          <w:lang w:eastAsia="pl-PL"/>
        </w:rPr>
        <w:t xml:space="preserve"> dotycząc</w:t>
      </w:r>
      <w:r w:rsidR="009240F8">
        <w:rPr>
          <w:rFonts w:ascii="Times New Roman" w:eastAsia="Times New Roman" w:hAnsi="Times New Roman" w:cs="Times New Roman"/>
          <w:color w:val="000000" w:themeColor="text1"/>
          <w:sz w:val="24"/>
          <w:szCs w:val="24"/>
          <w:lang w:eastAsia="pl-PL"/>
        </w:rPr>
        <w:t>ą</w:t>
      </w:r>
      <w:r>
        <w:rPr>
          <w:rFonts w:ascii="Times New Roman" w:eastAsia="Times New Roman" w:hAnsi="Times New Roman" w:cs="Times New Roman"/>
          <w:color w:val="000000" w:themeColor="text1"/>
          <w:sz w:val="24"/>
          <w:szCs w:val="24"/>
          <w:lang w:eastAsia="pl-PL"/>
        </w:rPr>
        <w:t xml:space="preserve"> bezpieczeństwa i ochrony zdrowia </w:t>
      </w:r>
      <w:r w:rsidR="008B7F80">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BIOZ</w:t>
      </w:r>
      <w:r w:rsidR="008B7F80">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p>
    <w:p w14:paraId="0A09EEC0" w14:textId="77777777" w:rsidR="001B53DB" w:rsidRDefault="001B53DB"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przedmiar robót;</w:t>
      </w:r>
    </w:p>
    <w:p w14:paraId="3A18FA15" w14:textId="77777777" w:rsidR="001B53DB" w:rsidRDefault="001B53DB" w:rsidP="001B53DB">
      <w:pPr>
        <w:spacing w:after="0" w:line="276"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kosztorysy inwestorskie;</w:t>
      </w:r>
    </w:p>
    <w:p w14:paraId="542F6486" w14:textId="77777777" w:rsidR="005965A8" w:rsidRPr="005965A8" w:rsidRDefault="001B53DB" w:rsidP="001B53DB">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 xml:space="preserve">       - SIWZ. </w:t>
      </w:r>
      <w:r>
        <w:rPr>
          <w:rFonts w:ascii="Times New Roman" w:eastAsia="Times New Roman" w:hAnsi="Times New Roman" w:cs="Times New Roman"/>
          <w:b/>
          <w:bCs/>
          <w:color w:val="000000" w:themeColor="text1"/>
          <w:sz w:val="24"/>
          <w:szCs w:val="24"/>
          <w:lang w:eastAsia="pl-PL"/>
        </w:rPr>
        <w:br/>
      </w:r>
      <w:r w:rsidR="00585E5A">
        <w:rPr>
          <w:rFonts w:ascii="Times New Roman" w:eastAsia="Times New Roman" w:hAnsi="Times New Roman" w:cs="Times New Roman"/>
          <w:b/>
          <w:bCs/>
          <w:color w:val="000000" w:themeColor="text1"/>
          <w:sz w:val="24"/>
          <w:szCs w:val="24"/>
          <w:lang w:eastAsia="pl-PL"/>
        </w:rPr>
        <w:t xml:space="preserve">3. </w:t>
      </w:r>
      <w:r w:rsidR="00585E5A" w:rsidRPr="005965A8">
        <w:rPr>
          <w:rFonts w:ascii="Times New Roman" w:eastAsia="Times New Roman" w:hAnsi="Times New Roman" w:cs="Times New Roman"/>
          <w:sz w:val="24"/>
          <w:szCs w:val="24"/>
          <w:lang w:eastAsia="pl-PL"/>
        </w:rPr>
        <w:t>W ramach opracowania kompletnej dokumentacji</w:t>
      </w:r>
      <w:r w:rsidR="00585E5A" w:rsidRPr="005965A8">
        <w:rPr>
          <w:rFonts w:ascii="Times New Roman" w:eastAsia="Times New Roman" w:hAnsi="Times New Roman" w:cs="Times New Roman"/>
          <w:b/>
          <w:bCs/>
          <w:sz w:val="24"/>
          <w:szCs w:val="24"/>
          <w:lang w:eastAsia="pl-PL"/>
        </w:rPr>
        <w:t xml:space="preserve"> </w:t>
      </w:r>
      <w:r w:rsidR="00585E5A" w:rsidRPr="005965A8">
        <w:rPr>
          <w:rFonts w:ascii="Times New Roman" w:eastAsia="Times New Roman" w:hAnsi="Times New Roman" w:cs="Times New Roman"/>
          <w:sz w:val="24"/>
          <w:szCs w:val="24"/>
          <w:lang w:eastAsia="pl-PL"/>
        </w:rPr>
        <w:t xml:space="preserve">projektowo – kosztorysowej należy </w:t>
      </w:r>
      <w:r w:rsidR="005965A8" w:rsidRPr="005965A8">
        <w:rPr>
          <w:rFonts w:ascii="Times New Roman" w:eastAsia="Times New Roman" w:hAnsi="Times New Roman" w:cs="Times New Roman"/>
          <w:sz w:val="24"/>
          <w:szCs w:val="24"/>
          <w:lang w:eastAsia="pl-PL"/>
        </w:rPr>
        <w:t xml:space="preserve"> </w:t>
      </w:r>
    </w:p>
    <w:p w14:paraId="57CC9B20" w14:textId="0AA9B795" w:rsidR="001B53DB" w:rsidRPr="005965A8" w:rsidRDefault="005965A8" w:rsidP="001B53DB">
      <w:pPr>
        <w:spacing w:after="0" w:line="276" w:lineRule="auto"/>
        <w:rPr>
          <w:rFonts w:ascii="Times New Roman" w:eastAsia="Times New Roman" w:hAnsi="Times New Roman" w:cs="Times New Roman"/>
          <w:sz w:val="24"/>
          <w:szCs w:val="24"/>
          <w:lang w:eastAsia="pl-PL"/>
        </w:rPr>
      </w:pPr>
      <w:r w:rsidRPr="005965A8">
        <w:rPr>
          <w:rFonts w:ascii="Times New Roman" w:eastAsia="Times New Roman" w:hAnsi="Times New Roman" w:cs="Times New Roman"/>
          <w:sz w:val="24"/>
          <w:szCs w:val="24"/>
          <w:lang w:eastAsia="pl-PL"/>
        </w:rPr>
        <w:t xml:space="preserve">     </w:t>
      </w:r>
      <w:r w:rsidR="00585E5A" w:rsidRPr="005965A8">
        <w:rPr>
          <w:rFonts w:ascii="Times New Roman" w:eastAsia="Times New Roman" w:hAnsi="Times New Roman" w:cs="Times New Roman"/>
          <w:sz w:val="24"/>
          <w:szCs w:val="24"/>
          <w:lang w:eastAsia="pl-PL"/>
        </w:rPr>
        <w:t>uwzględnić:</w:t>
      </w:r>
    </w:p>
    <w:p w14:paraId="3CD6DC58" w14:textId="0A49CB72" w:rsidR="00585E5A" w:rsidRPr="005965A8" w:rsidRDefault="00585E5A" w:rsidP="001B53DB">
      <w:pPr>
        <w:spacing w:after="0" w:line="276" w:lineRule="auto"/>
        <w:rPr>
          <w:rFonts w:ascii="Times New Roman" w:eastAsia="Times New Roman" w:hAnsi="Times New Roman" w:cs="Times New Roman"/>
          <w:sz w:val="24"/>
          <w:szCs w:val="24"/>
          <w:lang w:eastAsia="pl-PL"/>
        </w:rPr>
      </w:pPr>
      <w:r w:rsidRPr="005965A8">
        <w:rPr>
          <w:rFonts w:ascii="Times New Roman" w:eastAsia="Times New Roman" w:hAnsi="Times New Roman" w:cs="Times New Roman"/>
          <w:sz w:val="24"/>
          <w:szCs w:val="24"/>
          <w:lang w:eastAsia="pl-PL"/>
        </w:rPr>
        <w:t xml:space="preserve">- </w:t>
      </w:r>
      <w:r w:rsidR="005965A8" w:rsidRPr="005965A8">
        <w:rPr>
          <w:rFonts w:ascii="Times New Roman" w:eastAsia="Times New Roman" w:hAnsi="Times New Roman" w:cs="Times New Roman"/>
          <w:sz w:val="24"/>
          <w:szCs w:val="24"/>
          <w:lang w:eastAsia="pl-PL"/>
        </w:rPr>
        <w:t>p</w:t>
      </w:r>
      <w:r w:rsidRPr="005965A8">
        <w:rPr>
          <w:rFonts w:ascii="Times New Roman" w:eastAsia="Times New Roman" w:hAnsi="Times New Roman" w:cs="Times New Roman"/>
          <w:sz w:val="24"/>
          <w:szCs w:val="24"/>
          <w:lang w:eastAsia="pl-PL"/>
        </w:rPr>
        <w:t>rzeprowadzenie postępowania o uzyskanie decyzji środowiskowej,</w:t>
      </w:r>
    </w:p>
    <w:p w14:paraId="6081EAE2" w14:textId="662C543A" w:rsidR="00585E5A" w:rsidRPr="005965A8" w:rsidRDefault="00585E5A" w:rsidP="001B53DB">
      <w:pPr>
        <w:spacing w:after="0" w:line="276" w:lineRule="auto"/>
        <w:rPr>
          <w:rFonts w:ascii="Times New Roman" w:eastAsia="Times New Roman" w:hAnsi="Times New Roman" w:cs="Times New Roman"/>
          <w:sz w:val="24"/>
          <w:szCs w:val="24"/>
          <w:lang w:eastAsia="pl-PL"/>
        </w:rPr>
      </w:pPr>
      <w:r w:rsidRPr="005965A8">
        <w:rPr>
          <w:rFonts w:ascii="Times New Roman" w:eastAsia="Times New Roman" w:hAnsi="Times New Roman" w:cs="Times New Roman"/>
          <w:sz w:val="24"/>
          <w:szCs w:val="24"/>
          <w:lang w:eastAsia="pl-PL"/>
        </w:rPr>
        <w:t xml:space="preserve">- </w:t>
      </w:r>
      <w:r w:rsidR="005965A8" w:rsidRPr="005965A8">
        <w:rPr>
          <w:rFonts w:ascii="Times New Roman" w:eastAsia="Times New Roman" w:hAnsi="Times New Roman" w:cs="Times New Roman"/>
          <w:sz w:val="24"/>
          <w:szCs w:val="24"/>
          <w:lang w:eastAsia="pl-PL"/>
        </w:rPr>
        <w:t>u</w:t>
      </w:r>
      <w:r w:rsidRPr="005965A8">
        <w:rPr>
          <w:rFonts w:ascii="Times New Roman" w:eastAsia="Times New Roman" w:hAnsi="Times New Roman" w:cs="Times New Roman"/>
          <w:sz w:val="24"/>
          <w:szCs w:val="24"/>
          <w:lang w:eastAsia="pl-PL"/>
        </w:rPr>
        <w:t>zyskanie Warunków Zabudowy dla projektowanej Inwestycji;</w:t>
      </w:r>
    </w:p>
    <w:p w14:paraId="44B09551" w14:textId="48F6B144" w:rsidR="00585E5A" w:rsidRPr="005965A8" w:rsidRDefault="00585E5A" w:rsidP="001B53DB">
      <w:pPr>
        <w:spacing w:after="0" w:line="276" w:lineRule="auto"/>
        <w:rPr>
          <w:rFonts w:ascii="Times New Roman" w:eastAsia="Times New Roman" w:hAnsi="Times New Roman" w:cs="Times New Roman"/>
          <w:sz w:val="24"/>
          <w:szCs w:val="24"/>
          <w:lang w:eastAsia="pl-PL"/>
        </w:rPr>
      </w:pPr>
      <w:r w:rsidRPr="005965A8">
        <w:rPr>
          <w:rFonts w:ascii="Times New Roman" w:eastAsia="Times New Roman" w:hAnsi="Times New Roman" w:cs="Times New Roman"/>
          <w:sz w:val="24"/>
          <w:szCs w:val="24"/>
          <w:lang w:eastAsia="pl-PL"/>
        </w:rPr>
        <w:t xml:space="preserve">- </w:t>
      </w:r>
      <w:r w:rsidR="005965A8" w:rsidRPr="005965A8">
        <w:rPr>
          <w:rFonts w:ascii="Times New Roman" w:eastAsia="Times New Roman" w:hAnsi="Times New Roman" w:cs="Times New Roman"/>
          <w:sz w:val="24"/>
          <w:szCs w:val="24"/>
          <w:lang w:eastAsia="pl-PL"/>
        </w:rPr>
        <w:t>u</w:t>
      </w:r>
      <w:r w:rsidRPr="005965A8">
        <w:rPr>
          <w:rFonts w:ascii="Times New Roman" w:eastAsia="Times New Roman" w:hAnsi="Times New Roman" w:cs="Times New Roman"/>
          <w:sz w:val="24"/>
          <w:szCs w:val="24"/>
          <w:lang w:eastAsia="pl-PL"/>
        </w:rPr>
        <w:t>zyskanie prawomocnego pozwolenia na budowę,</w:t>
      </w:r>
    </w:p>
    <w:p w14:paraId="29101534" w14:textId="77777777" w:rsidR="005965A8" w:rsidRDefault="005965A8" w:rsidP="005965A8">
      <w:pPr>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color w:val="000000" w:themeColor="text1"/>
          <w:sz w:val="24"/>
          <w:szCs w:val="24"/>
          <w:lang w:eastAsia="pl-PL"/>
        </w:rPr>
        <w:t>uzyskanie pozwoleń wodno- pranych (jeziora i rzeki);</w:t>
      </w:r>
    </w:p>
    <w:p w14:paraId="71FCE9EC" w14:textId="7DCC47C4" w:rsidR="005965A8" w:rsidRDefault="00585E5A" w:rsidP="005965A8">
      <w:pPr>
        <w:spacing w:after="0" w:line="276" w:lineRule="auto"/>
        <w:rPr>
          <w:rFonts w:ascii="Times New Roman" w:eastAsia="Times New Roman" w:hAnsi="Times New Roman" w:cs="Times New Roman"/>
          <w:color w:val="00B0F0"/>
          <w:sz w:val="24"/>
          <w:szCs w:val="24"/>
          <w:lang w:eastAsia="pl-PL"/>
        </w:rPr>
      </w:pPr>
      <w:r w:rsidRPr="00585E5A">
        <w:rPr>
          <w:rFonts w:ascii="Times New Roman" w:eastAsia="Times New Roman" w:hAnsi="Times New Roman" w:cs="Times New Roman"/>
          <w:color w:val="00B0F0"/>
          <w:sz w:val="24"/>
          <w:szCs w:val="24"/>
          <w:lang w:eastAsia="pl-PL"/>
        </w:rPr>
        <w:t xml:space="preserve">- </w:t>
      </w:r>
      <w:r w:rsidR="00E22607">
        <w:rPr>
          <w:rFonts w:ascii="Times New Roman" w:eastAsia="Times New Roman" w:hAnsi="Times New Roman" w:cs="Times New Roman"/>
          <w:sz w:val="24"/>
          <w:szCs w:val="24"/>
          <w:lang w:eastAsia="pl-PL"/>
        </w:rPr>
        <w:t>z</w:t>
      </w:r>
      <w:r w:rsidRPr="00E22607">
        <w:rPr>
          <w:rFonts w:ascii="Times New Roman" w:eastAsia="Times New Roman" w:hAnsi="Times New Roman" w:cs="Times New Roman"/>
          <w:sz w:val="24"/>
          <w:szCs w:val="24"/>
          <w:lang w:eastAsia="pl-PL"/>
        </w:rPr>
        <w:t>atwierdzenia dokumentacji technicznej przez TDT w Warszawie</w:t>
      </w:r>
    </w:p>
    <w:p w14:paraId="046C12BF" w14:textId="77777777" w:rsidR="005965A8" w:rsidRPr="004D113B" w:rsidRDefault="005965A8" w:rsidP="005965A8">
      <w:pPr>
        <w:spacing w:after="0" w:line="276" w:lineRule="auto"/>
        <w:rPr>
          <w:rFonts w:ascii="Times New Roman" w:eastAsia="Times New Roman" w:hAnsi="Times New Roman" w:cs="Times New Roman"/>
          <w:b/>
          <w:bCs/>
          <w:color w:val="000000" w:themeColor="text1"/>
          <w:sz w:val="24"/>
          <w:szCs w:val="24"/>
          <w:lang w:eastAsia="pl-PL"/>
        </w:rPr>
      </w:pPr>
    </w:p>
    <w:p w14:paraId="69D7EB73" w14:textId="2BF4757E" w:rsidR="004D113B" w:rsidRDefault="004D113B" w:rsidP="004D113B">
      <w:pPr>
        <w:spacing w:after="0" w:line="276" w:lineRule="auto"/>
        <w:rPr>
          <w:rFonts w:ascii="Times New Roman" w:eastAsia="Times New Roman" w:hAnsi="Times New Roman" w:cs="Times New Roman"/>
          <w:b/>
          <w:bCs/>
          <w:color w:val="000000" w:themeColor="text1"/>
          <w:sz w:val="24"/>
          <w:szCs w:val="24"/>
          <w:lang w:eastAsia="pl-PL"/>
        </w:rPr>
      </w:pPr>
      <w:r w:rsidRPr="004D113B">
        <w:rPr>
          <w:rFonts w:ascii="Times New Roman" w:eastAsia="Times New Roman" w:hAnsi="Times New Roman" w:cs="Times New Roman"/>
          <w:b/>
          <w:bCs/>
          <w:color w:val="000000" w:themeColor="text1"/>
          <w:sz w:val="24"/>
          <w:szCs w:val="24"/>
          <w:lang w:eastAsia="pl-PL"/>
        </w:rPr>
        <w:t>III. Termin wykonania zamówienia</w:t>
      </w:r>
    </w:p>
    <w:p w14:paraId="35AD7A86" w14:textId="77777777" w:rsidR="00E22607" w:rsidRDefault="00E22607" w:rsidP="004D113B">
      <w:pPr>
        <w:spacing w:after="0" w:line="276" w:lineRule="auto"/>
        <w:rPr>
          <w:rFonts w:ascii="Times New Roman" w:eastAsia="Times New Roman" w:hAnsi="Times New Roman" w:cs="Times New Roman"/>
          <w:b/>
          <w:bCs/>
          <w:color w:val="00B0F0"/>
          <w:sz w:val="24"/>
          <w:szCs w:val="24"/>
          <w:lang w:eastAsia="pl-PL"/>
        </w:rPr>
      </w:pPr>
    </w:p>
    <w:p w14:paraId="15ABFEF9" w14:textId="35631871" w:rsidR="007717AC" w:rsidRPr="00E22607" w:rsidRDefault="004D113B" w:rsidP="004D113B">
      <w:pPr>
        <w:spacing w:after="0" w:line="276" w:lineRule="auto"/>
        <w:rPr>
          <w:rFonts w:ascii="Times New Roman" w:eastAsia="Times New Roman" w:hAnsi="Times New Roman" w:cs="Times New Roman"/>
          <w:b/>
          <w:bCs/>
          <w:sz w:val="24"/>
          <w:szCs w:val="24"/>
          <w:lang w:eastAsia="pl-PL"/>
        </w:rPr>
      </w:pPr>
      <w:r w:rsidRPr="00E22607">
        <w:rPr>
          <w:rFonts w:ascii="Times New Roman" w:eastAsia="Times New Roman" w:hAnsi="Times New Roman" w:cs="Times New Roman"/>
          <w:b/>
          <w:bCs/>
          <w:sz w:val="24"/>
          <w:szCs w:val="24"/>
          <w:lang w:eastAsia="pl-PL"/>
        </w:rPr>
        <w:t>Do</w:t>
      </w:r>
      <w:r w:rsidR="00771330" w:rsidRPr="00E22607">
        <w:rPr>
          <w:rFonts w:ascii="Times New Roman" w:eastAsia="Times New Roman" w:hAnsi="Times New Roman" w:cs="Times New Roman"/>
          <w:b/>
          <w:bCs/>
          <w:sz w:val="24"/>
          <w:szCs w:val="24"/>
          <w:lang w:eastAsia="pl-PL"/>
        </w:rPr>
        <w:t xml:space="preserve"> </w:t>
      </w:r>
      <w:r w:rsidR="00E22607" w:rsidRPr="00E22607">
        <w:rPr>
          <w:rFonts w:ascii="Times New Roman" w:eastAsia="Times New Roman" w:hAnsi="Times New Roman" w:cs="Times New Roman"/>
          <w:b/>
          <w:bCs/>
          <w:sz w:val="24"/>
          <w:szCs w:val="24"/>
          <w:lang w:eastAsia="pl-PL"/>
        </w:rPr>
        <w:t>15 listopada</w:t>
      </w:r>
      <w:r w:rsidR="00771330" w:rsidRPr="00E22607">
        <w:rPr>
          <w:rFonts w:ascii="Times New Roman" w:eastAsia="Times New Roman" w:hAnsi="Times New Roman" w:cs="Times New Roman"/>
          <w:b/>
          <w:bCs/>
          <w:sz w:val="24"/>
          <w:szCs w:val="24"/>
          <w:lang w:eastAsia="pl-PL"/>
        </w:rPr>
        <w:t xml:space="preserve"> 2022r. </w:t>
      </w:r>
      <w:r w:rsidRPr="00E22607">
        <w:rPr>
          <w:rFonts w:ascii="Times New Roman" w:eastAsia="Times New Roman" w:hAnsi="Times New Roman" w:cs="Times New Roman"/>
          <w:b/>
          <w:bCs/>
          <w:sz w:val="24"/>
          <w:szCs w:val="24"/>
          <w:lang w:eastAsia="pl-PL"/>
        </w:rPr>
        <w:t xml:space="preserve"> </w:t>
      </w:r>
    </w:p>
    <w:p w14:paraId="67DD71C9" w14:textId="77777777" w:rsidR="00E22607" w:rsidRDefault="00E22607" w:rsidP="004D113B">
      <w:pPr>
        <w:spacing w:after="0" w:line="276" w:lineRule="auto"/>
        <w:rPr>
          <w:rFonts w:ascii="Times New Roman" w:eastAsia="Times New Roman" w:hAnsi="Times New Roman" w:cs="Times New Roman"/>
          <w:b/>
          <w:bCs/>
          <w:color w:val="000000" w:themeColor="text1"/>
          <w:sz w:val="24"/>
          <w:szCs w:val="24"/>
          <w:lang w:eastAsia="pl-PL"/>
        </w:rPr>
      </w:pPr>
    </w:p>
    <w:p w14:paraId="49EE09BC" w14:textId="546C37FE" w:rsidR="004D113B" w:rsidRPr="00880082" w:rsidRDefault="004D113B" w:rsidP="004D113B">
      <w:pPr>
        <w:spacing w:after="0" w:line="276" w:lineRule="auto"/>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IV. Informacje dodatkowe</w:t>
      </w:r>
    </w:p>
    <w:p w14:paraId="56ACF0A6" w14:textId="493A5299" w:rsidR="004D113B" w:rsidRPr="00880082" w:rsidRDefault="004D113B" w:rsidP="004D113B">
      <w:pPr>
        <w:spacing w:after="0" w:line="276" w:lineRule="auto"/>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 </w:t>
      </w:r>
      <w:r w:rsidRPr="00880082">
        <w:rPr>
          <w:rFonts w:ascii="Times New Roman" w:eastAsia="Times New Roman" w:hAnsi="Times New Roman" w:cs="Times New Roman"/>
          <w:color w:val="000000" w:themeColor="text1"/>
          <w:sz w:val="24"/>
          <w:szCs w:val="24"/>
          <w:lang w:eastAsia="pl-PL"/>
        </w:rPr>
        <w:t>1 . Zamawiający nie dopuszcza składania ofert częściowych.</w:t>
      </w:r>
    </w:p>
    <w:p w14:paraId="60480798" w14:textId="72C1C611" w:rsidR="004D113B" w:rsidRPr="00880082" w:rsidRDefault="004D113B" w:rsidP="006808A6">
      <w:pPr>
        <w:pStyle w:val="Akapitzlist"/>
        <w:numPr>
          <w:ilvl w:val="0"/>
          <w:numId w:val="29"/>
        </w:numPr>
        <w:spacing w:after="0" w:line="276" w:lineRule="auto"/>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nie dopuszcza składania ofert równoważnych.</w:t>
      </w:r>
    </w:p>
    <w:p w14:paraId="0ED87669" w14:textId="35B6E701" w:rsidR="004D113B" w:rsidRPr="00880082" w:rsidRDefault="004D113B" w:rsidP="006808A6">
      <w:pPr>
        <w:pStyle w:val="Akapitzlist"/>
        <w:numPr>
          <w:ilvl w:val="0"/>
          <w:numId w:val="29"/>
        </w:numPr>
        <w:spacing w:after="0" w:line="276" w:lineRule="auto"/>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nie dopuszcza składania ofert wariantowych.</w:t>
      </w:r>
    </w:p>
    <w:p w14:paraId="44C8EE33" w14:textId="031A96B5" w:rsidR="004D113B" w:rsidRPr="00880082" w:rsidRDefault="004D113B" w:rsidP="004D113B">
      <w:pPr>
        <w:spacing w:after="0" w:line="276" w:lineRule="auto"/>
        <w:ind w:left="60"/>
        <w:rPr>
          <w:rFonts w:ascii="Times New Roman" w:eastAsia="Times New Roman" w:hAnsi="Times New Roman" w:cs="Times New Roman"/>
          <w:b/>
          <w:bCs/>
          <w:color w:val="000000" w:themeColor="text1"/>
          <w:sz w:val="24"/>
          <w:szCs w:val="24"/>
          <w:lang w:eastAsia="pl-PL"/>
        </w:rPr>
      </w:pPr>
    </w:p>
    <w:p w14:paraId="2E1460F7" w14:textId="66991E21" w:rsidR="004D113B" w:rsidRPr="00880082" w:rsidRDefault="004D113B" w:rsidP="004D113B">
      <w:pPr>
        <w:spacing w:after="0" w:line="276" w:lineRule="auto"/>
        <w:ind w:left="60"/>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V. Warunki udziału w postępowaniu. </w:t>
      </w:r>
    </w:p>
    <w:p w14:paraId="1B25C7EF" w14:textId="0AF1E30F" w:rsidR="004D113B" w:rsidRPr="00880082" w:rsidRDefault="004D113B" w:rsidP="004D113B">
      <w:pPr>
        <w:spacing w:after="0" w:line="276" w:lineRule="auto"/>
        <w:ind w:left="60"/>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1. O udzielenie zamówienia mogą ubiegać się Wykonawcy, któr</w:t>
      </w:r>
      <w:r w:rsidR="00E539CE" w:rsidRPr="00880082">
        <w:rPr>
          <w:rFonts w:ascii="Times New Roman" w:eastAsia="Times New Roman" w:hAnsi="Times New Roman" w:cs="Times New Roman"/>
          <w:color w:val="000000" w:themeColor="text1"/>
          <w:sz w:val="24"/>
          <w:szCs w:val="24"/>
          <w:lang w:eastAsia="pl-PL"/>
        </w:rPr>
        <w:t xml:space="preserve">zy nie podlegają wykluczeniu na podstawie niżej wymienionych przesłanek, co oznacza, że wyklucza się: </w:t>
      </w:r>
    </w:p>
    <w:p w14:paraId="237EAE97" w14:textId="7DC1155E" w:rsidR="00E539CE" w:rsidRPr="00154DD5" w:rsidRDefault="00E539CE" w:rsidP="00154DD5">
      <w:pPr>
        <w:pStyle w:val="Akapitzlist"/>
        <w:numPr>
          <w:ilvl w:val="0"/>
          <w:numId w:val="38"/>
        </w:numPr>
        <w:spacing w:after="0" w:line="276" w:lineRule="auto"/>
        <w:rPr>
          <w:rFonts w:ascii="Times New Roman" w:eastAsia="Times New Roman" w:hAnsi="Times New Roman" w:cs="Times New Roman"/>
          <w:color w:val="000000" w:themeColor="text1"/>
          <w:sz w:val="24"/>
          <w:szCs w:val="24"/>
          <w:lang w:eastAsia="pl-PL"/>
        </w:rPr>
      </w:pPr>
      <w:r w:rsidRPr="00154DD5">
        <w:rPr>
          <w:rFonts w:ascii="Times New Roman" w:eastAsia="Times New Roman" w:hAnsi="Times New Roman" w:cs="Times New Roman"/>
          <w:color w:val="000000" w:themeColor="text1"/>
          <w:sz w:val="24"/>
          <w:szCs w:val="24"/>
          <w:lang w:eastAsia="pl-PL"/>
        </w:rPr>
        <w:lastRenderedPageBreak/>
        <w:t xml:space="preserve">Wykonawcę, który nie wykazał spełniania warunków udziału w postępowaniu lub nie </w:t>
      </w:r>
      <w:r w:rsidR="00DF3C47" w:rsidRPr="00154DD5">
        <w:rPr>
          <w:rFonts w:ascii="Times New Roman" w:eastAsia="Times New Roman" w:hAnsi="Times New Roman" w:cs="Times New Roman"/>
          <w:color w:val="000000" w:themeColor="text1"/>
          <w:sz w:val="24"/>
          <w:szCs w:val="24"/>
          <w:lang w:eastAsia="pl-PL"/>
        </w:rPr>
        <w:t xml:space="preserve"> </w:t>
      </w:r>
      <w:r w:rsidRPr="00154DD5">
        <w:rPr>
          <w:rFonts w:ascii="Times New Roman" w:eastAsia="Times New Roman" w:hAnsi="Times New Roman" w:cs="Times New Roman"/>
          <w:color w:val="000000" w:themeColor="text1"/>
          <w:sz w:val="24"/>
          <w:szCs w:val="24"/>
          <w:lang w:eastAsia="pl-PL"/>
        </w:rPr>
        <w:t>wykazał braku podstaw wykluczenia;</w:t>
      </w:r>
    </w:p>
    <w:p w14:paraId="29505340" w14:textId="3CFB49DF" w:rsidR="00E539CE" w:rsidRPr="00154DD5" w:rsidRDefault="00E539CE" w:rsidP="00154DD5">
      <w:pPr>
        <w:pStyle w:val="Akapitzlist"/>
        <w:numPr>
          <w:ilvl w:val="0"/>
          <w:numId w:val="38"/>
        </w:numPr>
        <w:spacing w:after="0" w:line="276" w:lineRule="auto"/>
        <w:rPr>
          <w:rFonts w:ascii="Times New Roman" w:eastAsia="Times New Roman" w:hAnsi="Times New Roman" w:cs="Times New Roman"/>
          <w:color w:val="000000" w:themeColor="text1"/>
          <w:sz w:val="24"/>
          <w:szCs w:val="24"/>
          <w:lang w:eastAsia="pl-PL"/>
        </w:rPr>
      </w:pPr>
      <w:r w:rsidRPr="00154DD5">
        <w:rPr>
          <w:rFonts w:ascii="Times New Roman" w:eastAsia="Times New Roman" w:hAnsi="Times New Roman" w:cs="Times New Roman"/>
          <w:color w:val="000000" w:themeColor="text1"/>
          <w:sz w:val="24"/>
          <w:szCs w:val="24"/>
          <w:lang w:eastAsia="pl-PL"/>
        </w:rPr>
        <w:t>Wykonawcę będącego osobą fizyczną lub jeżeli urzędującego członka jego organu zarządzającego lub nadzorczego, wspólnika spółki w spół</w:t>
      </w:r>
      <w:r w:rsidR="00154DD5">
        <w:rPr>
          <w:rFonts w:ascii="Times New Roman" w:eastAsia="Times New Roman" w:hAnsi="Times New Roman" w:cs="Times New Roman"/>
          <w:color w:val="000000" w:themeColor="text1"/>
          <w:sz w:val="24"/>
          <w:szCs w:val="24"/>
          <w:lang w:eastAsia="pl-PL"/>
        </w:rPr>
        <w:t>ce jawnej lub partnerskiej albo</w:t>
      </w:r>
      <w:r w:rsidR="00F97E57" w:rsidRPr="00154DD5">
        <w:rPr>
          <w:rFonts w:ascii="Times New Roman" w:eastAsia="Times New Roman" w:hAnsi="Times New Roman" w:cs="Times New Roman"/>
          <w:color w:val="000000" w:themeColor="text1"/>
          <w:sz w:val="24"/>
          <w:szCs w:val="24"/>
          <w:lang w:eastAsia="pl-PL"/>
        </w:rPr>
        <w:t xml:space="preserve"> </w:t>
      </w:r>
      <w:r w:rsidR="00DF3C47" w:rsidRPr="00154DD5">
        <w:rPr>
          <w:rFonts w:ascii="Times New Roman" w:eastAsia="Times New Roman" w:hAnsi="Times New Roman" w:cs="Times New Roman"/>
          <w:color w:val="000000" w:themeColor="text1"/>
          <w:sz w:val="24"/>
          <w:szCs w:val="24"/>
          <w:lang w:eastAsia="pl-PL"/>
        </w:rPr>
        <w:t>komplementariusza w spółce komandytowej lub komandytowo- akcyjnej lub prokurenta prawomocnie skazano za przestępstwo umyśle;</w:t>
      </w:r>
    </w:p>
    <w:p w14:paraId="27864A4C" w14:textId="7258CCAB" w:rsidR="00DF3C47" w:rsidRPr="00154DD5" w:rsidRDefault="00DF3C47" w:rsidP="00154DD5">
      <w:pPr>
        <w:pStyle w:val="Akapitzlist"/>
        <w:numPr>
          <w:ilvl w:val="0"/>
          <w:numId w:val="38"/>
        </w:numPr>
        <w:spacing w:after="0" w:line="276" w:lineRule="auto"/>
        <w:rPr>
          <w:rFonts w:ascii="Times New Roman" w:eastAsia="Times New Roman" w:hAnsi="Times New Roman" w:cs="Times New Roman"/>
          <w:color w:val="000000" w:themeColor="text1"/>
          <w:sz w:val="24"/>
          <w:szCs w:val="24"/>
          <w:lang w:eastAsia="pl-PL"/>
        </w:rPr>
      </w:pPr>
      <w:r w:rsidRPr="00154DD5">
        <w:rPr>
          <w:rFonts w:ascii="Times New Roman" w:eastAsia="Times New Roman" w:hAnsi="Times New Roman" w:cs="Times New Roman"/>
          <w:color w:val="000000" w:themeColor="text1"/>
          <w:sz w:val="24"/>
          <w:szCs w:val="24"/>
          <w:lang w:eastAsia="pl-PL"/>
        </w:rPr>
        <w:t>Wykonawcę, wobec którego wydano prawomocny wyrok sądu lub ostateczną decyzję administracyjną o zaleganiu z uiszczeniem</w:t>
      </w:r>
      <w:r w:rsidR="00154DD5">
        <w:rPr>
          <w:rFonts w:ascii="Times New Roman" w:eastAsia="Times New Roman" w:hAnsi="Times New Roman" w:cs="Times New Roman"/>
          <w:color w:val="000000" w:themeColor="text1"/>
          <w:sz w:val="24"/>
          <w:szCs w:val="24"/>
          <w:lang w:eastAsia="pl-PL"/>
        </w:rPr>
        <w:t xml:space="preserve"> podatków, opłat lub składek na </w:t>
      </w:r>
      <w:r w:rsidR="00F97E57" w:rsidRPr="00154DD5">
        <w:rPr>
          <w:rFonts w:ascii="Times New Roman" w:eastAsia="Times New Roman" w:hAnsi="Times New Roman" w:cs="Times New Roman"/>
          <w:color w:val="000000" w:themeColor="text1"/>
          <w:sz w:val="24"/>
          <w:szCs w:val="24"/>
          <w:lang w:eastAsia="pl-PL"/>
        </w:rPr>
        <w:t xml:space="preserve"> </w:t>
      </w:r>
      <w:r w:rsidRPr="00154DD5">
        <w:rPr>
          <w:rFonts w:ascii="Times New Roman" w:eastAsia="Times New Roman" w:hAnsi="Times New Roman" w:cs="Times New Roman"/>
          <w:color w:val="000000" w:themeColor="text1"/>
          <w:sz w:val="24"/>
          <w:szCs w:val="24"/>
          <w:lang w:eastAsia="pl-PL"/>
        </w:rPr>
        <w:t>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3A8773B" w14:textId="6B2B9387" w:rsidR="00DF3C47" w:rsidRPr="00154DD5" w:rsidRDefault="00DF3C47" w:rsidP="00154DD5">
      <w:pPr>
        <w:pStyle w:val="Akapitzlist"/>
        <w:numPr>
          <w:ilvl w:val="0"/>
          <w:numId w:val="38"/>
        </w:numPr>
        <w:spacing w:after="0" w:line="276" w:lineRule="auto"/>
        <w:rPr>
          <w:rFonts w:ascii="Times New Roman" w:eastAsia="Times New Roman" w:hAnsi="Times New Roman" w:cs="Times New Roman"/>
          <w:color w:val="000000" w:themeColor="text1"/>
          <w:sz w:val="24"/>
          <w:szCs w:val="24"/>
          <w:lang w:eastAsia="pl-PL"/>
        </w:rPr>
      </w:pPr>
      <w:r w:rsidRPr="00154DD5">
        <w:rPr>
          <w:rFonts w:ascii="Times New Roman" w:eastAsia="Times New Roman" w:hAnsi="Times New Roman" w:cs="Times New Roman"/>
          <w:color w:val="000000" w:themeColor="text1"/>
          <w:sz w:val="24"/>
          <w:szCs w:val="24"/>
          <w:lang w:eastAsia="pl-PL"/>
        </w:rPr>
        <w:t xml:space="preserve">Wykonawcę, który wprowadził Zamawiającego w błąd przy przedstawieniu informacji, że nie podlega </w:t>
      </w:r>
      <w:r w:rsidR="007931C6" w:rsidRPr="00154DD5">
        <w:rPr>
          <w:rFonts w:ascii="Times New Roman" w:eastAsia="Times New Roman" w:hAnsi="Times New Roman" w:cs="Times New Roman"/>
          <w:color w:val="000000" w:themeColor="text1"/>
          <w:sz w:val="24"/>
          <w:szCs w:val="24"/>
          <w:lang w:eastAsia="pl-PL"/>
        </w:rPr>
        <w:t>wykluczeniu, spełnia warunki udziału w postępowaniu lub obiektywne i niedyskryminacyjne kryteria, zwane dalej „kryteriam</w:t>
      </w:r>
      <w:r w:rsidR="00154DD5">
        <w:rPr>
          <w:rFonts w:ascii="Times New Roman" w:eastAsia="Times New Roman" w:hAnsi="Times New Roman" w:cs="Times New Roman"/>
          <w:color w:val="000000" w:themeColor="text1"/>
          <w:sz w:val="24"/>
          <w:szCs w:val="24"/>
          <w:lang w:eastAsia="pl-PL"/>
        </w:rPr>
        <w:t>i selekcji” lub który zataił te</w:t>
      </w:r>
      <w:r w:rsidR="00F97E57" w:rsidRPr="00154DD5">
        <w:rPr>
          <w:rFonts w:ascii="Times New Roman" w:eastAsia="Times New Roman" w:hAnsi="Times New Roman" w:cs="Times New Roman"/>
          <w:color w:val="000000" w:themeColor="text1"/>
          <w:sz w:val="24"/>
          <w:szCs w:val="24"/>
          <w:lang w:eastAsia="pl-PL"/>
        </w:rPr>
        <w:t xml:space="preserve"> </w:t>
      </w:r>
      <w:r w:rsidR="007931C6" w:rsidRPr="00154DD5">
        <w:rPr>
          <w:rFonts w:ascii="Times New Roman" w:eastAsia="Times New Roman" w:hAnsi="Times New Roman" w:cs="Times New Roman"/>
          <w:color w:val="000000" w:themeColor="text1"/>
          <w:sz w:val="24"/>
          <w:szCs w:val="24"/>
          <w:lang w:eastAsia="pl-PL"/>
        </w:rPr>
        <w:t>informacje lub nie jest w stanie przedstawić wymaganych dokumentów;</w:t>
      </w:r>
    </w:p>
    <w:p w14:paraId="485F75E1" w14:textId="77777777" w:rsidR="00154DD5" w:rsidRDefault="007931C6" w:rsidP="00154DD5">
      <w:pPr>
        <w:pStyle w:val="Akapitzlist"/>
        <w:numPr>
          <w:ilvl w:val="0"/>
          <w:numId w:val="38"/>
        </w:numPr>
        <w:spacing w:after="0" w:line="276" w:lineRule="auto"/>
        <w:rPr>
          <w:rFonts w:ascii="Times New Roman" w:eastAsia="Times New Roman" w:hAnsi="Times New Roman" w:cs="Times New Roman"/>
          <w:color w:val="000000" w:themeColor="text1"/>
          <w:sz w:val="24"/>
          <w:szCs w:val="24"/>
          <w:lang w:eastAsia="pl-PL"/>
        </w:rPr>
      </w:pPr>
      <w:r w:rsidRPr="00154DD5">
        <w:rPr>
          <w:rFonts w:ascii="Times New Roman" w:eastAsia="Times New Roman" w:hAnsi="Times New Roman" w:cs="Times New Roman"/>
          <w:color w:val="000000" w:themeColor="text1"/>
          <w:sz w:val="24"/>
          <w:szCs w:val="24"/>
          <w:lang w:eastAsia="pl-PL"/>
        </w:rP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00154DD5">
        <w:rPr>
          <w:rFonts w:ascii="Times New Roman" w:eastAsia="Times New Roman" w:hAnsi="Times New Roman" w:cs="Times New Roman"/>
          <w:color w:val="000000" w:themeColor="text1"/>
          <w:sz w:val="24"/>
          <w:szCs w:val="24"/>
          <w:lang w:eastAsia="pl-PL"/>
        </w:rPr>
        <w:t>wszczęcia tej procedury;</w:t>
      </w:r>
    </w:p>
    <w:p w14:paraId="2EDB1732" w14:textId="2FBFE354" w:rsidR="006808A6" w:rsidRPr="007717AC" w:rsidRDefault="006808A6" w:rsidP="007717AC">
      <w:pPr>
        <w:pStyle w:val="Akapitzlist"/>
        <w:numPr>
          <w:ilvl w:val="0"/>
          <w:numId w:val="38"/>
        </w:numPr>
        <w:spacing w:after="0" w:line="276" w:lineRule="auto"/>
        <w:jc w:val="both"/>
        <w:rPr>
          <w:rFonts w:ascii="Times New Roman" w:eastAsia="Times New Roman" w:hAnsi="Times New Roman" w:cs="Times New Roman"/>
          <w:color w:val="000000" w:themeColor="text1"/>
          <w:sz w:val="24"/>
          <w:szCs w:val="24"/>
          <w:lang w:eastAsia="pl-PL"/>
        </w:rPr>
      </w:pPr>
      <w:r w:rsidRPr="007717AC">
        <w:rPr>
          <w:rFonts w:ascii="Times New Roman" w:hAnsi="Times New Roman" w:cs="Times New Roman"/>
          <w:color w:val="000000" w:themeColor="text1"/>
          <w:sz w:val="24"/>
          <w:szCs w:val="24"/>
        </w:rPr>
        <w:t xml:space="preserve">Na podstawie art. 1 pkt 3 i art. 7 ust. 9 ustawy z dnia 13 kwietnia 2022 r. o szczególnych </w:t>
      </w:r>
      <w:r w:rsidR="00D51230" w:rsidRPr="007717AC">
        <w:rPr>
          <w:rFonts w:ascii="Times New Roman" w:hAnsi="Times New Roman" w:cs="Times New Roman"/>
          <w:color w:val="000000" w:themeColor="text1"/>
          <w:sz w:val="24"/>
          <w:szCs w:val="24"/>
        </w:rPr>
        <w:t xml:space="preserve"> </w:t>
      </w:r>
      <w:r w:rsidRPr="007717AC">
        <w:rPr>
          <w:rFonts w:ascii="Times New Roman" w:hAnsi="Times New Roman" w:cs="Times New Roman"/>
          <w:color w:val="000000" w:themeColor="text1"/>
          <w:sz w:val="24"/>
          <w:szCs w:val="24"/>
        </w:rPr>
        <w:t>rozwiązaniach w zakresie przeciwdziałania wspieraniu agresji na Ukrainę oraz służących ochronie bezpieczeństwa narodowego (Dz.U. z 2022 r. poz. 835) z postępowania o udzielenie zamówienia publicznego o wartości niższej niż 130 000zł netto wyklucza się wykonawców, o których mowa w art. 7 ust. 1 ustawy:</w:t>
      </w:r>
    </w:p>
    <w:p w14:paraId="26159AF4" w14:textId="77777777" w:rsidR="006808A6" w:rsidRPr="00880082" w:rsidRDefault="006808A6" w:rsidP="006808A6">
      <w:pPr>
        <w:numPr>
          <w:ilvl w:val="0"/>
          <w:numId w:val="31"/>
        </w:numPr>
        <w:shd w:val="clear" w:color="auto" w:fill="FFFFFF"/>
        <w:spacing w:after="0" w:line="240" w:lineRule="auto"/>
        <w:jc w:val="both"/>
        <w:rPr>
          <w:rFonts w:ascii="Times New Roman" w:hAnsi="Times New Roman" w:cs="Times New Roman"/>
          <w:color w:val="000000" w:themeColor="text1"/>
          <w:lang w:eastAsia="pl-PL"/>
        </w:rPr>
      </w:pPr>
      <w:r w:rsidRPr="00880082">
        <w:rPr>
          <w:rFonts w:ascii="Times New Roman" w:hAnsi="Times New Roman" w:cs="Times New Roman"/>
          <w:color w:val="000000" w:themeColor="text1"/>
          <w:lang w:eastAsia="pl-PL"/>
        </w:rPr>
        <w:t>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(Dz.U z 2022 r. poz.835),</w:t>
      </w:r>
    </w:p>
    <w:p w14:paraId="25E6488D" w14:textId="22DD4B65" w:rsidR="006808A6" w:rsidRPr="00880082" w:rsidRDefault="006808A6" w:rsidP="004B7C4D">
      <w:pPr>
        <w:numPr>
          <w:ilvl w:val="0"/>
          <w:numId w:val="31"/>
        </w:numPr>
        <w:shd w:val="clear" w:color="auto" w:fill="FFFFFF"/>
        <w:spacing w:after="0" w:line="240" w:lineRule="auto"/>
        <w:jc w:val="both"/>
        <w:rPr>
          <w:rFonts w:ascii="Times New Roman" w:hAnsi="Times New Roman" w:cs="Times New Roman"/>
          <w:color w:val="000000" w:themeColor="text1"/>
          <w:lang w:eastAsia="pl-PL"/>
        </w:rPr>
      </w:pPr>
      <w:r w:rsidRPr="00880082">
        <w:rPr>
          <w:rFonts w:ascii="Times New Roman" w:hAnsi="Times New Roman" w:cs="Times New Roman"/>
          <w:color w:val="000000" w:themeColor="text1"/>
          <w:lang w:eastAsia="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(Dz.U z 2022</w:t>
      </w:r>
      <w:r w:rsidR="004B7C4D">
        <w:rPr>
          <w:rFonts w:ascii="Times New Roman" w:hAnsi="Times New Roman" w:cs="Times New Roman"/>
          <w:color w:val="000000" w:themeColor="text1"/>
          <w:lang w:eastAsia="pl-PL"/>
        </w:rPr>
        <w:t xml:space="preserve"> r. </w:t>
      </w:r>
      <w:r w:rsidRPr="00880082">
        <w:rPr>
          <w:rFonts w:ascii="Times New Roman" w:hAnsi="Times New Roman" w:cs="Times New Roman"/>
          <w:color w:val="000000" w:themeColor="text1"/>
          <w:lang w:eastAsia="pl-PL"/>
        </w:rPr>
        <w:t xml:space="preserve"> poz.835),</w:t>
      </w:r>
    </w:p>
    <w:p w14:paraId="0E7A0EC2" w14:textId="5DA01E1C" w:rsidR="006808A6" w:rsidRPr="00880082" w:rsidRDefault="006808A6" w:rsidP="004B7C4D">
      <w:pPr>
        <w:numPr>
          <w:ilvl w:val="0"/>
          <w:numId w:val="31"/>
        </w:numPr>
        <w:shd w:val="clear" w:color="auto" w:fill="FFFFFF"/>
        <w:spacing w:after="0" w:line="240" w:lineRule="auto"/>
        <w:jc w:val="both"/>
        <w:rPr>
          <w:rFonts w:ascii="Times New Roman" w:hAnsi="Times New Roman" w:cs="Times New Roman"/>
          <w:color w:val="000000" w:themeColor="text1"/>
          <w:lang w:eastAsia="pl-PL"/>
        </w:rPr>
      </w:pPr>
      <w:r w:rsidRPr="00880082">
        <w:rPr>
          <w:rFonts w:ascii="Times New Roman" w:hAnsi="Times New Roman" w:cs="Times New Roman"/>
          <w:color w:val="000000" w:themeColor="text1"/>
          <w:lang w:eastAsia="pl-PL"/>
        </w:rPr>
        <w:t>wykonawcę którego jednostką dominującą w rozumieniu art. 3 ust. 1 pkt 37 ustawy z dnia 29 września 1994 r. o rachunkowości (Dz.U. z 2021 r. poz. 217</w:t>
      </w:r>
      <w:r w:rsidR="004B7C4D">
        <w:rPr>
          <w:rFonts w:ascii="Times New Roman" w:hAnsi="Times New Roman" w:cs="Times New Roman"/>
          <w:color w:val="000000" w:themeColor="text1"/>
          <w:lang w:eastAsia="pl-PL"/>
        </w:rPr>
        <w:t xml:space="preserve"> z późn.zm.</w:t>
      </w:r>
      <w:r w:rsidRPr="00880082">
        <w:rPr>
          <w:rFonts w:ascii="Times New Roman" w:hAnsi="Times New Roman" w:cs="Times New Roman"/>
          <w:color w:val="000000" w:themeColor="text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w:t>
      </w:r>
    </w:p>
    <w:p w14:paraId="678F3354" w14:textId="77777777" w:rsidR="00D51230" w:rsidRPr="00880082" w:rsidRDefault="000B570E"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2. Nie spełnienie chociażby jednego z w/w warunków skutkować będzie wykluczeniem </w:t>
      </w:r>
      <w:r w:rsidR="00D51230" w:rsidRPr="00880082">
        <w:rPr>
          <w:rFonts w:ascii="Times New Roman" w:hAnsi="Times New Roman" w:cs="Times New Roman"/>
          <w:color w:val="000000" w:themeColor="text1"/>
          <w:sz w:val="24"/>
          <w:szCs w:val="24"/>
          <w:lang w:eastAsia="pl-PL"/>
        </w:rPr>
        <w:t xml:space="preserve"> </w:t>
      </w:r>
    </w:p>
    <w:p w14:paraId="2FD23573" w14:textId="0F1B7D49" w:rsidR="000B570E" w:rsidRPr="00880082" w:rsidRDefault="00D51230"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lastRenderedPageBreak/>
        <w:t xml:space="preserve">    </w:t>
      </w:r>
      <w:r w:rsidR="000B570E" w:rsidRPr="00880082">
        <w:rPr>
          <w:rFonts w:ascii="Times New Roman" w:hAnsi="Times New Roman" w:cs="Times New Roman"/>
          <w:color w:val="000000" w:themeColor="text1"/>
          <w:sz w:val="24"/>
          <w:szCs w:val="24"/>
          <w:lang w:eastAsia="pl-PL"/>
        </w:rPr>
        <w:t>Wykonawcy z postępowania.</w:t>
      </w:r>
    </w:p>
    <w:p w14:paraId="58E5626A" w14:textId="77777777" w:rsidR="00D51230" w:rsidRPr="00880082" w:rsidRDefault="000B570E"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3. Zamawiający może, na każdym etapie postępowania, uznać, że Wykonawca nie posiada </w:t>
      </w:r>
    </w:p>
    <w:p w14:paraId="2DBB24C7" w14:textId="77777777" w:rsidR="00D51230" w:rsidRPr="00880082" w:rsidRDefault="00D51230"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    </w:t>
      </w:r>
      <w:r w:rsidR="000B570E" w:rsidRPr="00880082">
        <w:rPr>
          <w:rFonts w:ascii="Times New Roman" w:hAnsi="Times New Roman" w:cs="Times New Roman"/>
          <w:color w:val="000000" w:themeColor="text1"/>
          <w:sz w:val="24"/>
          <w:szCs w:val="24"/>
          <w:lang w:eastAsia="pl-PL"/>
        </w:rPr>
        <w:t xml:space="preserve">wymaganych zdolności, jeżeli zaangażowanie zasobów technicznych lub zawodowych </w:t>
      </w:r>
    </w:p>
    <w:p w14:paraId="3C694857" w14:textId="77777777" w:rsidR="00D51230" w:rsidRPr="00880082" w:rsidRDefault="00D51230"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    </w:t>
      </w:r>
      <w:r w:rsidR="000B570E" w:rsidRPr="00880082">
        <w:rPr>
          <w:rFonts w:ascii="Times New Roman" w:hAnsi="Times New Roman" w:cs="Times New Roman"/>
          <w:color w:val="000000" w:themeColor="text1"/>
          <w:sz w:val="24"/>
          <w:szCs w:val="24"/>
          <w:lang w:eastAsia="pl-PL"/>
        </w:rPr>
        <w:t xml:space="preserve">Wykonawcy w inne przedsięwzięcia gospodarcze Wykonawcy może mieć negatywny </w:t>
      </w:r>
    </w:p>
    <w:p w14:paraId="4D050085" w14:textId="08D9156E" w:rsidR="000B570E" w:rsidRPr="00880082" w:rsidRDefault="00D51230"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    </w:t>
      </w:r>
      <w:r w:rsidR="000B570E" w:rsidRPr="00880082">
        <w:rPr>
          <w:rFonts w:ascii="Times New Roman" w:hAnsi="Times New Roman" w:cs="Times New Roman"/>
          <w:color w:val="000000" w:themeColor="text1"/>
          <w:sz w:val="24"/>
          <w:szCs w:val="24"/>
          <w:lang w:eastAsia="pl-PL"/>
        </w:rPr>
        <w:t xml:space="preserve">wpływ na realizację zamówienia. </w:t>
      </w:r>
    </w:p>
    <w:p w14:paraId="0B17CC3F" w14:textId="2B03319A" w:rsidR="00D72C6A" w:rsidRDefault="00D72C6A" w:rsidP="000B570E">
      <w:pPr>
        <w:shd w:val="clear" w:color="auto" w:fill="FFFFFF"/>
        <w:spacing w:after="0" w:line="240" w:lineRule="auto"/>
        <w:jc w:val="both"/>
        <w:rPr>
          <w:rFonts w:ascii="Times New Roman" w:hAnsi="Times New Roman" w:cs="Times New Roman"/>
          <w:color w:val="FF0000"/>
          <w:sz w:val="24"/>
          <w:szCs w:val="24"/>
          <w:lang w:eastAsia="pl-PL"/>
        </w:rPr>
      </w:pPr>
    </w:p>
    <w:p w14:paraId="3492BAEF" w14:textId="00C13004" w:rsidR="00D72C6A" w:rsidRDefault="00D72C6A" w:rsidP="000B570E">
      <w:pPr>
        <w:shd w:val="clear" w:color="auto" w:fill="FFFFFF"/>
        <w:spacing w:after="0" w:line="240" w:lineRule="auto"/>
        <w:jc w:val="both"/>
        <w:rPr>
          <w:rFonts w:ascii="Times New Roman" w:hAnsi="Times New Roman" w:cs="Times New Roman"/>
          <w:b/>
          <w:bCs/>
          <w:color w:val="000000" w:themeColor="text1"/>
          <w:sz w:val="24"/>
          <w:szCs w:val="24"/>
          <w:lang w:eastAsia="pl-PL"/>
        </w:rPr>
      </w:pPr>
      <w:r w:rsidRPr="00880082">
        <w:rPr>
          <w:rFonts w:ascii="Times New Roman" w:hAnsi="Times New Roman" w:cs="Times New Roman"/>
          <w:b/>
          <w:bCs/>
          <w:color w:val="000000" w:themeColor="text1"/>
          <w:sz w:val="24"/>
          <w:szCs w:val="24"/>
          <w:lang w:eastAsia="pl-PL"/>
        </w:rPr>
        <w:t>VI. Wykaz oświadczeń lub dokumentów potwierdzający6ch spełnienie warunków udziału w postępowaniu oraz braku podstaw wykluczenia</w:t>
      </w:r>
      <w:r w:rsidR="00B44349" w:rsidRPr="00880082">
        <w:rPr>
          <w:rFonts w:ascii="Times New Roman" w:hAnsi="Times New Roman" w:cs="Times New Roman"/>
          <w:b/>
          <w:bCs/>
          <w:color w:val="000000" w:themeColor="text1"/>
          <w:sz w:val="24"/>
          <w:szCs w:val="24"/>
          <w:lang w:eastAsia="pl-PL"/>
        </w:rPr>
        <w:t>.</w:t>
      </w:r>
    </w:p>
    <w:p w14:paraId="0E5BBC68" w14:textId="77777777" w:rsidR="0058075C" w:rsidRPr="00880082" w:rsidRDefault="0058075C" w:rsidP="000B570E">
      <w:pPr>
        <w:shd w:val="clear" w:color="auto" w:fill="FFFFFF"/>
        <w:spacing w:after="0" w:line="240" w:lineRule="auto"/>
        <w:jc w:val="both"/>
        <w:rPr>
          <w:rFonts w:ascii="Times New Roman" w:hAnsi="Times New Roman" w:cs="Times New Roman"/>
          <w:b/>
          <w:bCs/>
          <w:color w:val="000000" w:themeColor="text1"/>
          <w:sz w:val="24"/>
          <w:szCs w:val="24"/>
          <w:lang w:eastAsia="pl-PL"/>
        </w:rPr>
      </w:pPr>
    </w:p>
    <w:p w14:paraId="74CAA253" w14:textId="59638223" w:rsidR="00B44349" w:rsidRPr="00880082" w:rsidRDefault="00B44349" w:rsidP="000B570E">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 Do oferty Wykonawca dołącza aktualne na dzień składania ofert:</w:t>
      </w:r>
    </w:p>
    <w:p w14:paraId="5984624A" w14:textId="05FAD810" w:rsidR="00B44349" w:rsidRPr="00880082" w:rsidRDefault="00B44349" w:rsidP="00B44349">
      <w:pPr>
        <w:pStyle w:val="Akapitzlist"/>
        <w:numPr>
          <w:ilvl w:val="0"/>
          <w:numId w:val="34"/>
        </w:num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oświadczenie o nie podleganiu wykluczeniu z postępowania stanowiące wstępne potwierdzenie, że Wykonawca nie podlega wykluczeniu,</w:t>
      </w:r>
    </w:p>
    <w:p w14:paraId="033F9CD5" w14:textId="4E386D21" w:rsidR="00B44349" w:rsidRPr="00880082" w:rsidRDefault="00B44349" w:rsidP="00B44349">
      <w:pPr>
        <w:pStyle w:val="Akapitzlist"/>
        <w:numPr>
          <w:ilvl w:val="0"/>
          <w:numId w:val="34"/>
        </w:num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oświadczenie o spełnieniu warunków udziału w postępowaniu ( wzory oświadczeń stanowią załączniki N</w:t>
      </w:r>
      <w:r w:rsidR="003D4072">
        <w:rPr>
          <w:rFonts w:ascii="Times New Roman" w:hAnsi="Times New Roman" w:cs="Times New Roman"/>
          <w:color w:val="000000" w:themeColor="text1"/>
          <w:sz w:val="24"/>
          <w:szCs w:val="24"/>
          <w:lang w:eastAsia="pl-PL"/>
        </w:rPr>
        <w:t>r</w:t>
      </w:r>
      <w:r w:rsidRPr="00880082">
        <w:rPr>
          <w:rFonts w:ascii="Times New Roman" w:hAnsi="Times New Roman" w:cs="Times New Roman"/>
          <w:color w:val="000000" w:themeColor="text1"/>
          <w:sz w:val="24"/>
          <w:szCs w:val="24"/>
          <w:lang w:eastAsia="pl-PL"/>
        </w:rPr>
        <w:t xml:space="preserve"> 3 i 4 do zapytania ofertowego).</w:t>
      </w:r>
    </w:p>
    <w:p w14:paraId="3FF35A19" w14:textId="77777777" w:rsidR="004B7C4D" w:rsidRDefault="004B7C4D"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p>
    <w:p w14:paraId="33D53E66" w14:textId="77777777" w:rsidR="00880082" w:rsidRDefault="00A564EA"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r w:rsidRPr="00880082">
        <w:rPr>
          <w:rFonts w:ascii="Times New Roman" w:hAnsi="Times New Roman" w:cs="Times New Roman"/>
          <w:b/>
          <w:bCs/>
          <w:color w:val="000000" w:themeColor="text1"/>
          <w:sz w:val="24"/>
          <w:szCs w:val="24"/>
          <w:lang w:eastAsia="pl-PL"/>
        </w:rPr>
        <w:t xml:space="preserve">VII. W sprawie przedmiotu zamówienia należy kontaktować się z przedstawicielem </w:t>
      </w:r>
    </w:p>
    <w:p w14:paraId="5B2FAD76" w14:textId="23FE58B2" w:rsidR="00B44349" w:rsidRPr="00880082" w:rsidRDefault="00880082"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r>
        <w:rPr>
          <w:rFonts w:ascii="Times New Roman" w:hAnsi="Times New Roman" w:cs="Times New Roman"/>
          <w:b/>
          <w:bCs/>
          <w:color w:val="000000" w:themeColor="text1"/>
          <w:sz w:val="24"/>
          <w:szCs w:val="24"/>
          <w:lang w:eastAsia="pl-PL"/>
        </w:rPr>
        <w:t xml:space="preserve">        </w:t>
      </w:r>
      <w:r w:rsidR="00A564EA" w:rsidRPr="00880082">
        <w:rPr>
          <w:rFonts w:ascii="Times New Roman" w:hAnsi="Times New Roman" w:cs="Times New Roman"/>
          <w:b/>
          <w:bCs/>
          <w:color w:val="000000" w:themeColor="text1"/>
          <w:sz w:val="24"/>
          <w:szCs w:val="24"/>
          <w:lang w:eastAsia="pl-PL"/>
        </w:rPr>
        <w:t>Zamawiającego:</w:t>
      </w:r>
    </w:p>
    <w:p w14:paraId="6450891F" w14:textId="6EADF0A2" w:rsidR="00A564EA" w:rsidRPr="00880082" w:rsidRDefault="00A564EA" w:rsidP="00B44349">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Sylwia Brzóskiewicz, tel: 56 675 60 76 wew. 54;</w:t>
      </w:r>
    </w:p>
    <w:p w14:paraId="21F565AC" w14:textId="7057A909" w:rsidR="00A564EA" w:rsidRDefault="00A564EA" w:rsidP="00B44349">
      <w:pPr>
        <w:shd w:val="clear" w:color="auto" w:fill="FFFFFF"/>
        <w:spacing w:after="0" w:line="240" w:lineRule="auto"/>
        <w:jc w:val="both"/>
        <w:rPr>
          <w:rFonts w:ascii="Times New Roman" w:hAnsi="Times New Roman" w:cs="Times New Roman"/>
          <w:color w:val="FF0000"/>
          <w:sz w:val="24"/>
          <w:szCs w:val="24"/>
          <w:lang w:eastAsia="pl-PL"/>
        </w:rPr>
      </w:pPr>
      <w:r w:rsidRPr="00880082">
        <w:rPr>
          <w:rFonts w:ascii="Times New Roman" w:hAnsi="Times New Roman" w:cs="Times New Roman"/>
          <w:color w:val="000000" w:themeColor="text1"/>
          <w:sz w:val="24"/>
          <w:szCs w:val="24"/>
          <w:lang w:eastAsia="pl-PL"/>
        </w:rPr>
        <w:t xml:space="preserve"> </w:t>
      </w:r>
      <w:r w:rsidR="0058075C">
        <w:rPr>
          <w:rFonts w:ascii="Times New Roman" w:hAnsi="Times New Roman" w:cs="Times New Roman"/>
          <w:color w:val="000000" w:themeColor="text1"/>
          <w:sz w:val="24"/>
          <w:szCs w:val="24"/>
          <w:lang w:eastAsia="pl-PL"/>
        </w:rPr>
        <w:t>-</w:t>
      </w:r>
      <w:r w:rsidRPr="00880082">
        <w:rPr>
          <w:rFonts w:ascii="Times New Roman" w:hAnsi="Times New Roman" w:cs="Times New Roman"/>
          <w:color w:val="000000" w:themeColor="text1"/>
          <w:sz w:val="24"/>
          <w:szCs w:val="24"/>
          <w:lang w:eastAsia="pl-PL"/>
        </w:rPr>
        <w:t xml:space="preserve"> </w:t>
      </w:r>
      <w:r w:rsidR="004B7C4D">
        <w:rPr>
          <w:rFonts w:ascii="Times New Roman" w:hAnsi="Times New Roman" w:cs="Times New Roman"/>
          <w:color w:val="000000" w:themeColor="text1"/>
          <w:sz w:val="24"/>
          <w:szCs w:val="24"/>
          <w:lang w:eastAsia="pl-PL"/>
        </w:rPr>
        <w:t>a</w:t>
      </w:r>
      <w:r w:rsidRPr="00880082">
        <w:rPr>
          <w:rFonts w:ascii="Times New Roman" w:hAnsi="Times New Roman" w:cs="Times New Roman"/>
          <w:color w:val="000000" w:themeColor="text1"/>
          <w:sz w:val="24"/>
          <w:szCs w:val="24"/>
          <w:lang w:eastAsia="pl-PL"/>
        </w:rPr>
        <w:t xml:space="preserve">dres e-mail: </w:t>
      </w:r>
      <w:hyperlink r:id="rId8" w:history="1">
        <w:r w:rsidRPr="00880082">
          <w:rPr>
            <w:rStyle w:val="Hipercze"/>
            <w:rFonts w:ascii="Times New Roman" w:hAnsi="Times New Roman" w:cs="Times New Roman"/>
            <w:color w:val="000000" w:themeColor="text1"/>
            <w:sz w:val="24"/>
            <w:szCs w:val="24"/>
            <w:lang w:eastAsia="pl-PL"/>
          </w:rPr>
          <w:t>sylwiabrzoskiewicz@gminachelmza.pl</w:t>
        </w:r>
      </w:hyperlink>
    </w:p>
    <w:p w14:paraId="48EB34E7" w14:textId="77777777" w:rsidR="008C1736" w:rsidRDefault="008C1736" w:rsidP="00B44349">
      <w:pPr>
        <w:shd w:val="clear" w:color="auto" w:fill="FFFFFF"/>
        <w:spacing w:after="0" w:line="240" w:lineRule="auto"/>
        <w:jc w:val="both"/>
        <w:rPr>
          <w:rFonts w:ascii="Times New Roman" w:hAnsi="Times New Roman" w:cs="Times New Roman"/>
          <w:color w:val="FF0000"/>
          <w:sz w:val="24"/>
          <w:szCs w:val="24"/>
          <w:lang w:eastAsia="pl-PL"/>
        </w:rPr>
      </w:pPr>
    </w:p>
    <w:p w14:paraId="2A80C3D2" w14:textId="0259661A" w:rsidR="00A564EA" w:rsidRPr="00880082" w:rsidRDefault="008C1736"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r w:rsidRPr="00880082">
        <w:rPr>
          <w:rFonts w:ascii="Times New Roman" w:hAnsi="Times New Roman" w:cs="Times New Roman"/>
          <w:b/>
          <w:bCs/>
          <w:color w:val="000000" w:themeColor="text1"/>
          <w:sz w:val="24"/>
          <w:szCs w:val="24"/>
          <w:lang w:eastAsia="pl-PL"/>
        </w:rPr>
        <w:t xml:space="preserve">VIII. Termin związania ofertą. </w:t>
      </w:r>
    </w:p>
    <w:p w14:paraId="3AAEACC4" w14:textId="6BB2F658" w:rsidR="008C1736" w:rsidRPr="00880082" w:rsidRDefault="008C1736" w:rsidP="00B44349">
      <w:pPr>
        <w:shd w:val="clear" w:color="auto" w:fill="FFFFFF"/>
        <w:spacing w:after="0" w:line="240" w:lineRule="auto"/>
        <w:jc w:val="both"/>
        <w:rPr>
          <w:rFonts w:ascii="Times New Roman" w:hAnsi="Times New Roman" w:cs="Times New Roman"/>
          <w:color w:val="000000" w:themeColor="text1"/>
          <w:sz w:val="24"/>
          <w:szCs w:val="24"/>
          <w:lang w:eastAsia="pl-PL"/>
        </w:rPr>
      </w:pPr>
      <w:r w:rsidRPr="00880082">
        <w:rPr>
          <w:rFonts w:ascii="Times New Roman" w:hAnsi="Times New Roman" w:cs="Times New Roman"/>
          <w:color w:val="000000" w:themeColor="text1"/>
          <w:sz w:val="24"/>
          <w:szCs w:val="24"/>
          <w:lang w:eastAsia="pl-PL"/>
        </w:rPr>
        <w:t xml:space="preserve">Wykonawca będzie związany ofertą przez okres 30 dni. Bieg terminu związania ofertą rozpoczyna się wraz z upływem terminu składania ofert i liczony  jest łącznie z tym dniem. </w:t>
      </w:r>
    </w:p>
    <w:p w14:paraId="4BA171FF" w14:textId="0B9F305C" w:rsidR="008C1736" w:rsidRDefault="008C1736" w:rsidP="00B44349">
      <w:pPr>
        <w:shd w:val="clear" w:color="auto" w:fill="FFFFFF"/>
        <w:spacing w:after="0" w:line="240" w:lineRule="auto"/>
        <w:jc w:val="both"/>
        <w:rPr>
          <w:rFonts w:ascii="Times New Roman" w:hAnsi="Times New Roman" w:cs="Times New Roman"/>
          <w:color w:val="FF0000"/>
          <w:sz w:val="24"/>
          <w:szCs w:val="24"/>
          <w:lang w:eastAsia="pl-PL"/>
        </w:rPr>
      </w:pPr>
    </w:p>
    <w:p w14:paraId="750F0266" w14:textId="049F05D7" w:rsidR="008C1736" w:rsidRPr="00880082" w:rsidRDefault="008C1736"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r w:rsidRPr="00880082">
        <w:rPr>
          <w:rFonts w:ascii="Times New Roman" w:hAnsi="Times New Roman" w:cs="Times New Roman"/>
          <w:b/>
          <w:bCs/>
          <w:color w:val="000000" w:themeColor="text1"/>
          <w:sz w:val="24"/>
          <w:szCs w:val="24"/>
          <w:lang w:eastAsia="pl-PL"/>
        </w:rPr>
        <w:t>IX. Opis sposobu przygotowania ofert.</w:t>
      </w:r>
    </w:p>
    <w:p w14:paraId="63AFA9C6" w14:textId="6510F242" w:rsidR="008C1736" w:rsidRDefault="008C1736" w:rsidP="00B44349">
      <w:pPr>
        <w:shd w:val="clear" w:color="auto" w:fill="FFFFFF"/>
        <w:spacing w:after="0" w:line="240" w:lineRule="auto"/>
        <w:jc w:val="both"/>
        <w:rPr>
          <w:rFonts w:ascii="Times New Roman" w:hAnsi="Times New Roman" w:cs="Times New Roman"/>
          <w:b/>
          <w:bCs/>
          <w:color w:val="FF0000"/>
          <w:sz w:val="24"/>
          <w:szCs w:val="24"/>
          <w:lang w:eastAsia="pl-PL"/>
        </w:rPr>
      </w:pPr>
    </w:p>
    <w:p w14:paraId="749BD28E" w14:textId="77777777" w:rsidR="006B31EF" w:rsidRPr="00880082" w:rsidRDefault="006B31EF" w:rsidP="006B31EF">
      <w:pPr>
        <w:spacing w:after="0" w:line="276" w:lineRule="auto"/>
        <w:rPr>
          <w:rFonts w:ascii="Times New Roman" w:eastAsia="Times New Roman" w:hAnsi="Times New Roman" w:cs="Times New Roman"/>
          <w:b/>
          <w:color w:val="000000" w:themeColor="text1"/>
          <w:sz w:val="24"/>
          <w:szCs w:val="24"/>
          <w:lang w:eastAsia="pl-PL"/>
        </w:rPr>
      </w:pPr>
      <w:r w:rsidRPr="00880082">
        <w:rPr>
          <w:rFonts w:ascii="Times New Roman" w:eastAsia="Times New Roman" w:hAnsi="Times New Roman" w:cs="Times New Roman"/>
          <w:b/>
          <w:color w:val="000000" w:themeColor="text1"/>
          <w:sz w:val="24"/>
          <w:szCs w:val="24"/>
          <w:lang w:eastAsia="pl-PL"/>
        </w:rPr>
        <w:t>1. Wymagania podstawowe:</w:t>
      </w:r>
    </w:p>
    <w:p w14:paraId="18E98E58" w14:textId="77777777" w:rsidR="006B31EF" w:rsidRPr="00880082" w:rsidRDefault="006B31EF" w:rsidP="006B31EF">
      <w:pPr>
        <w:pStyle w:val="Akapitzlist"/>
        <w:numPr>
          <w:ilvl w:val="0"/>
          <w:numId w:val="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każdy Wykonawca może złożyć tylko jedną ofertę;</w:t>
      </w:r>
    </w:p>
    <w:p w14:paraId="53068A14" w14:textId="77777777" w:rsidR="006B31EF" w:rsidRPr="00880082" w:rsidRDefault="006B31EF" w:rsidP="006B31EF">
      <w:pPr>
        <w:pStyle w:val="Akapitzlist"/>
        <w:numPr>
          <w:ilvl w:val="0"/>
          <w:numId w:val="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ofertę należy przygotować według zaleceń określonych w zapytaniu na załączonym formularzu;</w:t>
      </w:r>
    </w:p>
    <w:p w14:paraId="3CEBFF60" w14:textId="77777777" w:rsidR="006B31EF" w:rsidRPr="00880082" w:rsidRDefault="006B31EF" w:rsidP="006B31EF">
      <w:pPr>
        <w:pStyle w:val="Akapitzlist"/>
        <w:numPr>
          <w:ilvl w:val="0"/>
          <w:numId w:val="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oferta, musi być podpisana przez osoby upoważnione do reprezentowania Wykonawcy, jeżeli z dokumentu określającego status prawny Wykonawcy (ów) lub pełnomocnictwa (pełnomocnictw)  wynika, że do reprezentowania Wykonawcy upoważnionych jest łącznie kilka osób – to wszystkie te osoby muszą podpisać ofertę. </w:t>
      </w:r>
      <w:r w:rsidRPr="00880082">
        <w:rPr>
          <w:rFonts w:ascii="Times New Roman" w:eastAsia="Times New Roman" w:hAnsi="Times New Roman" w:cs="Times New Roman"/>
          <w:bCs/>
          <w:color w:val="000000" w:themeColor="text1"/>
          <w:sz w:val="24"/>
          <w:szCs w:val="24"/>
          <w:lang w:eastAsia="pl-PL"/>
        </w:rPr>
        <w:t>Oferta powinna by</w:t>
      </w:r>
      <w:r w:rsidRPr="00880082">
        <w:rPr>
          <w:rFonts w:ascii="Times New Roman" w:eastAsia="Arial,Bold" w:hAnsi="Times New Roman" w:cs="Times New Roman"/>
          <w:bCs/>
          <w:color w:val="000000" w:themeColor="text1"/>
          <w:sz w:val="24"/>
          <w:szCs w:val="24"/>
          <w:lang w:eastAsia="pl-PL"/>
        </w:rPr>
        <w:t xml:space="preserve">ć </w:t>
      </w:r>
      <w:r w:rsidRPr="00880082">
        <w:rPr>
          <w:rFonts w:ascii="Times New Roman" w:eastAsia="Times New Roman" w:hAnsi="Times New Roman" w:cs="Times New Roman"/>
          <w:bCs/>
          <w:color w:val="000000" w:themeColor="text1"/>
          <w:sz w:val="24"/>
          <w:szCs w:val="24"/>
          <w:lang w:eastAsia="pl-PL"/>
        </w:rPr>
        <w:t>podpisana w sposób umożliwiaj</w:t>
      </w:r>
      <w:r w:rsidRPr="00880082">
        <w:rPr>
          <w:rFonts w:ascii="Times New Roman" w:eastAsia="Arial,Bold" w:hAnsi="Times New Roman" w:cs="Times New Roman"/>
          <w:bCs/>
          <w:color w:val="000000" w:themeColor="text1"/>
          <w:sz w:val="24"/>
          <w:szCs w:val="24"/>
          <w:lang w:eastAsia="pl-PL"/>
        </w:rPr>
        <w:t>ą</w:t>
      </w:r>
      <w:r w:rsidRPr="00880082">
        <w:rPr>
          <w:rFonts w:ascii="Times New Roman" w:eastAsia="Times New Roman" w:hAnsi="Times New Roman" w:cs="Times New Roman"/>
          <w:bCs/>
          <w:color w:val="000000" w:themeColor="text1"/>
          <w:sz w:val="24"/>
          <w:szCs w:val="24"/>
          <w:lang w:eastAsia="pl-PL"/>
        </w:rPr>
        <w:t>cy identyfikacj</w:t>
      </w:r>
      <w:r w:rsidRPr="00880082">
        <w:rPr>
          <w:rFonts w:ascii="Times New Roman" w:eastAsia="Arial,Bold" w:hAnsi="Times New Roman" w:cs="Times New Roman"/>
          <w:bCs/>
          <w:color w:val="000000" w:themeColor="text1"/>
          <w:sz w:val="24"/>
          <w:szCs w:val="24"/>
          <w:lang w:eastAsia="pl-PL"/>
        </w:rPr>
        <w:t xml:space="preserve">ę </w:t>
      </w:r>
      <w:r w:rsidRPr="00880082">
        <w:rPr>
          <w:rFonts w:ascii="Times New Roman" w:eastAsia="Times New Roman" w:hAnsi="Times New Roman" w:cs="Times New Roman"/>
          <w:bCs/>
          <w:color w:val="000000" w:themeColor="text1"/>
          <w:sz w:val="24"/>
          <w:szCs w:val="24"/>
          <w:lang w:eastAsia="pl-PL"/>
        </w:rPr>
        <w:t>podpisu (czytelny podpis/podpisy lub imienna piecz</w:t>
      </w:r>
      <w:r w:rsidRPr="00880082">
        <w:rPr>
          <w:rFonts w:ascii="Times New Roman" w:eastAsia="Arial,Bold" w:hAnsi="Times New Roman" w:cs="Times New Roman"/>
          <w:bCs/>
          <w:color w:val="000000" w:themeColor="text1"/>
          <w:sz w:val="24"/>
          <w:szCs w:val="24"/>
          <w:lang w:eastAsia="pl-PL"/>
        </w:rPr>
        <w:t>ą</w:t>
      </w:r>
      <w:r w:rsidRPr="00880082">
        <w:rPr>
          <w:rFonts w:ascii="Times New Roman" w:eastAsia="Times New Roman" w:hAnsi="Times New Roman" w:cs="Times New Roman"/>
          <w:bCs/>
          <w:color w:val="000000" w:themeColor="text1"/>
          <w:sz w:val="24"/>
          <w:szCs w:val="24"/>
          <w:lang w:eastAsia="pl-PL"/>
        </w:rPr>
        <w:t>tka i parafka osoby/osób upoważnionych do reprezentowania Wykonawcy);</w:t>
      </w:r>
    </w:p>
    <w:p w14:paraId="44B0E51C" w14:textId="77777777" w:rsidR="006B31EF" w:rsidRPr="006B31EF" w:rsidRDefault="006B31EF" w:rsidP="006B31EF">
      <w:pPr>
        <w:pStyle w:val="Akapitzlist"/>
        <w:numPr>
          <w:ilvl w:val="0"/>
          <w:numId w:val="4"/>
        </w:numPr>
        <w:spacing w:after="0" w:line="276" w:lineRule="auto"/>
        <w:jc w:val="both"/>
        <w:rPr>
          <w:rFonts w:ascii="Times New Roman" w:eastAsia="Times New Roman" w:hAnsi="Times New Roman" w:cs="Times New Roman"/>
          <w:color w:val="FF0000"/>
          <w:sz w:val="24"/>
          <w:szCs w:val="24"/>
          <w:lang w:eastAsia="pl-PL"/>
        </w:rPr>
      </w:pPr>
      <w:r w:rsidRPr="00880082">
        <w:rPr>
          <w:rFonts w:ascii="Times New Roman" w:eastAsia="Times New Roman" w:hAnsi="Times New Roman" w:cs="Times New Roman"/>
          <w:color w:val="000000" w:themeColor="text1"/>
          <w:sz w:val="24"/>
          <w:szCs w:val="24"/>
          <w:lang w:eastAsia="pl-PL"/>
        </w:rPr>
        <w:t>upoważnienie osób podpisujących ofertę – do jej podpisania musi bezpośrednio wynikać z dokumentów rejestrowych i/lub pełnomocnictw, jeżeli upoważnienie takie nie wynika wprost z dokumentu stwierdzającego status prawny Wykonawcy (np. odpis z właściwego rejestru lub z centralnej ewidencji i informacji o działalności gospodarczej), to do oferty należy dołączyć oryginał lub notarialnie potwierdzoną kopię stosownego pełnomocnictwa wystawionego przez osoby (osobę) do tego upoważnione (upoważnioną);</w:t>
      </w:r>
    </w:p>
    <w:p w14:paraId="515237D7" w14:textId="77777777" w:rsidR="006B31EF" w:rsidRPr="00880082" w:rsidRDefault="006B31EF" w:rsidP="006B31EF">
      <w:pPr>
        <w:numPr>
          <w:ilvl w:val="0"/>
          <w:numId w:val="4"/>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 xml:space="preserve">w ofercie należy podać cenę netto oraz brutto, wysokość podatku VAT; </w:t>
      </w:r>
    </w:p>
    <w:p w14:paraId="5A3516AF" w14:textId="38E47A5C" w:rsidR="006B31EF" w:rsidRPr="00880082" w:rsidRDefault="006B31EF" w:rsidP="006B31EF">
      <w:pPr>
        <w:numPr>
          <w:ilvl w:val="0"/>
          <w:numId w:val="4"/>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 xml:space="preserve">cena Wykonawcy jest ceną ryczałtową; </w:t>
      </w:r>
    </w:p>
    <w:p w14:paraId="41B420C6" w14:textId="189B9B14" w:rsidR="006B31EF" w:rsidRPr="00880082" w:rsidRDefault="006B31EF" w:rsidP="006B31EF">
      <w:pPr>
        <w:numPr>
          <w:ilvl w:val="0"/>
          <w:numId w:val="4"/>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lastRenderedPageBreak/>
        <w:t xml:space="preserve">podana w ofercie cena musi być wyrażona w PLN, cena musi uwzględniać wszystkie wymagania zapytania oraz obejmować wszelkie koszty, które Wykonawca </w:t>
      </w:r>
      <w:r w:rsidR="004B7C4D">
        <w:rPr>
          <w:rFonts w:ascii="Times New Roman" w:eastAsia="Times New Roman" w:hAnsi="Times New Roman" w:cs="Times New Roman"/>
          <w:color w:val="000000" w:themeColor="text1"/>
          <w:sz w:val="24"/>
          <w:szCs w:val="24"/>
        </w:rPr>
        <w:t>po</w:t>
      </w:r>
      <w:r w:rsidRPr="00880082">
        <w:rPr>
          <w:rFonts w:ascii="Times New Roman" w:eastAsia="Times New Roman" w:hAnsi="Times New Roman" w:cs="Times New Roman"/>
          <w:color w:val="000000" w:themeColor="text1"/>
          <w:sz w:val="24"/>
          <w:szCs w:val="24"/>
        </w:rPr>
        <w:t>winien ponieść z tytułu należytej oraz zgodnej z obowiązującymi warunkami technicznymi, normami i przepisami realizacji przedmiotu zamówienia;</w:t>
      </w:r>
    </w:p>
    <w:p w14:paraId="365A26AB" w14:textId="6BC4311D" w:rsidR="006B31EF" w:rsidRPr="00880082" w:rsidRDefault="006B31EF" w:rsidP="006B31EF">
      <w:pPr>
        <w:numPr>
          <w:ilvl w:val="0"/>
          <w:numId w:val="4"/>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wszystkie wartości powinny być naliczane z dokładnością do dwóch miejsc po przecinku</w:t>
      </w:r>
      <w:r w:rsidR="004B7C4D">
        <w:rPr>
          <w:rFonts w:ascii="Times New Roman" w:eastAsia="Times New Roman" w:hAnsi="Times New Roman" w:cs="Times New Roman"/>
          <w:color w:val="000000" w:themeColor="text1"/>
          <w:sz w:val="24"/>
          <w:szCs w:val="24"/>
        </w:rPr>
        <w:t>;</w:t>
      </w:r>
    </w:p>
    <w:p w14:paraId="3B8A46B0" w14:textId="77777777" w:rsidR="006B31EF" w:rsidRPr="00880082" w:rsidRDefault="006B31EF" w:rsidP="006B31EF">
      <w:pPr>
        <w:numPr>
          <w:ilvl w:val="0"/>
          <w:numId w:val="4"/>
        </w:numPr>
        <w:suppressAutoHyphens/>
        <w:spacing w:after="0" w:line="276" w:lineRule="auto"/>
        <w:jc w:val="both"/>
        <w:rPr>
          <w:rFonts w:ascii="Times New Roman" w:eastAsia="Times New Roman" w:hAnsi="Times New Roman" w:cs="Times New Roman"/>
          <w:color w:val="000000" w:themeColor="text1"/>
          <w:sz w:val="24"/>
          <w:szCs w:val="24"/>
        </w:rPr>
      </w:pPr>
      <w:bookmarkStart w:id="3" w:name="_Hlk100656877"/>
      <w:r w:rsidRPr="00880082">
        <w:rPr>
          <w:rFonts w:ascii="Times New Roman" w:eastAsia="Times New Roman" w:hAnsi="Times New Roman" w:cs="Times New Roman"/>
          <w:color w:val="000000" w:themeColor="text1"/>
          <w:sz w:val="24"/>
          <w:szCs w:val="24"/>
          <w:lang w:eastAsia="pl-PL"/>
        </w:rPr>
        <w:t>zestawienie wykonanych w okresie ostatnich 5 lat  zadań zakresem odpowiadających zamówieniu.</w:t>
      </w:r>
    </w:p>
    <w:bookmarkEnd w:id="3"/>
    <w:p w14:paraId="42C69C3D" w14:textId="77777777" w:rsidR="006B31EF" w:rsidRPr="006B31EF" w:rsidRDefault="006B31EF" w:rsidP="006B31EF">
      <w:pPr>
        <w:spacing w:after="0" w:line="276" w:lineRule="auto"/>
        <w:ind w:left="708"/>
        <w:jc w:val="both"/>
        <w:rPr>
          <w:rFonts w:ascii="Times New Roman" w:eastAsia="Times New Roman" w:hAnsi="Times New Roman" w:cs="Times New Roman"/>
          <w:color w:val="FF0000"/>
          <w:sz w:val="24"/>
          <w:szCs w:val="24"/>
          <w:lang w:eastAsia="pl-PL"/>
        </w:rPr>
      </w:pPr>
    </w:p>
    <w:p w14:paraId="5864A2E1" w14:textId="77777777" w:rsidR="006B31EF" w:rsidRPr="00880082" w:rsidRDefault="006B31EF" w:rsidP="006B31EF">
      <w:pPr>
        <w:spacing w:after="0" w:line="276" w:lineRule="auto"/>
        <w:jc w:val="both"/>
        <w:rPr>
          <w:rFonts w:ascii="Times New Roman" w:eastAsia="Times New Roman" w:hAnsi="Times New Roman" w:cs="Times New Roman"/>
          <w:b/>
          <w:color w:val="000000" w:themeColor="text1"/>
          <w:sz w:val="24"/>
          <w:szCs w:val="24"/>
          <w:lang w:eastAsia="pl-PL"/>
        </w:rPr>
      </w:pPr>
      <w:r w:rsidRPr="0058075C">
        <w:rPr>
          <w:rFonts w:ascii="Times New Roman" w:eastAsia="Times New Roman" w:hAnsi="Times New Roman" w:cs="Times New Roman"/>
          <w:b/>
          <w:sz w:val="24"/>
          <w:szCs w:val="24"/>
          <w:lang w:eastAsia="pl-PL"/>
        </w:rPr>
        <w:t>2</w:t>
      </w:r>
      <w:r w:rsidRPr="00880082">
        <w:rPr>
          <w:rFonts w:ascii="Times New Roman" w:eastAsia="Times New Roman" w:hAnsi="Times New Roman" w:cs="Times New Roman"/>
          <w:b/>
          <w:color w:val="000000" w:themeColor="text1"/>
          <w:sz w:val="24"/>
          <w:szCs w:val="24"/>
          <w:lang w:eastAsia="pl-PL"/>
        </w:rPr>
        <w:t>. Forma oferty</w:t>
      </w:r>
    </w:p>
    <w:p w14:paraId="27C97FF6" w14:textId="77777777"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Oferta musi być sporządzona w formie pisemnej, w języku polskim, pismem czytelnym, w jednym egzemplarzu.</w:t>
      </w:r>
    </w:p>
    <w:p w14:paraId="783EBB42" w14:textId="581CC5D2"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Dokumenty sporządzone w języku obcym </w:t>
      </w:r>
      <w:r w:rsidR="003D4072">
        <w:rPr>
          <w:rFonts w:ascii="Times New Roman" w:eastAsia="Times New Roman" w:hAnsi="Times New Roman" w:cs="Times New Roman"/>
          <w:color w:val="000000" w:themeColor="text1"/>
          <w:sz w:val="24"/>
          <w:szCs w:val="24"/>
          <w:lang w:eastAsia="pl-PL"/>
        </w:rPr>
        <w:t xml:space="preserve">należy </w:t>
      </w:r>
      <w:r w:rsidR="00903687">
        <w:rPr>
          <w:rFonts w:ascii="Times New Roman" w:eastAsia="Times New Roman" w:hAnsi="Times New Roman" w:cs="Times New Roman"/>
          <w:color w:val="000000" w:themeColor="text1"/>
          <w:sz w:val="24"/>
          <w:szCs w:val="24"/>
          <w:lang w:eastAsia="pl-PL"/>
        </w:rPr>
        <w:t>zł</w:t>
      </w:r>
      <w:r w:rsidR="003D4072">
        <w:rPr>
          <w:rFonts w:ascii="Times New Roman" w:eastAsia="Times New Roman" w:hAnsi="Times New Roman" w:cs="Times New Roman"/>
          <w:color w:val="000000" w:themeColor="text1"/>
          <w:sz w:val="24"/>
          <w:szCs w:val="24"/>
          <w:lang w:eastAsia="pl-PL"/>
        </w:rPr>
        <w:t>ożyć</w:t>
      </w:r>
      <w:r w:rsidRPr="00880082">
        <w:rPr>
          <w:rFonts w:ascii="Times New Roman" w:eastAsia="Times New Roman" w:hAnsi="Times New Roman" w:cs="Times New Roman"/>
          <w:color w:val="000000" w:themeColor="text1"/>
          <w:sz w:val="24"/>
          <w:szCs w:val="24"/>
          <w:lang w:eastAsia="pl-PL"/>
        </w:rPr>
        <w:t xml:space="preserve"> wraz z tłumaczeniem na język polski.</w:t>
      </w:r>
    </w:p>
    <w:p w14:paraId="19A2CA57" w14:textId="6F6543AE"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Wszystkie miejsca w ofercie, w których Wykonawca naniósł poprawki lub zmiany muszą być parafowane przez osobę/osoby podpisującą ofertę.</w:t>
      </w:r>
    </w:p>
    <w:p w14:paraId="15392CB9" w14:textId="77777777"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Oświadczenia składane przez Wykonawcę oraz zobowiązanie innego podmiotu (jeśli dotyczy), których mowa w rozdziale VI muszą być złożone w formie oryginału, pozostałe dokumenty </w:t>
      </w:r>
      <w:r w:rsidRPr="00880082">
        <w:rPr>
          <w:rFonts w:ascii="Times New Roman" w:eastAsia="TimesNewRoman" w:hAnsi="Times New Roman" w:cs="Times New Roman"/>
          <w:color w:val="000000" w:themeColor="text1"/>
          <w:sz w:val="24"/>
          <w:szCs w:val="24"/>
          <w:lang w:eastAsia="pl-PL"/>
        </w:rPr>
        <w:t>składane w oryginale lub kopii poświadczonej za zgodność z oryginałem.</w:t>
      </w:r>
    </w:p>
    <w:p w14:paraId="4D7562C3" w14:textId="20B0FA6C" w:rsidR="006B31EF" w:rsidRPr="00880082" w:rsidRDefault="006B31EF" w:rsidP="006B31EF">
      <w:pPr>
        <w:pStyle w:val="Akapitzlist"/>
        <w:numPr>
          <w:ilvl w:val="0"/>
          <w:numId w:val="5"/>
        </w:numPr>
        <w:spacing w:after="0" w:line="276" w:lineRule="auto"/>
        <w:rPr>
          <w:rFonts w:ascii="Times New Roman" w:eastAsia="TimesNewRoman" w:hAnsi="Times New Roman" w:cs="Times New Roman"/>
          <w:color w:val="000000" w:themeColor="text1"/>
          <w:sz w:val="24"/>
          <w:szCs w:val="24"/>
          <w:lang w:eastAsia="pl-PL"/>
        </w:rPr>
      </w:pPr>
      <w:r w:rsidRPr="00880082">
        <w:rPr>
          <w:rFonts w:ascii="Times New Roman" w:eastAsia="TimesNewRoman" w:hAnsi="Times New Roman" w:cs="Times New Roman"/>
          <w:color w:val="000000" w:themeColor="text1"/>
          <w:sz w:val="24"/>
          <w:szCs w:val="24"/>
          <w:lang w:eastAsia="pl-PL"/>
        </w:rPr>
        <w:t>Poświadczenia za zgodność z oryginałem dokonuje Wykonawca</w:t>
      </w:r>
      <w:r w:rsidR="003D4072">
        <w:rPr>
          <w:rFonts w:ascii="Times New Roman" w:eastAsia="TimesNewRoman" w:hAnsi="Times New Roman" w:cs="Times New Roman"/>
          <w:color w:val="000000" w:themeColor="text1"/>
          <w:sz w:val="24"/>
          <w:szCs w:val="24"/>
          <w:lang w:eastAsia="pl-PL"/>
        </w:rPr>
        <w:t xml:space="preserve"> przez osoby podpisujące ofertę</w:t>
      </w:r>
      <w:r w:rsidRPr="00880082">
        <w:rPr>
          <w:rFonts w:ascii="Times New Roman" w:eastAsia="TimesNewRoman" w:hAnsi="Times New Roman" w:cs="Times New Roman"/>
          <w:color w:val="000000" w:themeColor="text1"/>
          <w:sz w:val="24"/>
          <w:szCs w:val="24"/>
          <w:lang w:eastAsia="pl-PL"/>
        </w:rPr>
        <w:t>.</w:t>
      </w:r>
    </w:p>
    <w:p w14:paraId="2B5ABD77" w14:textId="6F6CED2F"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Poświadczenie za zgodność z oryginałem powinno być sporządzone w sposób umożliwiający identyfikację podpisu. Na kopii należy przystawić pieczątkę lub dokonać zapisu „za zgodność z oryginałem”</w:t>
      </w:r>
      <w:r w:rsidR="003D4072">
        <w:rPr>
          <w:rFonts w:ascii="Times New Roman" w:eastAsia="Times New Roman" w:hAnsi="Times New Roman" w:cs="Times New Roman"/>
          <w:color w:val="000000" w:themeColor="text1"/>
          <w:sz w:val="24"/>
          <w:szCs w:val="24"/>
          <w:lang w:eastAsia="pl-PL"/>
        </w:rPr>
        <w:t>, wpisać datę i</w:t>
      </w:r>
      <w:r w:rsidRPr="00880082">
        <w:rPr>
          <w:rFonts w:ascii="Times New Roman" w:eastAsia="Times New Roman" w:hAnsi="Times New Roman" w:cs="Times New Roman"/>
          <w:color w:val="000000" w:themeColor="text1"/>
          <w:sz w:val="24"/>
          <w:szCs w:val="24"/>
          <w:lang w:eastAsia="pl-PL"/>
        </w:rPr>
        <w:t xml:space="preserve"> czyteln</w:t>
      </w:r>
      <w:r w:rsidR="003D4072">
        <w:rPr>
          <w:rFonts w:ascii="Times New Roman" w:eastAsia="Times New Roman" w:hAnsi="Times New Roman" w:cs="Times New Roman"/>
          <w:color w:val="000000" w:themeColor="text1"/>
          <w:sz w:val="24"/>
          <w:szCs w:val="24"/>
          <w:lang w:eastAsia="pl-PL"/>
        </w:rPr>
        <w:t>ie</w:t>
      </w:r>
      <w:r w:rsidRPr="00880082">
        <w:rPr>
          <w:rFonts w:ascii="Times New Roman" w:eastAsia="Times New Roman" w:hAnsi="Times New Roman" w:cs="Times New Roman"/>
          <w:color w:val="000000" w:themeColor="text1"/>
          <w:sz w:val="24"/>
          <w:szCs w:val="24"/>
          <w:lang w:eastAsia="pl-PL"/>
        </w:rPr>
        <w:t xml:space="preserve"> podpis</w:t>
      </w:r>
      <w:r w:rsidR="003D4072">
        <w:rPr>
          <w:rFonts w:ascii="Times New Roman" w:eastAsia="Times New Roman" w:hAnsi="Times New Roman" w:cs="Times New Roman"/>
          <w:color w:val="000000" w:themeColor="text1"/>
          <w:sz w:val="24"/>
          <w:szCs w:val="24"/>
          <w:lang w:eastAsia="pl-PL"/>
        </w:rPr>
        <w:t>ać</w:t>
      </w:r>
      <w:r w:rsidRPr="00880082">
        <w:rPr>
          <w:rFonts w:ascii="Times New Roman" w:eastAsia="Times New Roman" w:hAnsi="Times New Roman" w:cs="Times New Roman"/>
          <w:color w:val="000000" w:themeColor="text1"/>
          <w:sz w:val="24"/>
          <w:szCs w:val="24"/>
          <w:lang w:eastAsia="pl-PL"/>
        </w:rPr>
        <w:t xml:space="preserve"> </w:t>
      </w:r>
      <w:r w:rsidR="003D4072">
        <w:rPr>
          <w:rFonts w:ascii="Times New Roman" w:eastAsia="Times New Roman" w:hAnsi="Times New Roman" w:cs="Times New Roman"/>
          <w:color w:val="000000" w:themeColor="text1"/>
          <w:sz w:val="24"/>
          <w:szCs w:val="24"/>
          <w:lang w:eastAsia="pl-PL"/>
        </w:rPr>
        <w:t xml:space="preserve">w przypadku </w:t>
      </w:r>
      <w:r w:rsidRPr="00880082">
        <w:rPr>
          <w:rFonts w:ascii="Times New Roman" w:eastAsia="Times New Roman" w:hAnsi="Times New Roman" w:cs="Times New Roman"/>
          <w:color w:val="000000" w:themeColor="text1"/>
          <w:sz w:val="24"/>
          <w:szCs w:val="24"/>
          <w:lang w:eastAsia="pl-PL"/>
        </w:rPr>
        <w:t>imienn</w:t>
      </w:r>
      <w:r w:rsidR="003D4072">
        <w:rPr>
          <w:rFonts w:ascii="Times New Roman" w:eastAsia="Times New Roman" w:hAnsi="Times New Roman" w:cs="Times New Roman"/>
          <w:color w:val="000000" w:themeColor="text1"/>
          <w:sz w:val="24"/>
          <w:szCs w:val="24"/>
          <w:lang w:eastAsia="pl-PL"/>
        </w:rPr>
        <w:t>ej</w:t>
      </w:r>
      <w:r w:rsidRPr="00880082">
        <w:rPr>
          <w:rFonts w:ascii="Times New Roman" w:eastAsia="Times New Roman" w:hAnsi="Times New Roman" w:cs="Times New Roman"/>
          <w:color w:val="000000" w:themeColor="text1"/>
          <w:sz w:val="24"/>
          <w:szCs w:val="24"/>
          <w:lang w:eastAsia="pl-PL"/>
        </w:rPr>
        <w:t xml:space="preserve"> pieczątk</w:t>
      </w:r>
      <w:r w:rsidR="003D4072">
        <w:rPr>
          <w:rFonts w:ascii="Times New Roman" w:eastAsia="Times New Roman" w:hAnsi="Times New Roman" w:cs="Times New Roman"/>
          <w:color w:val="000000" w:themeColor="text1"/>
          <w:sz w:val="24"/>
          <w:szCs w:val="24"/>
          <w:lang w:eastAsia="pl-PL"/>
        </w:rPr>
        <w:t>i</w:t>
      </w:r>
      <w:r w:rsidRPr="00880082">
        <w:rPr>
          <w:rFonts w:ascii="Times New Roman" w:eastAsia="Times New Roman" w:hAnsi="Times New Roman" w:cs="Times New Roman"/>
          <w:color w:val="000000" w:themeColor="text1"/>
          <w:sz w:val="24"/>
          <w:szCs w:val="24"/>
          <w:lang w:eastAsia="pl-PL"/>
        </w:rPr>
        <w:t xml:space="preserve"> parafka osoby upoważnion</w:t>
      </w:r>
      <w:r w:rsidR="003D4072">
        <w:rPr>
          <w:rFonts w:ascii="Times New Roman" w:eastAsia="Times New Roman" w:hAnsi="Times New Roman" w:cs="Times New Roman"/>
          <w:color w:val="000000" w:themeColor="text1"/>
          <w:sz w:val="24"/>
          <w:szCs w:val="24"/>
          <w:lang w:eastAsia="pl-PL"/>
        </w:rPr>
        <w:t>ej</w:t>
      </w:r>
      <w:r w:rsidRPr="00880082">
        <w:rPr>
          <w:rFonts w:ascii="Times New Roman" w:eastAsia="Times New Roman" w:hAnsi="Times New Roman" w:cs="Times New Roman"/>
          <w:color w:val="000000" w:themeColor="text1"/>
          <w:sz w:val="24"/>
          <w:szCs w:val="24"/>
          <w:lang w:eastAsia="pl-PL"/>
        </w:rPr>
        <w:t xml:space="preserve"> do reprezentowania.</w:t>
      </w:r>
    </w:p>
    <w:p w14:paraId="532343EA" w14:textId="77777777" w:rsidR="006B31EF" w:rsidRPr="00880082" w:rsidRDefault="006B31EF" w:rsidP="006B31EF">
      <w:pPr>
        <w:pStyle w:val="Akapitzlist"/>
        <w:numPr>
          <w:ilvl w:val="0"/>
          <w:numId w:val="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Dokumenty dwustronne powinny być potwierdzane za zgodność z oryginałem na obu zapisanych stronach, a wielostronne na każdej z zapisanych stron kopii.</w:t>
      </w:r>
    </w:p>
    <w:p w14:paraId="0AF13F01" w14:textId="4B932F04" w:rsidR="006B31EF" w:rsidRPr="00880082" w:rsidRDefault="006B31EF" w:rsidP="006B31EF">
      <w:pPr>
        <w:pStyle w:val="Akapitzlist"/>
        <w:numPr>
          <w:ilvl w:val="0"/>
          <w:numId w:val="5"/>
        </w:numPr>
        <w:spacing w:after="0" w:line="276" w:lineRule="auto"/>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Wykonawca ponosi odpowiedzialność za nienależyte oznaczenie oferty.</w:t>
      </w:r>
    </w:p>
    <w:p w14:paraId="76597E1E" w14:textId="77777777" w:rsidR="002F2F2D" w:rsidRPr="00880082" w:rsidRDefault="002F2F2D" w:rsidP="002F2F2D">
      <w:pPr>
        <w:spacing w:after="0" w:line="276" w:lineRule="auto"/>
        <w:rPr>
          <w:rFonts w:ascii="Times New Roman" w:eastAsia="Times New Roman" w:hAnsi="Times New Roman" w:cs="Times New Roman"/>
          <w:b/>
          <w:color w:val="000000" w:themeColor="text1"/>
          <w:sz w:val="24"/>
          <w:szCs w:val="24"/>
          <w:lang w:eastAsia="pl-PL"/>
        </w:rPr>
      </w:pPr>
    </w:p>
    <w:p w14:paraId="06F6F8BF" w14:textId="142F5195" w:rsidR="002F2F2D" w:rsidRPr="00880082" w:rsidRDefault="002F2F2D" w:rsidP="002F2F2D">
      <w:pPr>
        <w:spacing w:after="0" w:line="276" w:lineRule="auto"/>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b/>
          <w:color w:val="000000" w:themeColor="text1"/>
          <w:sz w:val="24"/>
          <w:szCs w:val="24"/>
          <w:lang w:eastAsia="pl-PL"/>
        </w:rPr>
        <w:t>3.</w:t>
      </w:r>
      <w:r w:rsidRPr="00880082">
        <w:rPr>
          <w:rFonts w:ascii="Times New Roman" w:eastAsia="Times New Roman" w:hAnsi="Times New Roman" w:cs="Times New Roman"/>
          <w:color w:val="000000" w:themeColor="text1"/>
          <w:sz w:val="24"/>
          <w:szCs w:val="24"/>
          <w:lang w:eastAsia="pl-PL"/>
        </w:rPr>
        <w:t xml:space="preserve"> </w:t>
      </w:r>
      <w:r w:rsidRPr="00880082">
        <w:rPr>
          <w:rFonts w:ascii="Times New Roman" w:eastAsia="Times New Roman" w:hAnsi="Times New Roman" w:cs="Times New Roman"/>
          <w:b/>
          <w:color w:val="000000" w:themeColor="text1"/>
          <w:sz w:val="24"/>
          <w:szCs w:val="24"/>
          <w:lang w:eastAsia="pl-PL"/>
        </w:rPr>
        <w:t>Zawartość oferty i dokumentów/oświadczeń składanych wraz z ofertą:</w:t>
      </w:r>
    </w:p>
    <w:p w14:paraId="4BB1780D" w14:textId="77777777" w:rsidR="002F2F2D" w:rsidRPr="00880082" w:rsidRDefault="002F2F2D" w:rsidP="002F2F2D">
      <w:p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Kompletna oferta musi zawierać:</w:t>
      </w:r>
    </w:p>
    <w:p w14:paraId="72575B31" w14:textId="77777777" w:rsidR="002F2F2D" w:rsidRPr="00880082" w:rsidRDefault="002F2F2D" w:rsidP="002F2F2D">
      <w:pPr>
        <w:pStyle w:val="Akapitzlist"/>
        <w:numPr>
          <w:ilvl w:val="0"/>
          <w:numId w:val="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formularz oferty, sporządzony na podstawie wzoru stanowiącego załącznik Nr 1 do zapytania;</w:t>
      </w:r>
    </w:p>
    <w:p w14:paraId="1C526A27" w14:textId="77777777" w:rsidR="002F2F2D" w:rsidRPr="00880082" w:rsidRDefault="002F2F2D" w:rsidP="002F2F2D">
      <w:pPr>
        <w:pStyle w:val="Akapitzlist"/>
        <w:numPr>
          <w:ilvl w:val="0"/>
          <w:numId w:val="6"/>
        </w:numPr>
        <w:spacing w:after="0" w:line="276" w:lineRule="auto"/>
        <w:jc w:val="both"/>
        <w:rPr>
          <w:rFonts w:ascii="Times New Roman" w:eastAsia="Calibri" w:hAnsi="Times New Roman" w:cs="Times New Roman"/>
          <w:color w:val="000000" w:themeColor="text1"/>
          <w:sz w:val="24"/>
          <w:szCs w:val="24"/>
        </w:rPr>
      </w:pPr>
      <w:r w:rsidRPr="00880082">
        <w:rPr>
          <w:rFonts w:ascii="Times New Roman" w:eastAsia="Calibri" w:hAnsi="Times New Roman" w:cs="Times New Roman"/>
          <w:color w:val="000000" w:themeColor="text1"/>
          <w:sz w:val="24"/>
          <w:szCs w:val="24"/>
        </w:rPr>
        <w:t xml:space="preserve">oświadczenie Wykonawcy o nie podleganiu wykluczeniu z postępowania; </w:t>
      </w:r>
    </w:p>
    <w:p w14:paraId="20BF1DAE" w14:textId="77777777" w:rsidR="002F2F2D" w:rsidRPr="00880082" w:rsidRDefault="002F2F2D" w:rsidP="002F2F2D">
      <w:pPr>
        <w:pStyle w:val="Akapitzlist"/>
        <w:numPr>
          <w:ilvl w:val="0"/>
          <w:numId w:val="6"/>
        </w:numPr>
        <w:spacing w:after="0" w:line="276" w:lineRule="auto"/>
        <w:jc w:val="both"/>
        <w:rPr>
          <w:rFonts w:ascii="Times New Roman" w:eastAsia="Calibri" w:hAnsi="Times New Roman" w:cs="Times New Roman"/>
          <w:color w:val="000000" w:themeColor="text1"/>
          <w:sz w:val="24"/>
          <w:szCs w:val="24"/>
        </w:rPr>
      </w:pPr>
      <w:r w:rsidRPr="00880082">
        <w:rPr>
          <w:rFonts w:ascii="Times New Roman" w:eastAsia="Calibri" w:hAnsi="Times New Roman" w:cs="Times New Roman"/>
          <w:color w:val="000000" w:themeColor="text1"/>
          <w:sz w:val="24"/>
          <w:szCs w:val="24"/>
        </w:rPr>
        <w:t>oświadczenie Wykonawcy o spełnieniu warunków udziału w postępowaniu o udzielenie zamówienia publicznego (wzory oświadczeń stanowią załączniki</w:t>
      </w:r>
      <w:r w:rsidRPr="00880082">
        <w:rPr>
          <w:rFonts w:ascii="Times New Roman" w:eastAsia="Calibri" w:hAnsi="Times New Roman" w:cs="Times New Roman"/>
          <w:i/>
          <w:color w:val="000000" w:themeColor="text1"/>
          <w:sz w:val="24"/>
          <w:szCs w:val="24"/>
        </w:rPr>
        <w:t xml:space="preserve"> </w:t>
      </w:r>
      <w:r w:rsidRPr="00880082">
        <w:rPr>
          <w:rFonts w:ascii="Times New Roman" w:eastAsia="Calibri" w:hAnsi="Times New Roman" w:cs="Times New Roman"/>
          <w:color w:val="000000" w:themeColor="text1"/>
          <w:sz w:val="24"/>
          <w:szCs w:val="24"/>
        </w:rPr>
        <w:t>Nr 3 i 4 do zapytania ofertowego).</w:t>
      </w:r>
    </w:p>
    <w:p w14:paraId="5EE268F0" w14:textId="384C6156" w:rsidR="002F2F2D" w:rsidRPr="00880082" w:rsidRDefault="002F2F2D" w:rsidP="002F2F2D">
      <w:pPr>
        <w:pStyle w:val="Akapitzlist"/>
        <w:numPr>
          <w:ilvl w:val="0"/>
          <w:numId w:val="6"/>
        </w:numPr>
        <w:spacing w:after="0" w:line="276" w:lineRule="auto"/>
        <w:jc w:val="both"/>
        <w:rPr>
          <w:rFonts w:ascii="Times New Roman" w:eastAsia="Calibri" w:hAnsi="Times New Roman" w:cs="Times New Roman"/>
          <w:color w:val="000000" w:themeColor="text1"/>
          <w:sz w:val="24"/>
          <w:szCs w:val="24"/>
        </w:rPr>
      </w:pPr>
      <w:r w:rsidRPr="00880082">
        <w:rPr>
          <w:rFonts w:ascii="Times New Roman" w:eastAsia="Calibri" w:hAnsi="Times New Roman" w:cs="Times New Roman"/>
          <w:color w:val="000000" w:themeColor="text1"/>
          <w:sz w:val="24"/>
          <w:szCs w:val="24"/>
        </w:rPr>
        <w:t xml:space="preserve"> </w:t>
      </w:r>
      <w:r w:rsidR="00D00776">
        <w:rPr>
          <w:rFonts w:ascii="Times New Roman" w:eastAsia="Times New Roman" w:hAnsi="Times New Roman" w:cs="Times New Roman"/>
          <w:color w:val="000000" w:themeColor="text1"/>
          <w:sz w:val="24"/>
          <w:szCs w:val="24"/>
          <w:lang w:eastAsia="pl-PL"/>
        </w:rPr>
        <w:t>p</w:t>
      </w:r>
      <w:r w:rsidRPr="00880082">
        <w:rPr>
          <w:rFonts w:ascii="Times New Roman" w:eastAsia="Times New Roman" w:hAnsi="Times New Roman" w:cs="Times New Roman"/>
          <w:color w:val="000000" w:themeColor="text1"/>
          <w:sz w:val="24"/>
          <w:szCs w:val="24"/>
          <w:lang w:eastAsia="pl-PL"/>
        </w:rPr>
        <w:t>ełnomocnictwo(a) - w przypadku, gdy upoważnienie do podpisania oferty nie wynika bezpośrednio z właściwego rejestru albo z centralnej ewidencji i informacji o działalności gospodarczej Wykonawcy;</w:t>
      </w:r>
    </w:p>
    <w:p w14:paraId="2EE09907" w14:textId="09B9FCD3" w:rsidR="002F2F2D" w:rsidRPr="00880082" w:rsidRDefault="00D00776" w:rsidP="002F2F2D">
      <w:pPr>
        <w:pStyle w:val="Akapitzlist"/>
        <w:numPr>
          <w:ilvl w:val="0"/>
          <w:numId w:val="6"/>
        </w:numPr>
        <w:tabs>
          <w:tab w:val="left" w:pos="426"/>
        </w:tabs>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iCs/>
          <w:color w:val="000000" w:themeColor="text1"/>
          <w:sz w:val="24"/>
          <w:szCs w:val="24"/>
          <w:lang w:eastAsia="pl-PL"/>
        </w:rPr>
        <w:t>w</w:t>
      </w:r>
      <w:r w:rsidR="002F2F2D" w:rsidRPr="00880082">
        <w:rPr>
          <w:rFonts w:ascii="Times New Roman" w:eastAsia="Times New Roman" w:hAnsi="Times New Roman" w:cs="Times New Roman"/>
          <w:iCs/>
          <w:color w:val="000000" w:themeColor="text1"/>
          <w:sz w:val="24"/>
          <w:szCs w:val="24"/>
          <w:lang w:eastAsia="pl-PL"/>
        </w:rPr>
        <w:t xml:space="preserve"> przypadku wspólnego ubiegania się o zamówienie przez </w:t>
      </w:r>
      <w:r>
        <w:rPr>
          <w:rFonts w:ascii="Times New Roman" w:eastAsia="Times New Roman" w:hAnsi="Times New Roman" w:cs="Times New Roman"/>
          <w:iCs/>
          <w:color w:val="000000" w:themeColor="text1"/>
          <w:sz w:val="24"/>
          <w:szCs w:val="24"/>
          <w:lang w:eastAsia="pl-PL"/>
        </w:rPr>
        <w:t>W</w:t>
      </w:r>
      <w:r w:rsidR="002F2F2D" w:rsidRPr="00880082">
        <w:rPr>
          <w:rFonts w:ascii="Times New Roman" w:eastAsia="Times New Roman" w:hAnsi="Times New Roman" w:cs="Times New Roman"/>
          <w:iCs/>
          <w:color w:val="000000" w:themeColor="text1"/>
          <w:sz w:val="24"/>
          <w:szCs w:val="24"/>
          <w:lang w:eastAsia="pl-PL"/>
        </w:rPr>
        <w:t xml:space="preserve">ykonawców oświadczenia, o których mowa w pkt 2 i 3  składa każdy z </w:t>
      </w:r>
      <w:r>
        <w:rPr>
          <w:rFonts w:ascii="Times New Roman" w:eastAsia="Times New Roman" w:hAnsi="Times New Roman" w:cs="Times New Roman"/>
          <w:iCs/>
          <w:color w:val="000000" w:themeColor="text1"/>
          <w:sz w:val="24"/>
          <w:szCs w:val="24"/>
          <w:lang w:eastAsia="pl-PL"/>
        </w:rPr>
        <w:t>W</w:t>
      </w:r>
      <w:r w:rsidR="002F2F2D" w:rsidRPr="00880082">
        <w:rPr>
          <w:rFonts w:ascii="Times New Roman" w:eastAsia="Times New Roman" w:hAnsi="Times New Roman" w:cs="Times New Roman"/>
          <w:iCs/>
          <w:color w:val="000000" w:themeColor="text1"/>
          <w:sz w:val="24"/>
          <w:szCs w:val="24"/>
          <w:lang w:eastAsia="pl-PL"/>
        </w:rPr>
        <w:t xml:space="preserve">ykonawców wspólnie </w:t>
      </w:r>
      <w:r w:rsidR="002F2F2D" w:rsidRPr="00880082">
        <w:rPr>
          <w:rFonts w:ascii="Times New Roman" w:eastAsia="Times New Roman" w:hAnsi="Times New Roman" w:cs="Times New Roman"/>
          <w:iCs/>
          <w:color w:val="000000" w:themeColor="text1"/>
          <w:sz w:val="24"/>
          <w:szCs w:val="24"/>
          <w:lang w:eastAsia="pl-PL"/>
        </w:rPr>
        <w:lastRenderedPageBreak/>
        <w:t>ubiegających się o zamówienie. Oświadczenia te mają potwierdzać spełnianie warunków udziału w postępowaniu oraz brak podstaw do wykluczenia;</w:t>
      </w:r>
    </w:p>
    <w:p w14:paraId="795B7336" w14:textId="77777777" w:rsidR="002F2F2D" w:rsidRPr="00880082" w:rsidRDefault="002F2F2D" w:rsidP="002F2F2D">
      <w:pPr>
        <w:pStyle w:val="Akapitzlist"/>
        <w:numPr>
          <w:ilvl w:val="0"/>
          <w:numId w:val="6"/>
        </w:numPr>
        <w:tabs>
          <w:tab w:val="left" w:pos="426"/>
        </w:tabs>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 przypadku wykonawców wspólnie ubiegających się o udzielenie zamówienia, dokument ustanawiający pełnomocnika do reprezentowania ich w postępowaniu o udzielenie zamówienia albo reprezentowania w postępowaniu i zawarcia umowy</w:t>
      </w:r>
    </w:p>
    <w:p w14:paraId="445FDE5F" w14:textId="2CB3B98D" w:rsidR="002F2F2D" w:rsidRPr="00880082" w:rsidRDefault="002F2F2D" w:rsidP="002F2F2D">
      <w:pPr>
        <w:numPr>
          <w:ilvl w:val="0"/>
          <w:numId w:val="6"/>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lang w:eastAsia="pl-PL"/>
        </w:rPr>
        <w:t>zestawienie wykonanych w okresie ostatnich 5 lat zadań zakresem odpowiadających zamówieniu.</w:t>
      </w:r>
    </w:p>
    <w:p w14:paraId="2CE2B0D0" w14:textId="77777777" w:rsidR="002F2F2D" w:rsidRPr="00880082" w:rsidRDefault="002F2F2D" w:rsidP="002F2F2D">
      <w:pPr>
        <w:spacing w:after="0" w:line="276" w:lineRule="auto"/>
        <w:jc w:val="both"/>
        <w:rPr>
          <w:rFonts w:ascii="Times New Roman" w:eastAsia="Times New Roman" w:hAnsi="Times New Roman" w:cs="Times New Roman"/>
          <w:bCs/>
          <w:color w:val="000000" w:themeColor="text1"/>
          <w:sz w:val="24"/>
          <w:szCs w:val="24"/>
          <w:lang w:eastAsia="pl-PL"/>
        </w:rPr>
      </w:pPr>
    </w:p>
    <w:p w14:paraId="0FA5EE49" w14:textId="77777777" w:rsidR="002F2F2D" w:rsidRPr="00880082" w:rsidRDefault="002F2F2D" w:rsidP="002F2F2D">
      <w:pPr>
        <w:spacing w:after="0" w:line="276" w:lineRule="auto"/>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X. Miejsce i termin składania ofert oraz ich otwarcie</w:t>
      </w:r>
    </w:p>
    <w:p w14:paraId="6BB32E60" w14:textId="77777777" w:rsidR="002F2F2D" w:rsidRPr="00880082" w:rsidRDefault="002F2F2D" w:rsidP="002F2F2D">
      <w:pPr>
        <w:spacing w:after="0" w:line="276" w:lineRule="auto"/>
        <w:rPr>
          <w:rFonts w:ascii="Times New Roman" w:eastAsia="Times New Roman" w:hAnsi="Times New Roman" w:cs="Times New Roman"/>
          <w:color w:val="000000" w:themeColor="text1"/>
          <w:sz w:val="24"/>
          <w:szCs w:val="24"/>
          <w:lang w:eastAsia="pl-PL"/>
        </w:rPr>
      </w:pPr>
    </w:p>
    <w:p w14:paraId="5406FA22" w14:textId="78D16D4D" w:rsidR="002F2F2D" w:rsidRPr="00880082" w:rsidRDefault="002F2F2D" w:rsidP="002F2F2D">
      <w:pPr>
        <w:numPr>
          <w:ilvl w:val="0"/>
          <w:numId w:val="7"/>
        </w:numPr>
        <w:tabs>
          <w:tab w:val="left" w:pos="360"/>
        </w:tabs>
        <w:suppressAutoHyphens/>
        <w:spacing w:after="0" w:line="276" w:lineRule="auto"/>
        <w:ind w:left="36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Oferta w formie papierowej powinna być przesłana za pośrednictwem poczty, kuriera lub też dostarczona osobiście na adres</w:t>
      </w:r>
      <w:r w:rsidR="00D00776">
        <w:rPr>
          <w:rFonts w:ascii="Times New Roman" w:eastAsia="Times New Roman" w:hAnsi="Times New Roman" w:cs="Times New Roman"/>
          <w:color w:val="000000" w:themeColor="text1"/>
          <w:sz w:val="24"/>
          <w:szCs w:val="24"/>
          <w:lang w:eastAsia="pl-PL"/>
        </w:rPr>
        <w:t>:</w:t>
      </w:r>
      <w:r w:rsidRPr="00880082">
        <w:rPr>
          <w:rFonts w:ascii="Times New Roman" w:eastAsia="Times New Roman" w:hAnsi="Times New Roman" w:cs="Times New Roman"/>
          <w:color w:val="000000" w:themeColor="text1"/>
          <w:sz w:val="24"/>
          <w:szCs w:val="24"/>
          <w:lang w:eastAsia="pl-PL"/>
        </w:rPr>
        <w:t xml:space="preserve"> Urz</w:t>
      </w:r>
      <w:r w:rsidR="00D00776">
        <w:rPr>
          <w:rFonts w:ascii="Times New Roman" w:eastAsia="Times New Roman" w:hAnsi="Times New Roman" w:cs="Times New Roman"/>
          <w:color w:val="000000" w:themeColor="text1"/>
          <w:sz w:val="24"/>
          <w:szCs w:val="24"/>
          <w:lang w:eastAsia="pl-PL"/>
        </w:rPr>
        <w:t>ą</w:t>
      </w:r>
      <w:r w:rsidRPr="00880082">
        <w:rPr>
          <w:rFonts w:ascii="Times New Roman" w:eastAsia="Times New Roman" w:hAnsi="Times New Roman" w:cs="Times New Roman"/>
          <w:color w:val="000000" w:themeColor="text1"/>
          <w:sz w:val="24"/>
          <w:szCs w:val="24"/>
          <w:lang w:eastAsia="pl-PL"/>
        </w:rPr>
        <w:t xml:space="preserve">d Gminy Chełmża ul. Wodna 2, 87-140 Chełmża. W przypadku osobistego dostarczenia oferty należy ją złożyć w Biurze Obsługi Interesanta Urzędu Gminy znajdującym się na parterze budynku pod w/w adresem. </w:t>
      </w:r>
    </w:p>
    <w:p w14:paraId="2AB6BB80" w14:textId="28AD615A" w:rsidR="002F2F2D" w:rsidRPr="00880082" w:rsidRDefault="002F2F2D" w:rsidP="002F2F2D">
      <w:pPr>
        <w:numPr>
          <w:ilvl w:val="0"/>
          <w:numId w:val="7"/>
        </w:numPr>
        <w:tabs>
          <w:tab w:val="left" w:pos="360"/>
        </w:tabs>
        <w:suppressAutoHyphens/>
        <w:spacing w:after="0" w:line="276" w:lineRule="auto"/>
        <w:ind w:left="36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Ofertę należy złożyć w nieprzekraczalnym terminie </w:t>
      </w:r>
      <w:r w:rsidRPr="00771330">
        <w:rPr>
          <w:rFonts w:ascii="Times New Roman" w:eastAsia="Times New Roman" w:hAnsi="Times New Roman" w:cs="Times New Roman"/>
          <w:b/>
          <w:bCs/>
          <w:color w:val="000000" w:themeColor="text1"/>
          <w:sz w:val="24"/>
          <w:szCs w:val="24"/>
          <w:lang w:eastAsia="pl-PL"/>
        </w:rPr>
        <w:t xml:space="preserve">do dnia </w:t>
      </w:r>
      <w:r w:rsidR="00932E3E">
        <w:rPr>
          <w:rFonts w:ascii="Times New Roman" w:eastAsia="Times New Roman" w:hAnsi="Times New Roman" w:cs="Times New Roman"/>
          <w:b/>
          <w:bCs/>
          <w:color w:val="000000" w:themeColor="text1"/>
          <w:sz w:val="24"/>
          <w:szCs w:val="24"/>
          <w:lang w:eastAsia="pl-PL"/>
        </w:rPr>
        <w:t>18</w:t>
      </w:r>
      <w:r w:rsidR="001B53DB">
        <w:rPr>
          <w:rFonts w:ascii="Times New Roman" w:eastAsia="Times New Roman" w:hAnsi="Times New Roman" w:cs="Times New Roman"/>
          <w:b/>
          <w:bCs/>
          <w:color w:val="000000" w:themeColor="text1"/>
          <w:sz w:val="24"/>
          <w:szCs w:val="24"/>
          <w:lang w:eastAsia="pl-PL"/>
        </w:rPr>
        <w:t>.0</w:t>
      </w:r>
      <w:r w:rsidR="00932E3E">
        <w:rPr>
          <w:rFonts w:ascii="Times New Roman" w:eastAsia="Times New Roman" w:hAnsi="Times New Roman" w:cs="Times New Roman"/>
          <w:b/>
          <w:bCs/>
          <w:color w:val="000000" w:themeColor="text1"/>
          <w:sz w:val="24"/>
          <w:szCs w:val="24"/>
          <w:lang w:eastAsia="pl-PL"/>
        </w:rPr>
        <w:t>8</w:t>
      </w:r>
      <w:r w:rsidR="00771330" w:rsidRPr="00771330">
        <w:rPr>
          <w:rFonts w:ascii="Times New Roman" w:eastAsia="Times New Roman" w:hAnsi="Times New Roman" w:cs="Times New Roman"/>
          <w:b/>
          <w:bCs/>
          <w:color w:val="000000" w:themeColor="text1"/>
          <w:sz w:val="24"/>
          <w:szCs w:val="24"/>
          <w:lang w:eastAsia="pl-PL"/>
        </w:rPr>
        <w:t>.2022r.</w:t>
      </w:r>
      <w:r w:rsidRPr="00771330">
        <w:rPr>
          <w:rFonts w:ascii="Times New Roman" w:eastAsia="Times New Roman" w:hAnsi="Times New Roman" w:cs="Times New Roman"/>
          <w:b/>
          <w:bCs/>
          <w:color w:val="000000" w:themeColor="text1"/>
          <w:sz w:val="24"/>
          <w:szCs w:val="24"/>
          <w:lang w:eastAsia="pl-PL"/>
        </w:rPr>
        <w:t xml:space="preserve"> do godziny 10</w:t>
      </w:r>
      <w:r w:rsidRPr="00771330">
        <w:rPr>
          <w:rFonts w:ascii="Times New Roman" w:eastAsia="Times New Roman" w:hAnsi="Times New Roman" w:cs="Times New Roman"/>
          <w:b/>
          <w:bCs/>
          <w:color w:val="000000" w:themeColor="text1"/>
          <w:sz w:val="24"/>
          <w:szCs w:val="24"/>
          <w:vertAlign w:val="superscript"/>
          <w:lang w:eastAsia="pl-PL"/>
        </w:rPr>
        <w:t>00</w:t>
      </w:r>
      <w:r w:rsidRPr="00880082">
        <w:rPr>
          <w:rFonts w:ascii="Times New Roman" w:eastAsia="Times New Roman" w:hAnsi="Times New Roman" w:cs="Times New Roman"/>
          <w:color w:val="000000" w:themeColor="text1"/>
          <w:sz w:val="24"/>
          <w:szCs w:val="24"/>
          <w:lang w:eastAsia="pl-PL"/>
        </w:rPr>
        <w:t xml:space="preserve"> (liczy się faktyczny wpływ oferty do Urzędu Gminy Chełmża).</w:t>
      </w:r>
    </w:p>
    <w:p w14:paraId="3F43EC7A" w14:textId="77777777" w:rsidR="002F2F2D" w:rsidRPr="00880082" w:rsidRDefault="002F2F2D" w:rsidP="002F2F2D">
      <w:pPr>
        <w:numPr>
          <w:ilvl w:val="0"/>
          <w:numId w:val="7"/>
        </w:numPr>
        <w:tabs>
          <w:tab w:val="left" w:pos="360"/>
        </w:tabs>
        <w:suppressAutoHyphens/>
        <w:spacing w:after="0" w:line="276" w:lineRule="auto"/>
        <w:ind w:left="36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Ofertę oraz dokumenty/oświadczenia składane wraz z ofertą należy włożyć do nieprzezroczystej, zabezpieczonej przed otwarciem kopercie (paczce). Kopertę (paczkę) należy opisać następująco:</w:t>
      </w:r>
    </w:p>
    <w:p w14:paraId="2BD3C908" w14:textId="77777777" w:rsidR="002F2F2D" w:rsidRPr="00880082" w:rsidRDefault="002F2F2D" w:rsidP="002F2F2D">
      <w:pPr>
        <w:spacing w:after="0" w:line="276" w:lineRule="auto"/>
        <w:jc w:val="center"/>
        <w:rPr>
          <w:rFonts w:ascii="Times New Roman" w:hAnsi="Times New Roman" w:cs="Times New Roman"/>
          <w:b/>
          <w:bCs/>
          <w:color w:val="000000" w:themeColor="text1"/>
          <w:sz w:val="24"/>
          <w:szCs w:val="24"/>
        </w:rPr>
      </w:pPr>
      <w:r w:rsidRPr="00880082">
        <w:rPr>
          <w:rFonts w:ascii="Times New Roman" w:hAnsi="Times New Roman" w:cs="Times New Roman"/>
          <w:b/>
          <w:bCs/>
          <w:color w:val="000000" w:themeColor="text1"/>
          <w:sz w:val="24"/>
          <w:szCs w:val="24"/>
        </w:rPr>
        <w:t>Wójt Gminy Chełmża</w:t>
      </w:r>
    </w:p>
    <w:p w14:paraId="76D40109" w14:textId="77777777" w:rsidR="002F2F2D" w:rsidRPr="00880082" w:rsidRDefault="002F2F2D" w:rsidP="002F2F2D">
      <w:pPr>
        <w:spacing w:after="0" w:line="276" w:lineRule="auto"/>
        <w:jc w:val="center"/>
        <w:rPr>
          <w:rFonts w:ascii="Times New Roman" w:hAnsi="Times New Roman" w:cs="Times New Roman"/>
          <w:b/>
          <w:bCs/>
          <w:color w:val="000000" w:themeColor="text1"/>
          <w:sz w:val="24"/>
          <w:szCs w:val="24"/>
        </w:rPr>
      </w:pPr>
      <w:r w:rsidRPr="00880082">
        <w:rPr>
          <w:rFonts w:ascii="Times New Roman" w:hAnsi="Times New Roman" w:cs="Times New Roman"/>
          <w:b/>
          <w:bCs/>
          <w:color w:val="000000" w:themeColor="text1"/>
          <w:sz w:val="24"/>
          <w:szCs w:val="24"/>
        </w:rPr>
        <w:t>ul. Wodna 2, 87-140 Chełmża.</w:t>
      </w:r>
    </w:p>
    <w:p w14:paraId="761B59E1" w14:textId="0D9EEFB3" w:rsidR="00ED00DB" w:rsidRDefault="002F2F2D" w:rsidP="00ED00DB">
      <w:pPr>
        <w:spacing w:after="0" w:line="276" w:lineRule="auto"/>
        <w:rPr>
          <w:rFonts w:ascii="Times New Roman" w:eastAsia="Times New Roman" w:hAnsi="Times New Roman" w:cs="Times New Roman"/>
          <w:b/>
          <w:bCs/>
          <w:i/>
          <w:iCs/>
          <w:color w:val="000000" w:themeColor="text1"/>
          <w:sz w:val="24"/>
          <w:szCs w:val="24"/>
          <w:lang w:eastAsia="pl-PL"/>
        </w:rPr>
      </w:pPr>
      <w:r w:rsidRPr="00880082">
        <w:rPr>
          <w:rFonts w:ascii="Times New Roman" w:hAnsi="Times New Roman" w:cs="Times New Roman"/>
          <w:b/>
          <w:bCs/>
          <w:color w:val="000000" w:themeColor="text1"/>
          <w:sz w:val="24"/>
          <w:szCs w:val="24"/>
        </w:rPr>
        <w:t xml:space="preserve">Oferta w </w:t>
      </w:r>
      <w:r w:rsidR="00FF2D28">
        <w:rPr>
          <w:rFonts w:ascii="Times New Roman" w:hAnsi="Times New Roman" w:cs="Times New Roman"/>
          <w:b/>
          <w:bCs/>
          <w:color w:val="000000" w:themeColor="text1"/>
          <w:sz w:val="24"/>
          <w:szCs w:val="24"/>
        </w:rPr>
        <w:t xml:space="preserve">postępowaniu </w:t>
      </w:r>
      <w:r w:rsidRPr="00880082">
        <w:rPr>
          <w:rFonts w:ascii="Times New Roman" w:hAnsi="Times New Roman" w:cs="Times New Roman"/>
          <w:b/>
          <w:bCs/>
          <w:color w:val="000000" w:themeColor="text1"/>
          <w:sz w:val="24"/>
          <w:szCs w:val="24"/>
        </w:rPr>
        <w:t xml:space="preserve">na </w:t>
      </w:r>
      <w:r w:rsidR="00FF2D28">
        <w:rPr>
          <w:rFonts w:ascii="Times New Roman" w:hAnsi="Times New Roman" w:cs="Times New Roman"/>
          <w:b/>
          <w:bCs/>
          <w:color w:val="000000" w:themeColor="text1"/>
          <w:sz w:val="24"/>
          <w:szCs w:val="24"/>
        </w:rPr>
        <w:t xml:space="preserve">udzielenie zamówienia publicznego na </w:t>
      </w:r>
      <w:r w:rsidR="00AA775E">
        <w:rPr>
          <w:rFonts w:ascii="Times New Roman" w:eastAsia="Times New Roman" w:hAnsi="Times New Roman" w:cs="Times New Roman"/>
          <w:b/>
          <w:bCs/>
          <w:i/>
          <w:iCs/>
          <w:color w:val="000000" w:themeColor="text1"/>
          <w:sz w:val="24"/>
          <w:szCs w:val="24"/>
          <w:lang w:eastAsia="pl-PL"/>
        </w:rPr>
        <w:t>w</w:t>
      </w:r>
      <w:r w:rsidRPr="00880082">
        <w:rPr>
          <w:rFonts w:ascii="Times New Roman" w:eastAsia="Times New Roman" w:hAnsi="Times New Roman" w:cs="Times New Roman"/>
          <w:b/>
          <w:bCs/>
          <w:i/>
          <w:iCs/>
          <w:color w:val="000000" w:themeColor="text1"/>
          <w:sz w:val="24"/>
          <w:szCs w:val="24"/>
          <w:lang w:eastAsia="pl-PL"/>
        </w:rPr>
        <w:t>ykonanie</w:t>
      </w:r>
      <w:r w:rsidR="00AA775E">
        <w:rPr>
          <w:rFonts w:ascii="Times New Roman" w:eastAsia="Times New Roman" w:hAnsi="Times New Roman" w:cs="Times New Roman"/>
          <w:b/>
          <w:bCs/>
          <w:i/>
          <w:iCs/>
          <w:color w:val="000000" w:themeColor="text1"/>
          <w:sz w:val="24"/>
          <w:szCs w:val="24"/>
          <w:lang w:eastAsia="pl-PL"/>
        </w:rPr>
        <w:t>:</w:t>
      </w:r>
    </w:p>
    <w:p w14:paraId="1C9B414C" w14:textId="7E23C1AA" w:rsidR="002F2F2D" w:rsidRPr="00E22607" w:rsidRDefault="001B53DB" w:rsidP="002F2F2D">
      <w:pPr>
        <w:spacing w:after="0" w:line="276" w:lineRule="auto"/>
        <w:jc w:val="center"/>
        <w:rPr>
          <w:rFonts w:ascii="Times New Roman" w:hAnsi="Times New Roman" w:cs="Times New Roman"/>
          <w:b/>
          <w:bCs/>
          <w:sz w:val="24"/>
          <w:szCs w:val="24"/>
        </w:rPr>
      </w:pPr>
      <w:r w:rsidRPr="00E22607">
        <w:rPr>
          <w:rFonts w:ascii="Times New Roman" w:eastAsia="Times New Roman" w:hAnsi="Times New Roman" w:cs="Times New Roman"/>
          <w:b/>
          <w:bCs/>
          <w:i/>
          <w:iCs/>
          <w:sz w:val="24"/>
          <w:szCs w:val="24"/>
          <w:lang w:eastAsia="pl-PL"/>
        </w:rPr>
        <w:t>Dokumentacji projektowo-kosztorysowej na wybudowanie dwumasztowego wyciągu dla narciarzy wodnych</w:t>
      </w:r>
    </w:p>
    <w:p w14:paraId="0B24CEFD" w14:textId="435D7FD5" w:rsidR="002F2F2D" w:rsidRPr="00ED00DB" w:rsidRDefault="002F2F2D" w:rsidP="002F2F2D">
      <w:pPr>
        <w:spacing w:after="0" w:line="276" w:lineRule="auto"/>
        <w:jc w:val="center"/>
        <w:rPr>
          <w:rFonts w:ascii="Times New Roman" w:eastAsia="Times New Roman" w:hAnsi="Times New Roman" w:cs="Times New Roman"/>
          <w:b/>
          <w:color w:val="FF0000"/>
          <w:sz w:val="24"/>
          <w:szCs w:val="24"/>
          <w:lang w:eastAsia="ar-SA"/>
        </w:rPr>
      </w:pPr>
      <w:r w:rsidRPr="00880082">
        <w:rPr>
          <w:rFonts w:ascii="Times New Roman" w:eastAsia="Times New Roman" w:hAnsi="Times New Roman" w:cs="Times New Roman"/>
          <w:b/>
          <w:color w:val="000000" w:themeColor="text1"/>
          <w:sz w:val="24"/>
          <w:szCs w:val="24"/>
          <w:lang w:eastAsia="ar-SA"/>
        </w:rPr>
        <w:t xml:space="preserve">Sygnatura sprawy: </w:t>
      </w:r>
      <w:r w:rsidRPr="00481B5E">
        <w:rPr>
          <w:rFonts w:ascii="Times New Roman" w:eastAsia="Times New Roman" w:hAnsi="Times New Roman" w:cs="Times New Roman"/>
          <w:b/>
          <w:color w:val="000000" w:themeColor="text1"/>
          <w:sz w:val="24"/>
          <w:szCs w:val="24"/>
          <w:lang w:eastAsia="ar-SA"/>
        </w:rPr>
        <w:t>GKOŚ</w:t>
      </w:r>
      <w:r w:rsidR="00903687" w:rsidRPr="00481B5E">
        <w:rPr>
          <w:rFonts w:ascii="Times New Roman" w:eastAsia="Times New Roman" w:hAnsi="Times New Roman" w:cs="Times New Roman"/>
          <w:b/>
          <w:color w:val="000000" w:themeColor="text1"/>
          <w:sz w:val="24"/>
          <w:szCs w:val="24"/>
          <w:lang w:eastAsia="ar-SA"/>
        </w:rPr>
        <w:t>.</w:t>
      </w:r>
      <w:r w:rsidR="009B64CE">
        <w:rPr>
          <w:rFonts w:ascii="Times New Roman" w:eastAsia="Times New Roman" w:hAnsi="Times New Roman" w:cs="Times New Roman"/>
          <w:b/>
          <w:color w:val="000000" w:themeColor="text1"/>
          <w:sz w:val="24"/>
          <w:szCs w:val="24"/>
          <w:lang w:eastAsia="ar-SA"/>
        </w:rPr>
        <w:t>7010.14.2022</w:t>
      </w:r>
    </w:p>
    <w:p w14:paraId="1E25733D" w14:textId="77777777" w:rsidR="002F2F2D" w:rsidRPr="00880082" w:rsidRDefault="002F2F2D" w:rsidP="002F2F2D">
      <w:pPr>
        <w:spacing w:after="0" w:line="276" w:lineRule="auto"/>
        <w:jc w:val="center"/>
        <w:rPr>
          <w:rFonts w:ascii="Times New Roman" w:eastAsia="Times New Roman" w:hAnsi="Times New Roman" w:cs="Times New Roman"/>
          <w:b/>
          <w:i/>
          <w:iCs/>
          <w:color w:val="000000" w:themeColor="text1"/>
          <w:sz w:val="24"/>
          <w:szCs w:val="24"/>
          <w:lang w:eastAsia="pl-PL"/>
        </w:rPr>
      </w:pPr>
    </w:p>
    <w:p w14:paraId="1DC2AEE6" w14:textId="1079FC3B" w:rsidR="002F2F2D" w:rsidRPr="007717AC" w:rsidRDefault="00D00776" w:rsidP="007717AC">
      <w:pPr>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4. </w:t>
      </w:r>
      <w:r w:rsidR="002F2F2D" w:rsidRPr="007717AC">
        <w:rPr>
          <w:rFonts w:ascii="Times New Roman" w:eastAsia="Times New Roman" w:hAnsi="Times New Roman" w:cs="Times New Roman"/>
          <w:color w:val="000000" w:themeColor="text1"/>
          <w:sz w:val="24"/>
          <w:szCs w:val="24"/>
          <w:lang w:eastAsia="pl-PL"/>
        </w:rPr>
        <w:t>Na kopercie (paczce) oprócz opisu jw. należy umieścić nazwę i adres Wykonawcy.</w:t>
      </w:r>
    </w:p>
    <w:p w14:paraId="50BC68D3" w14:textId="3AA8A27C" w:rsidR="002F2F2D" w:rsidRPr="00880082" w:rsidRDefault="00D00776" w:rsidP="002F2F2D">
      <w:pPr>
        <w:spacing w:after="0" w:line="276" w:lineRule="auto"/>
        <w:ind w:left="360" w:hanging="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2F2F2D" w:rsidRPr="00880082">
        <w:rPr>
          <w:rFonts w:ascii="Times New Roman" w:eastAsia="Times New Roman" w:hAnsi="Times New Roman" w:cs="Times New Roman"/>
          <w:color w:val="000000" w:themeColor="text1"/>
          <w:sz w:val="24"/>
          <w:szCs w:val="24"/>
          <w:lang w:eastAsia="pl-PL"/>
        </w:rPr>
        <w:t xml:space="preserve">.  </w:t>
      </w:r>
      <w:r w:rsidR="002F2F2D" w:rsidRPr="00880082">
        <w:rPr>
          <w:rFonts w:ascii="Times New Roman" w:eastAsia="Times New Roman" w:hAnsi="Times New Roman" w:cs="Times New Roman"/>
          <w:color w:val="000000" w:themeColor="text1"/>
          <w:sz w:val="24"/>
          <w:szCs w:val="24"/>
          <w:lang w:eastAsia="pl-PL"/>
        </w:rPr>
        <w:tab/>
        <w:t xml:space="preserve">Jeżeli oferta Wykonawcy nie będzie oznaczona w sposób określony w ust. 3, Zamawiający nie będzie ponosić żadnej odpowiedzialności za nieterminowe złożenie (wpłynięcie) oferty. Zamawiający nie będzie ponosić odpowiedzialności  za nieterminowe złożenie oferty w szczególności w sytuacji, gdy oferta nie zostanie złożona </w:t>
      </w:r>
      <w:r>
        <w:rPr>
          <w:rFonts w:ascii="Times New Roman" w:eastAsia="Times New Roman" w:hAnsi="Times New Roman" w:cs="Times New Roman"/>
          <w:color w:val="000000" w:themeColor="text1"/>
          <w:sz w:val="24"/>
          <w:szCs w:val="24"/>
          <w:lang w:eastAsia="pl-PL"/>
        </w:rPr>
        <w:t xml:space="preserve">w miejscu </w:t>
      </w:r>
      <w:r w:rsidR="002F2F2D" w:rsidRPr="00880082">
        <w:rPr>
          <w:rFonts w:ascii="Times New Roman" w:eastAsia="Times New Roman" w:hAnsi="Times New Roman" w:cs="Times New Roman"/>
          <w:color w:val="000000" w:themeColor="text1"/>
          <w:sz w:val="24"/>
          <w:szCs w:val="24"/>
          <w:lang w:eastAsia="pl-PL"/>
        </w:rPr>
        <w:t>wskazan</w:t>
      </w:r>
      <w:r>
        <w:rPr>
          <w:rFonts w:ascii="Times New Roman" w:eastAsia="Times New Roman" w:hAnsi="Times New Roman" w:cs="Times New Roman"/>
          <w:color w:val="000000" w:themeColor="text1"/>
          <w:sz w:val="24"/>
          <w:szCs w:val="24"/>
          <w:lang w:eastAsia="pl-PL"/>
        </w:rPr>
        <w:t>ym</w:t>
      </w:r>
      <w:r w:rsidR="002F2F2D" w:rsidRPr="00880082">
        <w:rPr>
          <w:rFonts w:ascii="Times New Roman" w:eastAsia="Times New Roman" w:hAnsi="Times New Roman" w:cs="Times New Roman"/>
          <w:color w:val="000000" w:themeColor="text1"/>
          <w:sz w:val="24"/>
          <w:szCs w:val="24"/>
          <w:lang w:eastAsia="pl-PL"/>
        </w:rPr>
        <w:t xml:space="preserve"> w ust. 1.</w:t>
      </w:r>
    </w:p>
    <w:p w14:paraId="670E3420" w14:textId="77777777" w:rsidR="002F2F2D" w:rsidRPr="00880082" w:rsidRDefault="002F2F2D" w:rsidP="002F2F2D">
      <w:pPr>
        <w:pStyle w:val="Akapitzlist"/>
        <w:numPr>
          <w:ilvl w:val="0"/>
          <w:numId w:val="3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Ofertę złożoną po terminie Zamawiający zwróci Wykonawcy bez otwierania.</w:t>
      </w:r>
    </w:p>
    <w:p w14:paraId="26F2A8C9" w14:textId="77777777" w:rsidR="002F2F2D" w:rsidRPr="00880082" w:rsidRDefault="002F2F2D" w:rsidP="002F2F2D">
      <w:pPr>
        <w:pStyle w:val="Akapitzlist"/>
        <w:numPr>
          <w:ilvl w:val="0"/>
          <w:numId w:val="3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Wykonawca może wprowadzić zmiany, poprawki, modyfikacje i uzupełnienia do złożonej oferty pod warunkiem, że Zamawiający otrzyma pisemne zawiadomienie o wprowadzeniu zmian przed terminem składania ofert. </w:t>
      </w:r>
    </w:p>
    <w:p w14:paraId="4641F5D8" w14:textId="77777777" w:rsidR="002F2F2D" w:rsidRPr="00880082" w:rsidRDefault="002F2F2D" w:rsidP="002F2F2D">
      <w:pPr>
        <w:pStyle w:val="Akapitzlist"/>
        <w:numPr>
          <w:ilvl w:val="0"/>
          <w:numId w:val="3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Powiadomienie o wprowadzeniu zmian musi być złożone według takich samych zasad jak składana oferta. Odpowiednio zamkniętą i opisaną kopertę zawierającą zmiany należy opatrzyć dopiskiem "ZMIANA OFERTY". W przypadku złożenia kilku „ZMIAN” kopertę każdej „ZMIANY” należy dodatkowo opatrzyć napisem „zmiana nr .....”. Koperty oznaczone napisem „ZMIANA” zostaną otwarte przy otwieraniu oferty Wykonawcy, który wprowadził zmiany i po stwierdzeniu poprawności dokonywania zmian, zostaną dołączone do oferty. </w:t>
      </w:r>
    </w:p>
    <w:p w14:paraId="6B813C9A" w14:textId="77777777" w:rsidR="002F2F2D" w:rsidRPr="00880082" w:rsidRDefault="002F2F2D" w:rsidP="002F2F2D">
      <w:pPr>
        <w:pStyle w:val="Akapitzlist"/>
        <w:numPr>
          <w:ilvl w:val="0"/>
          <w:numId w:val="3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lastRenderedPageBreak/>
        <w:t xml:space="preserve">Wykonawca ma prawo przed upływem terminu składania ofert wycofać się z postępowania poprzez złożenie pisemnego powiadomienia, przez umocowanego na piśmie przedstawiciela. Wycofanie należy złożyć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14:paraId="57FED7AE"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66A5123D" w14:textId="6C67E712"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XI. Opis kryteriów, którymi Zamawiający będzie kierował się przy w</w:t>
      </w:r>
      <w:r w:rsidR="000B58CA">
        <w:rPr>
          <w:rFonts w:ascii="Times New Roman" w:eastAsia="Times New Roman" w:hAnsi="Times New Roman" w:cs="Times New Roman"/>
          <w:b/>
          <w:bCs/>
          <w:color w:val="000000" w:themeColor="text1"/>
          <w:sz w:val="24"/>
          <w:szCs w:val="24"/>
          <w:lang w:eastAsia="pl-PL"/>
        </w:rPr>
        <w:t xml:space="preserve">yborze oferty, wraz </w:t>
      </w:r>
      <w:r w:rsidRPr="00880082">
        <w:rPr>
          <w:rFonts w:ascii="Times New Roman" w:eastAsia="Times New Roman" w:hAnsi="Times New Roman" w:cs="Times New Roman"/>
          <w:b/>
          <w:bCs/>
          <w:color w:val="000000" w:themeColor="text1"/>
          <w:sz w:val="24"/>
          <w:szCs w:val="24"/>
          <w:lang w:eastAsia="pl-PL"/>
        </w:rPr>
        <w:t>z podaniem wag tych kryteriów i sposobu oceny ofert</w:t>
      </w:r>
    </w:p>
    <w:p w14:paraId="65B99ACE"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1C74B937" w14:textId="77777777" w:rsidR="002F2F2D" w:rsidRPr="00880082" w:rsidRDefault="002F2F2D" w:rsidP="002F2F2D">
      <w:pPr>
        <w:pStyle w:val="Akapitzlist"/>
        <w:numPr>
          <w:ilvl w:val="0"/>
          <w:numId w:val="10"/>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oceni i porówna jedynie te oferty, które:</w:t>
      </w:r>
    </w:p>
    <w:p w14:paraId="44F2276E" w14:textId="77777777" w:rsidR="002F2F2D" w:rsidRPr="00880082" w:rsidRDefault="002F2F2D" w:rsidP="002F2F2D">
      <w:pPr>
        <w:numPr>
          <w:ilvl w:val="1"/>
          <w:numId w:val="11"/>
        </w:numPr>
        <w:tabs>
          <w:tab w:val="left" w:pos="720"/>
        </w:tabs>
        <w:spacing w:after="0" w:line="276" w:lineRule="auto"/>
        <w:ind w:left="72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zostaną złożone przez Wykonawców nie wykluczonych przez Zamawiającego z postępowania;  </w:t>
      </w:r>
    </w:p>
    <w:p w14:paraId="18DF867F" w14:textId="77777777" w:rsidR="002F2F2D" w:rsidRPr="00880082" w:rsidRDefault="002F2F2D" w:rsidP="002F2F2D">
      <w:pPr>
        <w:numPr>
          <w:ilvl w:val="1"/>
          <w:numId w:val="11"/>
        </w:numPr>
        <w:tabs>
          <w:tab w:val="left" w:pos="720"/>
        </w:tabs>
        <w:spacing w:after="0" w:line="276" w:lineRule="auto"/>
        <w:ind w:left="72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nie zostaną odrzucone przez Zamawiającego. </w:t>
      </w:r>
    </w:p>
    <w:p w14:paraId="52378051" w14:textId="77777777" w:rsidR="002F2F2D" w:rsidRPr="00880082" w:rsidRDefault="002F2F2D" w:rsidP="002F2F2D">
      <w:pPr>
        <w:spacing w:after="0" w:line="276" w:lineRule="auto"/>
        <w:ind w:left="36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Oferty zostaną ocenione przez Zamawiającego w oparciu o następujące kryteria :</w:t>
      </w:r>
    </w:p>
    <w:p w14:paraId="36427686" w14:textId="77777777" w:rsidR="002F2F2D" w:rsidRPr="00880082" w:rsidRDefault="002F2F2D" w:rsidP="002F2F2D">
      <w:pPr>
        <w:spacing w:after="0" w:line="276" w:lineRule="auto"/>
        <w:jc w:val="both"/>
        <w:rPr>
          <w:rFonts w:ascii="Times New Roman" w:eastAsia="Times New Roman" w:hAnsi="Times New Roman" w:cs="Times New Roman"/>
          <w:color w:val="000000" w:themeColor="text1"/>
          <w:sz w:val="24"/>
          <w:szCs w:val="24"/>
          <w:lang w:eastAsia="pl-PL"/>
        </w:rPr>
      </w:pPr>
    </w:p>
    <w:p w14:paraId="2EC9B704" w14:textId="77777777" w:rsidR="002F2F2D" w:rsidRPr="00880082" w:rsidRDefault="002F2F2D" w:rsidP="002F2F2D">
      <w:pPr>
        <w:spacing w:after="0" w:line="276" w:lineRule="auto"/>
        <w:ind w:left="1080"/>
        <w:jc w:val="both"/>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Kryterium - „Cena oferty ” </w:t>
      </w:r>
    </w:p>
    <w:p w14:paraId="0B7EE11C" w14:textId="77777777" w:rsidR="002F2F2D" w:rsidRPr="00880082" w:rsidRDefault="002F2F2D" w:rsidP="002F2F2D">
      <w:pPr>
        <w:spacing w:after="0" w:line="276" w:lineRule="auto"/>
        <w:jc w:val="both"/>
        <w:rPr>
          <w:rFonts w:ascii="Times New Roman" w:eastAsia="Times New Roman" w:hAnsi="Times New Roman" w:cs="Times New Roman"/>
          <w:color w:val="000000" w:themeColor="text1"/>
          <w:sz w:val="24"/>
          <w:szCs w:val="24"/>
          <w:lang w:eastAsia="pl-PL"/>
        </w:rPr>
      </w:pPr>
    </w:p>
    <w:tbl>
      <w:tblPr>
        <w:tblW w:w="907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4961"/>
        <w:gridCol w:w="1559"/>
        <w:gridCol w:w="2552"/>
      </w:tblGrid>
      <w:tr w:rsidR="00880082" w:rsidRPr="00880082" w14:paraId="51F0652F" w14:textId="77777777" w:rsidTr="00D00776">
        <w:trPr>
          <w:jc w:val="center"/>
        </w:trPr>
        <w:tc>
          <w:tcPr>
            <w:tcW w:w="4961" w:type="dxa"/>
            <w:tcBorders>
              <w:top w:val="single" w:sz="6" w:space="0" w:color="00000A"/>
              <w:left w:val="single" w:sz="6" w:space="0" w:color="00000A"/>
              <w:bottom w:val="single" w:sz="6" w:space="0" w:color="00000A"/>
              <w:right w:val="single" w:sz="6" w:space="0" w:color="00000A"/>
            </w:tcBorders>
          </w:tcPr>
          <w:p w14:paraId="1D8E9BAF"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p>
          <w:p w14:paraId="02F73802"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Kryterium</w:t>
            </w:r>
          </w:p>
        </w:tc>
        <w:tc>
          <w:tcPr>
            <w:tcW w:w="1559" w:type="dxa"/>
            <w:tcBorders>
              <w:top w:val="single" w:sz="6" w:space="0" w:color="00000A"/>
              <w:left w:val="single" w:sz="6" w:space="0" w:color="00000A"/>
              <w:bottom w:val="single" w:sz="6" w:space="0" w:color="00000A"/>
              <w:right w:val="single" w:sz="6" w:space="0" w:color="00000A"/>
            </w:tcBorders>
            <w:hideMark/>
          </w:tcPr>
          <w:p w14:paraId="612C5760"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Znaczenie</w:t>
            </w:r>
          </w:p>
          <w:p w14:paraId="7D20F5FC"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procentowe</w:t>
            </w:r>
          </w:p>
          <w:p w14:paraId="7489BBE8"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kryterium</w:t>
            </w:r>
          </w:p>
        </w:tc>
        <w:tc>
          <w:tcPr>
            <w:tcW w:w="2552" w:type="dxa"/>
            <w:tcBorders>
              <w:top w:val="single" w:sz="6" w:space="0" w:color="00000A"/>
              <w:left w:val="single" w:sz="6" w:space="0" w:color="00000A"/>
              <w:bottom w:val="single" w:sz="6" w:space="0" w:color="00000A"/>
              <w:right w:val="single" w:sz="6" w:space="0" w:color="00000A"/>
            </w:tcBorders>
            <w:hideMark/>
          </w:tcPr>
          <w:p w14:paraId="62FA9AC1"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Maksymalna ilość punktów jakie może otrzymać oferta</w:t>
            </w:r>
          </w:p>
          <w:p w14:paraId="430FD879"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 dane kryterium</w:t>
            </w:r>
          </w:p>
        </w:tc>
      </w:tr>
      <w:tr w:rsidR="00880082" w:rsidRPr="00880082" w14:paraId="3735DF4B" w14:textId="77777777" w:rsidTr="00D00776">
        <w:trPr>
          <w:jc w:val="center"/>
        </w:trPr>
        <w:tc>
          <w:tcPr>
            <w:tcW w:w="4961" w:type="dxa"/>
            <w:tcBorders>
              <w:top w:val="single" w:sz="6" w:space="0" w:color="00000A"/>
              <w:left w:val="single" w:sz="6" w:space="0" w:color="00000A"/>
              <w:bottom w:val="single" w:sz="6" w:space="0" w:color="00000A"/>
              <w:right w:val="single" w:sz="6" w:space="0" w:color="00000A"/>
            </w:tcBorders>
            <w:hideMark/>
          </w:tcPr>
          <w:p w14:paraId="0E66A401" w14:textId="77777777" w:rsidR="002F2F2D" w:rsidRPr="00880082" w:rsidRDefault="002F2F2D" w:rsidP="00D00776">
            <w:p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Cena oferty</w:t>
            </w:r>
          </w:p>
        </w:tc>
        <w:tc>
          <w:tcPr>
            <w:tcW w:w="1559" w:type="dxa"/>
            <w:tcBorders>
              <w:top w:val="single" w:sz="6" w:space="0" w:color="00000A"/>
              <w:left w:val="single" w:sz="6" w:space="0" w:color="00000A"/>
              <w:bottom w:val="single" w:sz="6" w:space="0" w:color="00000A"/>
              <w:right w:val="single" w:sz="6" w:space="0" w:color="00000A"/>
            </w:tcBorders>
            <w:hideMark/>
          </w:tcPr>
          <w:p w14:paraId="12AE6B5F"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100 %</w:t>
            </w:r>
          </w:p>
        </w:tc>
        <w:tc>
          <w:tcPr>
            <w:tcW w:w="2552" w:type="dxa"/>
            <w:tcBorders>
              <w:top w:val="single" w:sz="6" w:space="0" w:color="00000A"/>
              <w:left w:val="single" w:sz="6" w:space="0" w:color="00000A"/>
              <w:bottom w:val="single" w:sz="6" w:space="0" w:color="00000A"/>
              <w:right w:val="single" w:sz="6" w:space="0" w:color="00000A"/>
            </w:tcBorders>
            <w:hideMark/>
          </w:tcPr>
          <w:p w14:paraId="4859C70B" w14:textId="77777777" w:rsidR="002F2F2D" w:rsidRPr="00880082" w:rsidRDefault="002F2F2D" w:rsidP="00D00776">
            <w:pPr>
              <w:spacing w:after="0" w:line="276" w:lineRule="auto"/>
              <w:jc w:val="center"/>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100 punktów</w:t>
            </w:r>
          </w:p>
        </w:tc>
      </w:tr>
    </w:tbl>
    <w:p w14:paraId="28C4021C" w14:textId="77777777" w:rsidR="002F2F2D" w:rsidRPr="00880082" w:rsidRDefault="002F2F2D" w:rsidP="002F2F2D">
      <w:pPr>
        <w:keepNext/>
        <w:spacing w:after="0" w:line="276" w:lineRule="auto"/>
        <w:outlineLvl w:val="1"/>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Zasady oceny kryterium "Cena oferty” ( C)</w:t>
      </w:r>
    </w:p>
    <w:p w14:paraId="0291B90D" w14:textId="77777777" w:rsidR="002F2F2D" w:rsidRPr="00880082" w:rsidRDefault="002F2F2D" w:rsidP="002F2F2D">
      <w:pPr>
        <w:tabs>
          <w:tab w:val="left" w:pos="360"/>
        </w:tabs>
        <w:spacing w:after="0" w:line="276" w:lineRule="auto"/>
        <w:jc w:val="both"/>
        <w:textAlignment w:val="baseline"/>
        <w:rPr>
          <w:rFonts w:ascii="Times New Roman" w:eastAsia="Calibri" w:hAnsi="Times New Roman" w:cs="Times New Roman"/>
          <w:color w:val="000000" w:themeColor="text1"/>
          <w:sz w:val="24"/>
          <w:szCs w:val="24"/>
          <w:lang w:eastAsia="pl-PL"/>
        </w:rPr>
      </w:pPr>
    </w:p>
    <w:p w14:paraId="2B74E923" w14:textId="77777777" w:rsidR="002F2F2D" w:rsidRPr="00880082" w:rsidRDefault="002F2F2D" w:rsidP="002F2F2D">
      <w:pPr>
        <w:tabs>
          <w:tab w:val="left" w:pos="360"/>
        </w:tabs>
        <w:spacing w:after="0" w:line="276" w:lineRule="auto"/>
        <w:jc w:val="both"/>
        <w:textAlignment w:val="baseline"/>
        <w:rPr>
          <w:rFonts w:ascii="Times New Roman" w:eastAsia="Calibri" w:hAnsi="Times New Roman" w:cs="Times New Roman"/>
          <w:color w:val="000000" w:themeColor="text1"/>
          <w:sz w:val="24"/>
          <w:szCs w:val="24"/>
          <w:lang w:eastAsia="pl-PL"/>
        </w:rPr>
      </w:pPr>
      <w:r w:rsidRPr="00880082">
        <w:rPr>
          <w:rFonts w:ascii="Times New Roman" w:eastAsia="Calibri" w:hAnsi="Times New Roman" w:cs="Times New Roman"/>
          <w:color w:val="000000" w:themeColor="text1"/>
          <w:sz w:val="24"/>
          <w:szCs w:val="24"/>
          <w:lang w:eastAsia="pl-PL"/>
        </w:rPr>
        <w:t>Kryterium "Cena oferty" - oferta otrzyma zaokrągloną do dwóch miejsc po przecinku ilość punktów wynikającą z działania:</w:t>
      </w:r>
    </w:p>
    <w:p w14:paraId="3F20AD26" w14:textId="77777777" w:rsidR="002F2F2D" w:rsidRPr="00880082" w:rsidRDefault="002F2F2D" w:rsidP="002F2F2D">
      <w:pPr>
        <w:spacing w:after="0" w:line="276" w:lineRule="auto"/>
        <w:ind w:left="3402"/>
        <w:jc w:val="both"/>
        <w:textAlignment w:val="baseline"/>
        <w:rPr>
          <w:rFonts w:ascii="Times New Roman" w:eastAsia="Calibri" w:hAnsi="Times New Roman" w:cs="Times New Roman"/>
          <w:color w:val="000000" w:themeColor="text1"/>
          <w:sz w:val="24"/>
          <w:szCs w:val="24"/>
          <w:lang w:eastAsia="pl-PL"/>
        </w:rPr>
      </w:pPr>
    </w:p>
    <w:p w14:paraId="639F5595" w14:textId="77777777" w:rsidR="002F2F2D" w:rsidRPr="00880082" w:rsidRDefault="002F2F2D" w:rsidP="002F2F2D">
      <w:pPr>
        <w:spacing w:after="0" w:line="276" w:lineRule="auto"/>
        <w:ind w:left="1418" w:firstLine="709"/>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i/>
          <w:color w:val="000000" w:themeColor="text1"/>
          <w:sz w:val="24"/>
          <w:szCs w:val="24"/>
          <w:lang w:eastAsia="pl-PL"/>
        </w:rPr>
        <w:t>Cena najtańszej  oferty</w:t>
      </w:r>
    </w:p>
    <w:p w14:paraId="72A3199B" w14:textId="77777777" w:rsidR="002F2F2D" w:rsidRPr="00880082" w:rsidRDefault="002F2F2D" w:rsidP="002F2F2D">
      <w:pPr>
        <w:spacing w:after="0" w:line="276" w:lineRule="auto"/>
        <w:ind w:left="720"/>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Kc ( C )  =       --------------------------------------x 100 punktów </w:t>
      </w:r>
    </w:p>
    <w:p w14:paraId="761A3F66" w14:textId="77777777" w:rsidR="002F2F2D" w:rsidRPr="00880082" w:rsidRDefault="002F2F2D" w:rsidP="002F2F2D">
      <w:pPr>
        <w:spacing w:after="0" w:line="276" w:lineRule="auto"/>
        <w:jc w:val="both"/>
        <w:rPr>
          <w:rFonts w:ascii="Times New Roman" w:eastAsia="Times New Roman" w:hAnsi="Times New Roman" w:cs="Times New Roman"/>
          <w:i/>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              </w:t>
      </w:r>
      <w:r w:rsidRPr="00880082">
        <w:rPr>
          <w:rFonts w:ascii="Times New Roman" w:eastAsia="Times New Roman" w:hAnsi="Times New Roman" w:cs="Times New Roman"/>
          <w:color w:val="000000" w:themeColor="text1"/>
          <w:sz w:val="24"/>
          <w:szCs w:val="24"/>
          <w:lang w:eastAsia="pl-PL"/>
        </w:rPr>
        <w:tab/>
      </w:r>
      <w:r w:rsidRPr="00880082">
        <w:rPr>
          <w:rFonts w:ascii="Times New Roman" w:eastAsia="Times New Roman" w:hAnsi="Times New Roman" w:cs="Times New Roman"/>
          <w:color w:val="000000" w:themeColor="text1"/>
          <w:sz w:val="24"/>
          <w:szCs w:val="24"/>
          <w:lang w:eastAsia="pl-PL"/>
        </w:rPr>
        <w:tab/>
        <w:t xml:space="preserve"> </w:t>
      </w:r>
      <w:r w:rsidRPr="00880082">
        <w:rPr>
          <w:rFonts w:ascii="Times New Roman" w:eastAsia="Times New Roman" w:hAnsi="Times New Roman" w:cs="Times New Roman"/>
          <w:i/>
          <w:color w:val="000000" w:themeColor="text1"/>
          <w:sz w:val="24"/>
          <w:szCs w:val="24"/>
          <w:lang w:eastAsia="pl-PL"/>
        </w:rPr>
        <w:t xml:space="preserve"> Cena oferty badanej </w:t>
      </w:r>
    </w:p>
    <w:p w14:paraId="67FF2211" w14:textId="77777777" w:rsidR="002F2F2D" w:rsidRPr="00880082" w:rsidRDefault="002F2F2D" w:rsidP="002F2F2D">
      <w:pPr>
        <w:spacing w:after="0" w:line="276" w:lineRule="auto"/>
        <w:jc w:val="both"/>
        <w:textAlignment w:val="baseline"/>
        <w:rPr>
          <w:rFonts w:ascii="Times New Roman" w:eastAsia="Calibri" w:hAnsi="Times New Roman" w:cs="Times New Roman"/>
          <w:b/>
          <w:bCs/>
          <w:color w:val="000000" w:themeColor="text1"/>
          <w:sz w:val="24"/>
          <w:szCs w:val="24"/>
          <w:lang w:eastAsia="pl-PL"/>
        </w:rPr>
      </w:pPr>
    </w:p>
    <w:p w14:paraId="41CAC350" w14:textId="77777777" w:rsidR="002F2F2D" w:rsidRPr="00880082" w:rsidRDefault="002F2F2D" w:rsidP="002F2F2D">
      <w:pPr>
        <w:pStyle w:val="Akapitzlist"/>
        <w:numPr>
          <w:ilvl w:val="0"/>
          <w:numId w:val="10"/>
        </w:numPr>
        <w:suppressAutoHyphens/>
        <w:spacing w:after="0" w:line="276" w:lineRule="auto"/>
        <w:ind w:right="-15"/>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 najkorzystniejszą ofertę zostanie uznana oferta, która otrzyma największą liczbę punków.</w:t>
      </w:r>
    </w:p>
    <w:p w14:paraId="1AB3A570" w14:textId="77777777" w:rsidR="002F2F2D" w:rsidRPr="00880082" w:rsidRDefault="002F2F2D" w:rsidP="002F2F2D">
      <w:pPr>
        <w:pStyle w:val="Akapitzlist"/>
        <w:numPr>
          <w:ilvl w:val="0"/>
          <w:numId w:val="10"/>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 sytuacji gdy Zamawiający nie będzie mógł dokonać wyboru najkorzystniejszej oferty ze względu na to, że dwie lub więcej ofert będzie miało taki sam bilans ceny, Zamawiający wezwie Wykonawców, którzy złożyli te oferty, do złożenia w terminie określonym przez Zamawiającego ofert dodatkowych. Wykonawcy, składając oferty dodatkowe, nie mogą zaoferować cen wyższych niż zaoferowane w złożonych ofertach.</w:t>
      </w:r>
    </w:p>
    <w:p w14:paraId="78DE7733" w14:textId="77777777" w:rsidR="002F2F2D" w:rsidRPr="00880082" w:rsidRDefault="002F2F2D" w:rsidP="002F2F2D">
      <w:pPr>
        <w:pStyle w:val="Akapitzlist"/>
        <w:numPr>
          <w:ilvl w:val="0"/>
          <w:numId w:val="10"/>
        </w:numPr>
        <w:spacing w:after="0" w:line="276" w:lineRule="auto"/>
        <w:jc w:val="both"/>
        <w:rPr>
          <w:rFonts w:ascii="Times New Roman" w:eastAsia="Times New Roman" w:hAnsi="Times New Roman" w:cs="Times New Roman"/>
          <w:bCs/>
          <w:iCs/>
          <w:color w:val="000000" w:themeColor="text1"/>
          <w:sz w:val="24"/>
          <w:szCs w:val="24"/>
          <w:lang w:eastAsia="ar-SA"/>
        </w:rPr>
      </w:pPr>
      <w:r w:rsidRPr="00880082">
        <w:rPr>
          <w:rFonts w:ascii="Times New Roman" w:eastAsia="Times New Roman" w:hAnsi="Times New Roman" w:cs="Times New Roman"/>
          <w:bCs/>
          <w:iCs/>
          <w:color w:val="000000" w:themeColor="text1"/>
          <w:sz w:val="24"/>
          <w:szCs w:val="24"/>
          <w:lang w:eastAsia="ar-SA"/>
        </w:rPr>
        <w:t xml:space="preserve">Zamawiający poprawi w ofercie oczywiste omyłki pisarskie i oczywiste omyłki rachunkowe z uwzględnieniem konsekwencji rachunkowych dokonanych poprawek oraz inne omyłki polegające na niezgodności oferty z niniejszym zapytaniem nie powodujące </w:t>
      </w:r>
      <w:r w:rsidRPr="00880082">
        <w:rPr>
          <w:rFonts w:ascii="Times New Roman" w:eastAsia="Times New Roman" w:hAnsi="Times New Roman" w:cs="Times New Roman"/>
          <w:bCs/>
          <w:iCs/>
          <w:color w:val="000000" w:themeColor="text1"/>
          <w:sz w:val="24"/>
          <w:szCs w:val="24"/>
          <w:lang w:eastAsia="ar-SA"/>
        </w:rPr>
        <w:lastRenderedPageBreak/>
        <w:t>istotnych zmian w treści oferty niezwłocznie powiadamiając o tym wykonawcę, którego oferta została poprawiona.</w:t>
      </w:r>
    </w:p>
    <w:p w14:paraId="098FE49B" w14:textId="77777777" w:rsidR="002F2F2D" w:rsidRPr="00880082" w:rsidRDefault="002F2F2D" w:rsidP="002F2F2D">
      <w:pPr>
        <w:pStyle w:val="Akapitzlist"/>
        <w:numPr>
          <w:ilvl w:val="0"/>
          <w:numId w:val="10"/>
        </w:numPr>
        <w:spacing w:after="0" w:line="276" w:lineRule="auto"/>
        <w:jc w:val="both"/>
        <w:rPr>
          <w:rFonts w:ascii="Times New Roman" w:eastAsia="Times New Roman" w:hAnsi="Times New Roman" w:cs="Times New Roman"/>
          <w:bCs/>
          <w:iCs/>
          <w:color w:val="000000" w:themeColor="text1"/>
          <w:sz w:val="24"/>
          <w:szCs w:val="24"/>
          <w:lang w:eastAsia="ar-SA"/>
        </w:rPr>
      </w:pPr>
      <w:r w:rsidRPr="00880082">
        <w:rPr>
          <w:rFonts w:ascii="Times New Roman" w:eastAsia="Times New Roman" w:hAnsi="Times New Roman" w:cs="Times New Roman"/>
          <w:bCs/>
          <w:iCs/>
          <w:color w:val="000000" w:themeColor="text1"/>
          <w:sz w:val="24"/>
          <w:szCs w:val="24"/>
          <w:lang w:eastAsia="ar-SA"/>
        </w:rPr>
        <w:t xml:space="preserve">Zamawiający udzieli zamówienia Wykonawcy, którego oferta odpowiada wszystkim wymaganiom przedstawionym w niniejszym zapytaniu oraz otrzyma największą ilość punktów wg ww. kryteriów. </w:t>
      </w:r>
    </w:p>
    <w:p w14:paraId="7041B232" w14:textId="77777777" w:rsidR="002F2F2D" w:rsidRPr="00880082" w:rsidRDefault="002F2F2D" w:rsidP="002F2F2D">
      <w:pPr>
        <w:spacing w:after="0" w:line="276" w:lineRule="auto"/>
        <w:rPr>
          <w:rFonts w:ascii="Times New Roman" w:eastAsia="Times New Roman" w:hAnsi="Times New Roman" w:cs="Times New Roman"/>
          <w:bCs/>
          <w:color w:val="000000" w:themeColor="text1"/>
          <w:sz w:val="24"/>
          <w:szCs w:val="24"/>
          <w:lang w:eastAsia="pl-PL"/>
        </w:rPr>
      </w:pPr>
    </w:p>
    <w:p w14:paraId="235E2898" w14:textId="77777777" w:rsidR="002F2F2D" w:rsidRPr="00880082" w:rsidRDefault="002F2F2D" w:rsidP="002F2F2D">
      <w:pPr>
        <w:spacing w:after="0" w:line="276" w:lineRule="auto"/>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XII. Sposób wyboru oferty najkorzystniejszej </w:t>
      </w:r>
    </w:p>
    <w:p w14:paraId="6E480F94" w14:textId="77777777" w:rsidR="002F2F2D" w:rsidRPr="00880082" w:rsidRDefault="002F2F2D" w:rsidP="002F2F2D">
      <w:pPr>
        <w:spacing w:after="0" w:line="276" w:lineRule="auto"/>
        <w:rPr>
          <w:rFonts w:ascii="Times New Roman" w:eastAsia="Times New Roman" w:hAnsi="Times New Roman" w:cs="Times New Roman"/>
          <w:b/>
          <w:bCs/>
          <w:color w:val="000000" w:themeColor="text1"/>
          <w:sz w:val="24"/>
          <w:szCs w:val="24"/>
          <w:lang w:eastAsia="pl-PL"/>
        </w:rPr>
      </w:pPr>
    </w:p>
    <w:p w14:paraId="5D8AA217" w14:textId="77777777" w:rsidR="002F2F2D" w:rsidRPr="00880082" w:rsidRDefault="002F2F2D" w:rsidP="002F2F2D">
      <w:pPr>
        <w:spacing w:after="0" w:line="276" w:lineRule="auto"/>
        <w:rPr>
          <w:rFonts w:ascii="Times New Roman" w:eastAsia="Times New Roman" w:hAnsi="Times New Roman" w:cs="Times New Roman"/>
          <w:b/>
          <w:color w:val="000000" w:themeColor="text1"/>
          <w:sz w:val="24"/>
          <w:szCs w:val="24"/>
          <w:lang w:eastAsia="pl-PL"/>
        </w:rPr>
      </w:pPr>
      <w:r w:rsidRPr="00880082">
        <w:rPr>
          <w:rFonts w:ascii="Times New Roman" w:eastAsia="Times New Roman" w:hAnsi="Times New Roman" w:cs="Times New Roman"/>
          <w:b/>
          <w:color w:val="000000" w:themeColor="text1"/>
          <w:sz w:val="24"/>
          <w:szCs w:val="24"/>
          <w:lang w:eastAsia="pl-PL"/>
        </w:rPr>
        <w:t>1. Wyjaśnienie treści oferty.</w:t>
      </w:r>
    </w:p>
    <w:p w14:paraId="2A7939FA" w14:textId="77777777" w:rsidR="002F2F2D" w:rsidRPr="00880082" w:rsidRDefault="002F2F2D" w:rsidP="002F2F2D">
      <w:pPr>
        <w:pStyle w:val="Akapitzlist"/>
        <w:numPr>
          <w:ilvl w:val="0"/>
          <w:numId w:val="12"/>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może żądać od Wykonawcy wyjaśnień dotyczących treści złożonej oferty, niedopuszczalne jest prowadzenie negocjacji dotyczących złożonej oferty oraz, z zastrzeżeniem ust. 2, dokonywanie jakiejkolwiek zmiany w jej treści.</w:t>
      </w:r>
    </w:p>
    <w:p w14:paraId="07B1FBB3" w14:textId="77777777" w:rsidR="002F2F2D" w:rsidRPr="00880082" w:rsidRDefault="002F2F2D" w:rsidP="002F2F2D">
      <w:pPr>
        <w:pStyle w:val="Akapitzlist"/>
        <w:numPr>
          <w:ilvl w:val="0"/>
          <w:numId w:val="12"/>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Zamawiający poprawi w ofercie: </w:t>
      </w:r>
    </w:p>
    <w:p w14:paraId="5211A744" w14:textId="77777777" w:rsidR="002F2F2D" w:rsidRPr="00880082" w:rsidRDefault="002F2F2D" w:rsidP="002F2F2D">
      <w:pPr>
        <w:pStyle w:val="Akapitzlist"/>
        <w:numPr>
          <w:ilvl w:val="0"/>
          <w:numId w:val="13"/>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oczywiste omyłki pisarskie;</w:t>
      </w:r>
    </w:p>
    <w:p w14:paraId="0A4AC01C" w14:textId="77777777" w:rsidR="002F2F2D" w:rsidRPr="00880082" w:rsidRDefault="002F2F2D" w:rsidP="002F2F2D">
      <w:pPr>
        <w:pStyle w:val="Akapitzlist"/>
        <w:numPr>
          <w:ilvl w:val="0"/>
          <w:numId w:val="13"/>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oczywiste omyłki rachunkowe z uwzględnieniem konsekwencji rachunkowych dokonanych poprawek, Zamawiający niezwłocznie powiadomi wykonawcę o dokonanych poprawkach. </w:t>
      </w:r>
    </w:p>
    <w:p w14:paraId="70B8B4EE" w14:textId="77777777" w:rsidR="002F2F2D" w:rsidRPr="00880082" w:rsidRDefault="002F2F2D" w:rsidP="002F2F2D">
      <w:pPr>
        <w:pStyle w:val="Akapitzlist"/>
        <w:numPr>
          <w:ilvl w:val="0"/>
          <w:numId w:val="12"/>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Jeżeli zaoferowana cena w ocenie Zamawiającego będzie rażąco niska w stosunku do przedmiotu zamówienia i budzić będzie wątpliwości co do możliwości wykonania przedmiotu zamówienia zgodnie z wymaganiami zapytania lub wynikającymi z odrębnych przepisów, zamawiający zwróci się do Wykonawcy o udzielenie wyjaśnień. </w:t>
      </w:r>
    </w:p>
    <w:p w14:paraId="79020897" w14:textId="77777777" w:rsidR="002F2F2D" w:rsidRPr="00880082" w:rsidRDefault="002F2F2D" w:rsidP="002F2F2D">
      <w:pPr>
        <w:spacing w:after="0" w:line="276" w:lineRule="auto"/>
        <w:jc w:val="both"/>
        <w:rPr>
          <w:rFonts w:ascii="Times New Roman" w:eastAsia="Times New Roman" w:hAnsi="Times New Roman" w:cs="Times New Roman"/>
          <w:b/>
          <w:color w:val="000000" w:themeColor="text1"/>
          <w:sz w:val="24"/>
          <w:szCs w:val="24"/>
          <w:lang w:eastAsia="pl-PL"/>
        </w:rPr>
      </w:pPr>
    </w:p>
    <w:p w14:paraId="5E108C0E" w14:textId="77777777" w:rsidR="002F2F2D" w:rsidRPr="00880082" w:rsidRDefault="002F2F2D" w:rsidP="002F2F2D">
      <w:pPr>
        <w:spacing w:after="0" w:line="276" w:lineRule="auto"/>
        <w:jc w:val="both"/>
        <w:rPr>
          <w:rFonts w:ascii="Times New Roman" w:eastAsia="Times New Roman" w:hAnsi="Times New Roman" w:cs="Times New Roman"/>
          <w:b/>
          <w:color w:val="000000" w:themeColor="text1"/>
          <w:sz w:val="24"/>
          <w:szCs w:val="24"/>
          <w:lang w:eastAsia="pl-PL"/>
        </w:rPr>
      </w:pPr>
      <w:r w:rsidRPr="00880082">
        <w:rPr>
          <w:rFonts w:ascii="Times New Roman" w:eastAsia="Times New Roman" w:hAnsi="Times New Roman" w:cs="Times New Roman"/>
          <w:b/>
          <w:color w:val="000000" w:themeColor="text1"/>
          <w:sz w:val="24"/>
          <w:szCs w:val="24"/>
          <w:lang w:eastAsia="pl-PL"/>
        </w:rPr>
        <w:t xml:space="preserve">2. Podstawy odrzucenia ofert. </w:t>
      </w:r>
    </w:p>
    <w:p w14:paraId="3BD9D106" w14:textId="77777777" w:rsidR="002F2F2D" w:rsidRPr="00880082" w:rsidRDefault="002F2F2D" w:rsidP="002F2F2D">
      <w:p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odrzuci ofertę jeżeli:</w:t>
      </w:r>
    </w:p>
    <w:p w14:paraId="2E34A826"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jej treść nie odpowiada treści zapytania; </w:t>
      </w:r>
    </w:p>
    <w:p w14:paraId="352392E5"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jej złożenie stanowi czyn nieuczciwej konkurencji w rozumieniu przepisów o zwalczaniu nieuczciwej konkurencji;</w:t>
      </w:r>
    </w:p>
    <w:p w14:paraId="30C733E8"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Wykonawca nie udzielił wyjaśnień w zakresie, o którym mowa w pkt 1.3 niniejszego rozdziału lub jeżeli dokonana ocena tych wyjaśnień potwierdza, że oferta zawiera rażąco niską cenę w stosunku do przedmiotu zamówienia;</w:t>
      </w:r>
    </w:p>
    <w:p w14:paraId="651F2784"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została złożona przez Wykonawcę wykluczonego z udziału w postępowaniu;</w:t>
      </w:r>
    </w:p>
    <w:p w14:paraId="773BE3CB"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zawiera błędy w obliczeniu ceny;</w:t>
      </w:r>
    </w:p>
    <w:p w14:paraId="4F9ED1B7"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Wykonawca nie wyraził zgody na przedłużenie terminu związania ofertą;</w:t>
      </w:r>
    </w:p>
    <w:p w14:paraId="1AE033C6" w14:textId="77777777" w:rsidR="002F2F2D" w:rsidRPr="00880082" w:rsidRDefault="002F2F2D" w:rsidP="002F2F2D">
      <w:pPr>
        <w:pStyle w:val="Akapitzlist"/>
        <w:numPr>
          <w:ilvl w:val="0"/>
          <w:numId w:val="1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jest nieważna na podstawie odrębnych przepisów.</w:t>
      </w:r>
    </w:p>
    <w:p w14:paraId="262EE1B0" w14:textId="77777777" w:rsidR="002F2F2D" w:rsidRPr="00880082" w:rsidRDefault="002F2F2D" w:rsidP="002F2F2D">
      <w:pPr>
        <w:pStyle w:val="Akapitzlist"/>
        <w:suppressAutoHyphens/>
        <w:spacing w:after="0" w:line="276" w:lineRule="auto"/>
        <w:ind w:left="360"/>
        <w:jc w:val="both"/>
        <w:rPr>
          <w:rFonts w:ascii="Times New Roman" w:eastAsia="Times New Roman" w:hAnsi="Times New Roman" w:cs="Times New Roman"/>
          <w:b/>
          <w:color w:val="000000" w:themeColor="text1"/>
          <w:sz w:val="24"/>
          <w:szCs w:val="24"/>
        </w:rPr>
      </w:pPr>
    </w:p>
    <w:p w14:paraId="6F94DD99" w14:textId="77777777" w:rsidR="002F2F2D" w:rsidRPr="00880082" w:rsidRDefault="002F2F2D" w:rsidP="002F2F2D">
      <w:pPr>
        <w:pStyle w:val="Akapitzlist"/>
        <w:numPr>
          <w:ilvl w:val="0"/>
          <w:numId w:val="21"/>
        </w:numPr>
        <w:suppressAutoHyphens/>
        <w:spacing w:after="0" w:line="276" w:lineRule="auto"/>
        <w:jc w:val="both"/>
        <w:rPr>
          <w:rFonts w:ascii="Times New Roman" w:eastAsia="Times New Roman" w:hAnsi="Times New Roman" w:cs="Times New Roman"/>
          <w:b/>
          <w:color w:val="000000" w:themeColor="text1"/>
          <w:sz w:val="24"/>
          <w:szCs w:val="24"/>
        </w:rPr>
      </w:pPr>
      <w:r w:rsidRPr="00880082">
        <w:rPr>
          <w:rFonts w:ascii="Times New Roman" w:eastAsia="Times New Roman" w:hAnsi="Times New Roman" w:cs="Times New Roman"/>
          <w:b/>
          <w:color w:val="000000" w:themeColor="text1"/>
          <w:sz w:val="24"/>
          <w:szCs w:val="24"/>
        </w:rPr>
        <w:t xml:space="preserve">Zamawiający zastrzega sobie możliwość: </w:t>
      </w:r>
    </w:p>
    <w:p w14:paraId="3D062D6B" w14:textId="63E05298" w:rsidR="002F2F2D" w:rsidRPr="00880082" w:rsidRDefault="00D00776" w:rsidP="002F2F2D">
      <w:pPr>
        <w:numPr>
          <w:ilvl w:val="1"/>
          <w:numId w:val="21"/>
        </w:numPr>
        <w:suppressAutoHyphens/>
        <w:spacing w:after="0" w:line="276" w:lineRule="auto"/>
        <w:ind w:left="709"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w:t>
      </w:r>
      <w:r w:rsidR="002F2F2D" w:rsidRPr="00880082">
        <w:rPr>
          <w:rFonts w:ascii="Times New Roman" w:eastAsia="Times New Roman" w:hAnsi="Times New Roman" w:cs="Times New Roman"/>
          <w:color w:val="000000" w:themeColor="text1"/>
          <w:sz w:val="24"/>
          <w:szCs w:val="24"/>
        </w:rPr>
        <w:t>akończenia postępowania bez wyboru żadnej z ofert</w:t>
      </w:r>
      <w:r>
        <w:rPr>
          <w:rFonts w:ascii="Times New Roman" w:eastAsia="Times New Roman" w:hAnsi="Times New Roman" w:cs="Times New Roman"/>
          <w:color w:val="000000" w:themeColor="text1"/>
          <w:sz w:val="24"/>
          <w:szCs w:val="24"/>
        </w:rPr>
        <w:t>.</w:t>
      </w:r>
    </w:p>
    <w:p w14:paraId="31093F02" w14:textId="63DD3B0A" w:rsidR="002F2F2D" w:rsidRPr="00880082" w:rsidRDefault="00D00776" w:rsidP="002F2F2D">
      <w:pPr>
        <w:numPr>
          <w:ilvl w:val="1"/>
          <w:numId w:val="21"/>
        </w:numPr>
        <w:suppressAutoHyphens/>
        <w:spacing w:after="0" w:line="276" w:lineRule="auto"/>
        <w:ind w:left="709"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002F2F2D" w:rsidRPr="00880082">
        <w:rPr>
          <w:rFonts w:ascii="Times New Roman" w:eastAsia="Times New Roman" w:hAnsi="Times New Roman" w:cs="Times New Roman"/>
          <w:color w:val="000000" w:themeColor="text1"/>
          <w:sz w:val="24"/>
          <w:szCs w:val="24"/>
        </w:rPr>
        <w:t>dwołania postępowania do momentu złożenia ofert</w:t>
      </w:r>
      <w:r>
        <w:rPr>
          <w:rFonts w:ascii="Times New Roman" w:eastAsia="Times New Roman" w:hAnsi="Times New Roman" w:cs="Times New Roman"/>
          <w:color w:val="000000" w:themeColor="text1"/>
          <w:sz w:val="24"/>
          <w:szCs w:val="24"/>
        </w:rPr>
        <w:t>.</w:t>
      </w:r>
      <w:r w:rsidR="002F2F2D" w:rsidRPr="00880082">
        <w:rPr>
          <w:rFonts w:ascii="Times New Roman" w:eastAsia="Times New Roman" w:hAnsi="Times New Roman" w:cs="Times New Roman"/>
          <w:color w:val="000000" w:themeColor="text1"/>
          <w:sz w:val="24"/>
          <w:szCs w:val="24"/>
        </w:rPr>
        <w:t xml:space="preserve"> </w:t>
      </w:r>
    </w:p>
    <w:p w14:paraId="4AC30119" w14:textId="1D301614" w:rsidR="002F2F2D" w:rsidRPr="00880082" w:rsidRDefault="00D00776" w:rsidP="002F2F2D">
      <w:pPr>
        <w:numPr>
          <w:ilvl w:val="1"/>
          <w:numId w:val="21"/>
        </w:numPr>
        <w:suppressAutoHyphens/>
        <w:spacing w:after="0" w:line="276" w:lineRule="auto"/>
        <w:ind w:left="709"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2F2F2D" w:rsidRPr="00880082">
        <w:rPr>
          <w:rFonts w:ascii="Times New Roman" w:eastAsia="Times New Roman" w:hAnsi="Times New Roman" w:cs="Times New Roman"/>
          <w:color w:val="000000" w:themeColor="text1"/>
          <w:sz w:val="24"/>
          <w:szCs w:val="24"/>
        </w:rPr>
        <w:t xml:space="preserve">nieważnienia postępowania, jeśli: </w:t>
      </w:r>
    </w:p>
    <w:p w14:paraId="360DFFF6" w14:textId="65C26C30" w:rsidR="002F2F2D" w:rsidRPr="00880082" w:rsidRDefault="002F2F2D" w:rsidP="002F2F2D">
      <w:pPr>
        <w:pStyle w:val="Akapitzlist"/>
        <w:numPr>
          <w:ilvl w:val="0"/>
          <w:numId w:val="22"/>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cena oferty najkorzystniejszej przekracza kwotę, którą Zamawiający może przeznaczyć na sfinansowanie zamówienia</w:t>
      </w:r>
      <w:r w:rsidR="00D00776">
        <w:rPr>
          <w:rFonts w:ascii="Times New Roman" w:eastAsia="Times New Roman" w:hAnsi="Times New Roman" w:cs="Times New Roman"/>
          <w:color w:val="000000" w:themeColor="text1"/>
          <w:sz w:val="24"/>
          <w:szCs w:val="24"/>
        </w:rPr>
        <w:t>;</w:t>
      </w:r>
      <w:r w:rsidRPr="00880082">
        <w:rPr>
          <w:rFonts w:ascii="Times New Roman" w:eastAsia="Times New Roman" w:hAnsi="Times New Roman" w:cs="Times New Roman"/>
          <w:color w:val="000000" w:themeColor="text1"/>
          <w:sz w:val="24"/>
          <w:szCs w:val="24"/>
        </w:rPr>
        <w:t xml:space="preserve"> </w:t>
      </w:r>
    </w:p>
    <w:p w14:paraId="52215F13" w14:textId="35B8B826" w:rsidR="002F2F2D" w:rsidRPr="00880082" w:rsidRDefault="002F2F2D" w:rsidP="002F2F2D">
      <w:pPr>
        <w:pStyle w:val="Akapitzlist"/>
        <w:numPr>
          <w:ilvl w:val="0"/>
          <w:numId w:val="22"/>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wystąpiła istotna zmiana okoliczności powodująca, iż realizacja zamówienia nie leży w interesie Zamawiającego, czego nie można było przewidzieć w chwili wszczynania postępowania</w:t>
      </w:r>
      <w:r w:rsidR="00D00776">
        <w:rPr>
          <w:rFonts w:ascii="Times New Roman" w:eastAsia="Times New Roman" w:hAnsi="Times New Roman" w:cs="Times New Roman"/>
          <w:color w:val="000000" w:themeColor="text1"/>
          <w:sz w:val="24"/>
          <w:szCs w:val="24"/>
        </w:rPr>
        <w:t>;</w:t>
      </w:r>
      <w:r w:rsidRPr="00880082">
        <w:rPr>
          <w:rFonts w:ascii="Times New Roman" w:eastAsia="Times New Roman" w:hAnsi="Times New Roman" w:cs="Times New Roman"/>
          <w:color w:val="000000" w:themeColor="text1"/>
          <w:sz w:val="24"/>
          <w:szCs w:val="24"/>
        </w:rPr>
        <w:t xml:space="preserve"> </w:t>
      </w:r>
    </w:p>
    <w:p w14:paraId="65494C85" w14:textId="77777777" w:rsidR="002F2F2D" w:rsidRPr="00880082" w:rsidRDefault="002F2F2D" w:rsidP="002F2F2D">
      <w:pPr>
        <w:pStyle w:val="Akapitzlist"/>
        <w:numPr>
          <w:ilvl w:val="0"/>
          <w:numId w:val="22"/>
        </w:numPr>
        <w:suppressAutoHyphens/>
        <w:spacing w:after="0" w:line="276" w:lineRule="auto"/>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lastRenderedPageBreak/>
        <w:t xml:space="preserve">postępowanie obarczone jest wadą powodującą, że zawarta umowa będzie sprzeczna z postanowieniami umowy o dofinansowanie projektu. </w:t>
      </w:r>
    </w:p>
    <w:p w14:paraId="48096461" w14:textId="77777777" w:rsidR="002F2F2D" w:rsidRPr="00880082" w:rsidRDefault="002F2F2D" w:rsidP="002F2F2D">
      <w:pPr>
        <w:suppressAutoHyphens/>
        <w:spacing w:after="0" w:line="276" w:lineRule="auto"/>
        <w:ind w:left="360"/>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 xml:space="preserve">W przypadkach, o których mowa powyżej, Wykonawcy nie przysługują w stosunku do </w:t>
      </w:r>
    </w:p>
    <w:p w14:paraId="2B5CC3D1" w14:textId="77777777" w:rsidR="002F2F2D" w:rsidRPr="00880082" w:rsidRDefault="002F2F2D" w:rsidP="002F2F2D">
      <w:pPr>
        <w:suppressAutoHyphens/>
        <w:spacing w:after="0" w:line="276" w:lineRule="auto"/>
        <w:ind w:left="360"/>
        <w:jc w:val="both"/>
        <w:rPr>
          <w:rFonts w:ascii="Times New Roman" w:eastAsia="Times New Roman" w:hAnsi="Times New Roman" w:cs="Times New Roman"/>
          <w:color w:val="000000" w:themeColor="text1"/>
          <w:sz w:val="24"/>
          <w:szCs w:val="24"/>
        </w:rPr>
      </w:pPr>
      <w:r w:rsidRPr="00880082">
        <w:rPr>
          <w:rFonts w:ascii="Times New Roman" w:eastAsia="Times New Roman" w:hAnsi="Times New Roman" w:cs="Times New Roman"/>
          <w:color w:val="000000" w:themeColor="text1"/>
          <w:sz w:val="24"/>
          <w:szCs w:val="24"/>
        </w:rPr>
        <w:t xml:space="preserve">Zamawiającego żadne roszczenia odszkodowawcze. </w:t>
      </w:r>
    </w:p>
    <w:p w14:paraId="20D0F5F4"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0B7860FE"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XIII. Informacje o wyniku postępowania </w:t>
      </w:r>
    </w:p>
    <w:p w14:paraId="242DB177"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07FDD6C2" w14:textId="77777777" w:rsidR="002F2F2D" w:rsidRPr="00880082" w:rsidRDefault="002F2F2D" w:rsidP="002F2F2D">
      <w:pPr>
        <w:pStyle w:val="Akapitzlist"/>
        <w:numPr>
          <w:ilvl w:val="0"/>
          <w:numId w:val="1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niezwłocznie po wyborze oferty najkorzystniejszej poinformuje Wykonawców o:</w:t>
      </w:r>
    </w:p>
    <w:p w14:paraId="3024909E" w14:textId="77777777" w:rsidR="002F2F2D" w:rsidRPr="00880082" w:rsidRDefault="002F2F2D" w:rsidP="002F2F2D">
      <w:pPr>
        <w:pStyle w:val="Akapitzlist"/>
        <w:numPr>
          <w:ilvl w:val="0"/>
          <w:numId w:val="1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wyborze oferty najkorzystniejszej, podając nazwę Wykonawcy, który złożył tę ofertę;</w:t>
      </w:r>
    </w:p>
    <w:p w14:paraId="05CCC376" w14:textId="77777777" w:rsidR="002F2F2D" w:rsidRPr="00880082" w:rsidRDefault="002F2F2D" w:rsidP="002F2F2D">
      <w:pPr>
        <w:pStyle w:val="Akapitzlist"/>
        <w:numPr>
          <w:ilvl w:val="0"/>
          <w:numId w:val="1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Wykonawcy/ach, którzy zostali wykluczeni;</w:t>
      </w:r>
    </w:p>
    <w:p w14:paraId="1B7332FA" w14:textId="77777777" w:rsidR="002F2F2D" w:rsidRPr="00880082" w:rsidRDefault="002F2F2D" w:rsidP="002F2F2D">
      <w:pPr>
        <w:pStyle w:val="Akapitzlist"/>
        <w:numPr>
          <w:ilvl w:val="0"/>
          <w:numId w:val="16"/>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 xml:space="preserve">Wykonawcy/ach, których oferty zostały odrzucone, podając uzasadnienie decyzji poprzez zamieszczenie w/w informacji na swojej stronie internetowej. </w:t>
      </w:r>
    </w:p>
    <w:p w14:paraId="2D7761A2" w14:textId="77777777" w:rsidR="002F2F2D" w:rsidRPr="00880082" w:rsidRDefault="002F2F2D" w:rsidP="002F2F2D">
      <w:pPr>
        <w:pStyle w:val="Akapitzlist"/>
        <w:numPr>
          <w:ilvl w:val="0"/>
          <w:numId w:val="15"/>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unieważni postępowanie, jeżeli:</w:t>
      </w:r>
    </w:p>
    <w:p w14:paraId="57E96243" w14:textId="77777777" w:rsidR="002F2F2D" w:rsidRPr="00880082" w:rsidRDefault="002F2F2D" w:rsidP="002F2F2D">
      <w:pPr>
        <w:pStyle w:val="Akapitzlist"/>
        <w:numPr>
          <w:ilvl w:val="0"/>
          <w:numId w:val="17"/>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nie złożono żadnej oferty nie podlegającej odrzuceniu;</w:t>
      </w:r>
    </w:p>
    <w:p w14:paraId="2F6B7916" w14:textId="77777777" w:rsidR="002F2F2D" w:rsidRPr="00880082" w:rsidRDefault="002F2F2D" w:rsidP="002F2F2D">
      <w:pPr>
        <w:pStyle w:val="Akapitzlist"/>
        <w:numPr>
          <w:ilvl w:val="0"/>
          <w:numId w:val="17"/>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cena najkorzystniejszej oferty przewyższa kwotę, którą Zamawiający zamierza przeznaczyć na sfinansowanie zamówienia, chyba że Zamawiający może zwiększyć tę kwotę do ceny najkorzystniejszej oferty;</w:t>
      </w:r>
    </w:p>
    <w:p w14:paraId="4911052D" w14:textId="77777777" w:rsidR="002F2F2D" w:rsidRPr="00880082" w:rsidRDefault="002F2F2D" w:rsidP="002F2F2D">
      <w:pPr>
        <w:pStyle w:val="Akapitzlist"/>
        <w:numPr>
          <w:ilvl w:val="0"/>
          <w:numId w:val="17"/>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wystąpiła istotna zmiana okoliczności powodująca, że prowadzenie postępowania lub wykonanie zamówienia nie leży w interesie publicznym, czego nie można było wcześniej przewidzieć.</w:t>
      </w:r>
    </w:p>
    <w:p w14:paraId="2D00746D"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057F54B7" w14:textId="77777777" w:rsidR="002F2F2D" w:rsidRPr="00880082" w:rsidRDefault="002F2F2D" w:rsidP="002F2F2D">
      <w:pPr>
        <w:spacing w:after="0" w:line="276" w:lineRule="auto"/>
        <w:jc w:val="both"/>
        <w:rPr>
          <w:rFonts w:ascii="Times New Roman" w:eastAsia="Times New Roman" w:hAnsi="Times New Roman" w:cs="Times New Roman"/>
          <w:b/>
          <w:color w:val="000000" w:themeColor="text1"/>
          <w:sz w:val="24"/>
          <w:szCs w:val="24"/>
          <w:lang w:eastAsia="pl-PL"/>
        </w:rPr>
      </w:pPr>
      <w:r w:rsidRPr="00880082">
        <w:rPr>
          <w:rFonts w:ascii="Times New Roman" w:eastAsia="Times New Roman" w:hAnsi="Times New Roman" w:cs="Times New Roman"/>
          <w:b/>
          <w:bCs/>
          <w:color w:val="000000" w:themeColor="text1"/>
          <w:sz w:val="24"/>
          <w:szCs w:val="24"/>
          <w:lang w:eastAsia="pl-PL"/>
        </w:rPr>
        <w:t xml:space="preserve">XIV. Informacje ogólne dotyczące kwestii formalnych umowy w sprawie zamówienia </w:t>
      </w:r>
    </w:p>
    <w:p w14:paraId="00E19F2A" w14:textId="77777777" w:rsidR="002F2F2D" w:rsidRPr="00880082" w:rsidRDefault="002F2F2D" w:rsidP="002F2F2D">
      <w:pPr>
        <w:spacing w:after="0" w:line="276" w:lineRule="auto"/>
        <w:rPr>
          <w:rFonts w:ascii="Times New Roman" w:eastAsia="Times New Roman" w:hAnsi="Times New Roman" w:cs="Times New Roman"/>
          <w:color w:val="000000" w:themeColor="text1"/>
          <w:sz w:val="24"/>
          <w:szCs w:val="24"/>
          <w:lang w:eastAsia="pl-PL"/>
        </w:rPr>
      </w:pPr>
    </w:p>
    <w:p w14:paraId="6AA3C7F3" w14:textId="77777777" w:rsidR="002F2F2D" w:rsidRPr="00880082" w:rsidRDefault="002F2F2D" w:rsidP="002F2F2D">
      <w:pPr>
        <w:pStyle w:val="Akapitzlist"/>
        <w:numPr>
          <w:ilvl w:val="0"/>
          <w:numId w:val="18"/>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rPr>
        <w:t>Zamawiający wymaga, aby Wykonawca zawarł z nim umowę na zasadach określonych we wzorze umowy, stanowiącym załącznik Nr 1 do zapytania ofertowego</w:t>
      </w:r>
      <w:r w:rsidRPr="00880082">
        <w:rPr>
          <w:rFonts w:ascii="Times New Roman" w:eastAsia="Times New Roman" w:hAnsi="Times New Roman" w:cs="Times New Roman"/>
          <w:color w:val="000000" w:themeColor="text1"/>
          <w:sz w:val="24"/>
          <w:szCs w:val="24"/>
          <w:lang w:eastAsia="pl-PL"/>
        </w:rPr>
        <w:t xml:space="preserve"> </w:t>
      </w:r>
    </w:p>
    <w:p w14:paraId="283AB03D" w14:textId="77777777" w:rsidR="002F2F2D" w:rsidRPr="00880082" w:rsidRDefault="002F2F2D" w:rsidP="002F2F2D">
      <w:pPr>
        <w:pStyle w:val="Akapitzlist"/>
        <w:numPr>
          <w:ilvl w:val="0"/>
          <w:numId w:val="18"/>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Zamawiający wymaga zawarcia umowy zgodnie z załączonym wzorem.</w:t>
      </w:r>
    </w:p>
    <w:p w14:paraId="6E87D5DF" w14:textId="77777777" w:rsidR="002F2F2D" w:rsidRPr="00880082" w:rsidRDefault="002F2F2D" w:rsidP="002F2F2D">
      <w:pPr>
        <w:pStyle w:val="Akapitzlist"/>
        <w:numPr>
          <w:ilvl w:val="0"/>
          <w:numId w:val="18"/>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Umowa w sprawie zamówienia zostanie zawarta w formie pisemnej:</w:t>
      </w:r>
    </w:p>
    <w:p w14:paraId="6C24B150" w14:textId="77777777" w:rsidR="002F2F2D" w:rsidRPr="00880082" w:rsidRDefault="002F2F2D" w:rsidP="002F2F2D">
      <w:pPr>
        <w:pStyle w:val="Akapitzlist"/>
        <w:numPr>
          <w:ilvl w:val="0"/>
          <w:numId w:val="19"/>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mają do niej zastosowanie przepisy Kodeksu cywilnego;</w:t>
      </w:r>
    </w:p>
    <w:p w14:paraId="56B33A14" w14:textId="77777777" w:rsidR="002F2F2D" w:rsidRPr="00880082" w:rsidRDefault="002F2F2D" w:rsidP="002F2F2D">
      <w:pPr>
        <w:pStyle w:val="Akapitzlist"/>
        <w:numPr>
          <w:ilvl w:val="0"/>
          <w:numId w:val="19"/>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jest jawna i podlega udostępnieniu na zasadach określonych w przepisach o dostępie do informacji publicznej;</w:t>
      </w:r>
    </w:p>
    <w:p w14:paraId="34C80063" w14:textId="77777777" w:rsidR="002F2F2D" w:rsidRPr="00880082" w:rsidRDefault="002F2F2D" w:rsidP="002F2F2D">
      <w:pPr>
        <w:pStyle w:val="Akapitzlist"/>
        <w:numPr>
          <w:ilvl w:val="0"/>
          <w:numId w:val="19"/>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zakres świadczenia Wykonawcy wynikający z umowy jest tożsamy z opisem przedmiotu zamówienia zawartym w zapytaniu i z jego zobowiązaniem zawartym w ofercie.</w:t>
      </w:r>
    </w:p>
    <w:p w14:paraId="77C397C0" w14:textId="77777777" w:rsidR="002F2F2D" w:rsidRPr="00880082" w:rsidRDefault="002F2F2D" w:rsidP="002F2F2D">
      <w:pPr>
        <w:pStyle w:val="Akapitzlist"/>
        <w:numPr>
          <w:ilvl w:val="0"/>
          <w:numId w:val="18"/>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Wykonawca, którego oferta została wybrana jako najkorzystniejsza, na wezwanie Zamawiającego w terminie przez niego wyznaczonym, ma obowiązek:</w:t>
      </w:r>
    </w:p>
    <w:p w14:paraId="25A18D06" w14:textId="77777777" w:rsidR="002F2F2D" w:rsidRPr="00880082" w:rsidRDefault="002F2F2D" w:rsidP="002F2F2D">
      <w:pPr>
        <w:pStyle w:val="Akapitzlist"/>
        <w:numPr>
          <w:ilvl w:val="0"/>
          <w:numId w:val="20"/>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wskazać osobę/osoby, które będą podpisywać umowę;</w:t>
      </w:r>
    </w:p>
    <w:p w14:paraId="41ABE4CA" w14:textId="77777777" w:rsidR="002F2F2D" w:rsidRPr="00880082" w:rsidRDefault="002F2F2D" w:rsidP="002F2F2D">
      <w:pPr>
        <w:pStyle w:val="Akapitzlist"/>
        <w:numPr>
          <w:ilvl w:val="0"/>
          <w:numId w:val="20"/>
        </w:numPr>
        <w:spacing w:after="0" w:line="276" w:lineRule="auto"/>
        <w:jc w:val="both"/>
        <w:rPr>
          <w:rFonts w:ascii="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przedłożyć dokument uprawniający osobę / osoby wskazane do podpisania umowy, o ile nie wynika to ze złożonych wcześniej dokumentów.</w:t>
      </w:r>
    </w:p>
    <w:p w14:paraId="7A74E967" w14:textId="77777777" w:rsidR="002F2F2D" w:rsidRPr="00880082" w:rsidRDefault="002F2F2D" w:rsidP="002F2F2D">
      <w:pPr>
        <w:spacing w:after="0" w:line="276" w:lineRule="auto"/>
        <w:jc w:val="both"/>
        <w:rPr>
          <w:rFonts w:ascii="Times New Roman" w:eastAsia="Times New Roman" w:hAnsi="Times New Roman" w:cs="Times New Roman"/>
          <w:b/>
          <w:bCs/>
          <w:color w:val="000000" w:themeColor="text1"/>
          <w:sz w:val="24"/>
          <w:szCs w:val="24"/>
          <w:lang w:eastAsia="pl-PL"/>
        </w:rPr>
      </w:pPr>
    </w:p>
    <w:p w14:paraId="722B1451" w14:textId="77777777" w:rsidR="002F2F2D" w:rsidRPr="00880082" w:rsidRDefault="002F2F2D" w:rsidP="002F2F2D">
      <w:pPr>
        <w:widowControl w:val="0"/>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Załączniki do zapytania:</w:t>
      </w:r>
    </w:p>
    <w:p w14:paraId="79B76A06" w14:textId="77777777" w:rsidR="002F2F2D" w:rsidRPr="00880082" w:rsidRDefault="002F2F2D" w:rsidP="002F2F2D">
      <w:pPr>
        <w:widowControl w:val="0"/>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w:t>
      </w:r>
    </w:p>
    <w:p w14:paraId="0C6B591A" w14:textId="77777777" w:rsidR="002F2F2D" w:rsidRPr="00880082" w:rsidRDefault="002F2F2D" w:rsidP="002F2F2D">
      <w:pPr>
        <w:pStyle w:val="Akapitzlist"/>
        <w:widowControl w:val="0"/>
        <w:numPr>
          <w:ilvl w:val="0"/>
          <w:numId w:val="2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załącznik Nr 1 wzór umowy,</w:t>
      </w:r>
    </w:p>
    <w:p w14:paraId="0D45E3BC" w14:textId="77777777" w:rsidR="002F2F2D" w:rsidRPr="00880082" w:rsidRDefault="002F2F2D" w:rsidP="002F2F2D">
      <w:pPr>
        <w:pStyle w:val="Akapitzlist"/>
        <w:widowControl w:val="0"/>
        <w:numPr>
          <w:ilvl w:val="0"/>
          <w:numId w:val="2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t>załącznik Nr 2 formularz oferty,</w:t>
      </w:r>
    </w:p>
    <w:p w14:paraId="4D3E59FE" w14:textId="404ADC02" w:rsidR="002F2F2D" w:rsidRPr="00880082" w:rsidRDefault="002F2F2D" w:rsidP="002F2F2D">
      <w:pPr>
        <w:pStyle w:val="Akapitzlist"/>
        <w:widowControl w:val="0"/>
        <w:numPr>
          <w:ilvl w:val="0"/>
          <w:numId w:val="2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Times New Roman" w:hAnsi="Times New Roman" w:cs="Times New Roman"/>
          <w:color w:val="000000" w:themeColor="text1"/>
          <w:sz w:val="24"/>
          <w:szCs w:val="24"/>
          <w:lang w:eastAsia="pl-PL"/>
        </w:rPr>
        <w:lastRenderedPageBreak/>
        <w:t xml:space="preserve">załącznik Nr 3 </w:t>
      </w:r>
      <w:r w:rsidRPr="00880082">
        <w:rPr>
          <w:rFonts w:ascii="Times New Roman" w:eastAsia="Calibri" w:hAnsi="Times New Roman" w:cs="Times New Roman"/>
          <w:color w:val="000000" w:themeColor="text1"/>
          <w:sz w:val="24"/>
          <w:szCs w:val="24"/>
        </w:rPr>
        <w:t xml:space="preserve">oświadczenie </w:t>
      </w:r>
      <w:r w:rsidR="00D00776">
        <w:rPr>
          <w:rFonts w:ascii="Times New Roman" w:eastAsia="Calibri" w:hAnsi="Times New Roman" w:cs="Times New Roman"/>
          <w:color w:val="000000" w:themeColor="text1"/>
          <w:sz w:val="24"/>
          <w:szCs w:val="24"/>
        </w:rPr>
        <w:t>W</w:t>
      </w:r>
      <w:r w:rsidRPr="00880082">
        <w:rPr>
          <w:rFonts w:ascii="Times New Roman" w:eastAsia="Calibri" w:hAnsi="Times New Roman" w:cs="Times New Roman"/>
          <w:color w:val="000000" w:themeColor="text1"/>
          <w:sz w:val="24"/>
          <w:szCs w:val="24"/>
        </w:rPr>
        <w:t>ykonawcy o spełnianiu warunków udziału w postępowaniu o udzielenie zamówienia publicznego,</w:t>
      </w:r>
    </w:p>
    <w:p w14:paraId="6C0F560A" w14:textId="665F74EA" w:rsidR="002F2F2D" w:rsidRPr="00880082" w:rsidRDefault="002F2F2D" w:rsidP="002F2F2D">
      <w:pPr>
        <w:pStyle w:val="Akapitzlist"/>
        <w:widowControl w:val="0"/>
        <w:numPr>
          <w:ilvl w:val="0"/>
          <w:numId w:val="2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Calibri" w:hAnsi="Times New Roman" w:cs="Times New Roman"/>
          <w:color w:val="000000" w:themeColor="text1"/>
          <w:sz w:val="24"/>
          <w:szCs w:val="24"/>
        </w:rPr>
        <w:t xml:space="preserve">załącznik Nr 4 oświadczenia </w:t>
      </w:r>
      <w:r w:rsidR="00D00776">
        <w:rPr>
          <w:rFonts w:ascii="Times New Roman" w:eastAsia="Calibri" w:hAnsi="Times New Roman" w:cs="Times New Roman"/>
          <w:color w:val="000000" w:themeColor="text1"/>
          <w:sz w:val="24"/>
          <w:szCs w:val="24"/>
        </w:rPr>
        <w:t>W</w:t>
      </w:r>
      <w:r w:rsidRPr="00880082">
        <w:rPr>
          <w:rFonts w:ascii="Times New Roman" w:eastAsia="Calibri" w:hAnsi="Times New Roman" w:cs="Times New Roman"/>
          <w:color w:val="000000" w:themeColor="text1"/>
          <w:sz w:val="24"/>
          <w:szCs w:val="24"/>
        </w:rPr>
        <w:t>ykonawcy o nie podleganiu wykluczenia z postępowania,</w:t>
      </w:r>
    </w:p>
    <w:p w14:paraId="2364A5A3" w14:textId="77777777" w:rsidR="002F2F2D" w:rsidRPr="00880082" w:rsidRDefault="002F2F2D" w:rsidP="002F2F2D">
      <w:pPr>
        <w:pStyle w:val="Akapitzlist"/>
        <w:widowControl w:val="0"/>
        <w:numPr>
          <w:ilvl w:val="0"/>
          <w:numId w:val="24"/>
        </w:numPr>
        <w:spacing w:after="0" w:line="276" w:lineRule="auto"/>
        <w:jc w:val="both"/>
        <w:rPr>
          <w:rFonts w:ascii="Times New Roman" w:eastAsia="Times New Roman" w:hAnsi="Times New Roman" w:cs="Times New Roman"/>
          <w:color w:val="000000" w:themeColor="text1"/>
          <w:sz w:val="24"/>
          <w:szCs w:val="24"/>
          <w:lang w:eastAsia="pl-PL"/>
        </w:rPr>
      </w:pPr>
      <w:r w:rsidRPr="00880082">
        <w:rPr>
          <w:rFonts w:ascii="Times New Roman" w:eastAsia="Calibri" w:hAnsi="Times New Roman" w:cs="Times New Roman"/>
          <w:color w:val="000000" w:themeColor="text1"/>
          <w:sz w:val="24"/>
          <w:szCs w:val="24"/>
        </w:rPr>
        <w:t>załącznik Nr 5 klauzula informacyjna.</w:t>
      </w:r>
    </w:p>
    <w:p w14:paraId="6733162F" w14:textId="77777777" w:rsidR="002F2F2D" w:rsidRPr="00880082" w:rsidRDefault="002F2F2D" w:rsidP="002F2F2D">
      <w:pPr>
        <w:pStyle w:val="Akapitzlist"/>
        <w:spacing w:after="0" w:line="276" w:lineRule="auto"/>
        <w:ind w:left="928"/>
        <w:jc w:val="both"/>
        <w:rPr>
          <w:rFonts w:ascii="Times New Roman" w:hAnsi="Times New Roman" w:cs="Times New Roman"/>
          <w:color w:val="000000" w:themeColor="text1"/>
          <w:sz w:val="24"/>
          <w:szCs w:val="24"/>
        </w:rPr>
      </w:pPr>
    </w:p>
    <w:p w14:paraId="687F7EF2" w14:textId="77777777" w:rsidR="006B31EF" w:rsidRPr="00880082" w:rsidRDefault="006B31EF" w:rsidP="006B31EF">
      <w:pPr>
        <w:spacing w:after="0" w:line="276" w:lineRule="auto"/>
        <w:rPr>
          <w:rFonts w:ascii="Times New Roman" w:eastAsia="Times New Roman" w:hAnsi="Times New Roman" w:cs="Times New Roman"/>
          <w:color w:val="000000" w:themeColor="text1"/>
          <w:sz w:val="24"/>
          <w:szCs w:val="24"/>
          <w:lang w:eastAsia="pl-PL"/>
        </w:rPr>
      </w:pPr>
    </w:p>
    <w:p w14:paraId="562ACC4E" w14:textId="77777777" w:rsidR="008C1736" w:rsidRPr="00880082" w:rsidRDefault="008C1736" w:rsidP="00B44349">
      <w:pPr>
        <w:shd w:val="clear" w:color="auto" w:fill="FFFFFF"/>
        <w:spacing w:after="0" w:line="240" w:lineRule="auto"/>
        <w:jc w:val="both"/>
        <w:rPr>
          <w:rFonts w:ascii="Times New Roman" w:hAnsi="Times New Roman" w:cs="Times New Roman"/>
          <w:color w:val="000000" w:themeColor="text1"/>
          <w:sz w:val="24"/>
          <w:szCs w:val="24"/>
          <w:lang w:eastAsia="pl-PL"/>
        </w:rPr>
      </w:pPr>
    </w:p>
    <w:p w14:paraId="3B96CA55" w14:textId="77777777" w:rsidR="008C1736" w:rsidRPr="00880082" w:rsidRDefault="008C1736"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p>
    <w:p w14:paraId="4783C76E" w14:textId="77777777" w:rsidR="008C1736" w:rsidRPr="00880082" w:rsidRDefault="008C1736" w:rsidP="00B44349">
      <w:pPr>
        <w:shd w:val="clear" w:color="auto" w:fill="FFFFFF"/>
        <w:spacing w:after="0" w:line="240" w:lineRule="auto"/>
        <w:jc w:val="both"/>
        <w:rPr>
          <w:rFonts w:ascii="Times New Roman" w:hAnsi="Times New Roman" w:cs="Times New Roman"/>
          <w:color w:val="000000" w:themeColor="text1"/>
          <w:sz w:val="24"/>
          <w:szCs w:val="24"/>
          <w:lang w:eastAsia="pl-PL"/>
        </w:rPr>
      </w:pPr>
    </w:p>
    <w:p w14:paraId="75383AF6" w14:textId="093ADFFD" w:rsidR="008C1736" w:rsidRPr="00880082" w:rsidRDefault="008C1736" w:rsidP="00B44349">
      <w:pPr>
        <w:shd w:val="clear" w:color="auto" w:fill="FFFFFF"/>
        <w:spacing w:after="0" w:line="240" w:lineRule="auto"/>
        <w:jc w:val="both"/>
        <w:rPr>
          <w:rFonts w:ascii="Times New Roman" w:hAnsi="Times New Roman" w:cs="Times New Roman"/>
          <w:color w:val="000000" w:themeColor="text1"/>
          <w:sz w:val="24"/>
          <w:szCs w:val="24"/>
          <w:lang w:eastAsia="pl-PL"/>
        </w:rPr>
      </w:pPr>
    </w:p>
    <w:p w14:paraId="32AFA0B0" w14:textId="77777777" w:rsidR="008C1736" w:rsidRPr="00880082" w:rsidRDefault="008C1736" w:rsidP="00B44349">
      <w:pPr>
        <w:shd w:val="clear" w:color="auto" w:fill="FFFFFF"/>
        <w:spacing w:after="0" w:line="240" w:lineRule="auto"/>
        <w:jc w:val="both"/>
        <w:rPr>
          <w:rFonts w:ascii="Times New Roman" w:hAnsi="Times New Roman" w:cs="Times New Roman"/>
          <w:b/>
          <w:bCs/>
          <w:color w:val="000000" w:themeColor="text1"/>
          <w:sz w:val="24"/>
          <w:szCs w:val="24"/>
          <w:lang w:eastAsia="pl-PL"/>
        </w:rPr>
      </w:pPr>
    </w:p>
    <w:p w14:paraId="0F51023C" w14:textId="77777777" w:rsidR="00B44349" w:rsidRPr="00B44349" w:rsidRDefault="00B44349" w:rsidP="000B570E">
      <w:pPr>
        <w:shd w:val="clear" w:color="auto" w:fill="FFFFFF"/>
        <w:spacing w:after="0" w:line="240" w:lineRule="auto"/>
        <w:jc w:val="both"/>
        <w:rPr>
          <w:rFonts w:ascii="Times New Roman" w:hAnsi="Times New Roman" w:cs="Times New Roman"/>
          <w:b/>
          <w:bCs/>
          <w:color w:val="FF0000"/>
          <w:sz w:val="24"/>
          <w:szCs w:val="24"/>
          <w:lang w:eastAsia="pl-PL"/>
        </w:rPr>
      </w:pPr>
    </w:p>
    <w:p w14:paraId="6664E6AF" w14:textId="7C87FA70" w:rsidR="000B570E" w:rsidRPr="006808A6" w:rsidRDefault="00B44349" w:rsidP="000B570E">
      <w:pPr>
        <w:shd w:val="clear" w:color="auto" w:fill="FFFFFF"/>
        <w:spacing w:after="0" w:line="240" w:lineRule="auto"/>
        <w:jc w:val="both"/>
        <w:rPr>
          <w:rFonts w:ascii="Arial" w:hAnsi="Arial" w:cs="Arial"/>
          <w:color w:val="FF0000"/>
          <w:sz w:val="20"/>
          <w:szCs w:val="20"/>
          <w:lang w:eastAsia="pl-PL"/>
        </w:rPr>
      </w:pPr>
      <w:r>
        <w:rPr>
          <w:rFonts w:ascii="Arial" w:hAnsi="Arial" w:cs="Arial"/>
          <w:color w:val="FF0000"/>
          <w:sz w:val="20"/>
          <w:szCs w:val="20"/>
          <w:lang w:eastAsia="pl-PL"/>
        </w:rPr>
        <w:t xml:space="preserve"> </w:t>
      </w:r>
    </w:p>
    <w:p w14:paraId="76EB306C" w14:textId="7B94F187" w:rsidR="007931C6" w:rsidRDefault="007931C6" w:rsidP="004D113B">
      <w:pPr>
        <w:spacing w:after="0" w:line="276" w:lineRule="auto"/>
        <w:ind w:left="60"/>
        <w:rPr>
          <w:rFonts w:ascii="Times New Roman" w:eastAsia="Times New Roman" w:hAnsi="Times New Roman" w:cs="Times New Roman"/>
          <w:color w:val="FF0000"/>
          <w:sz w:val="24"/>
          <w:szCs w:val="24"/>
          <w:lang w:eastAsia="pl-PL"/>
        </w:rPr>
      </w:pPr>
    </w:p>
    <w:p w14:paraId="41BFC76F" w14:textId="77777777" w:rsidR="00DF3C47" w:rsidRPr="004D113B" w:rsidRDefault="00DF3C47" w:rsidP="004D113B">
      <w:pPr>
        <w:spacing w:after="0" w:line="276" w:lineRule="auto"/>
        <w:ind w:left="60"/>
        <w:rPr>
          <w:rFonts w:ascii="Times New Roman" w:eastAsia="Times New Roman" w:hAnsi="Times New Roman" w:cs="Times New Roman"/>
          <w:color w:val="FF0000"/>
          <w:sz w:val="24"/>
          <w:szCs w:val="24"/>
          <w:lang w:eastAsia="pl-PL"/>
        </w:rPr>
      </w:pPr>
    </w:p>
    <w:p w14:paraId="7EF6C5E9" w14:textId="77777777" w:rsidR="0098634C" w:rsidRPr="0098634C" w:rsidRDefault="0098634C" w:rsidP="0098634C">
      <w:pPr>
        <w:pStyle w:val="Akapitzlist"/>
        <w:spacing w:after="0" w:line="276" w:lineRule="auto"/>
        <w:ind w:left="780"/>
        <w:rPr>
          <w:rFonts w:ascii="Times New Roman" w:eastAsia="Times New Roman" w:hAnsi="Times New Roman" w:cs="Times New Roman"/>
          <w:sz w:val="24"/>
          <w:szCs w:val="24"/>
          <w:lang w:eastAsia="pl-PL"/>
        </w:rPr>
      </w:pPr>
    </w:p>
    <w:sectPr w:rsidR="0098634C" w:rsidRPr="00986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F6C"/>
    <w:multiLevelType w:val="multilevel"/>
    <w:tmpl w:val="BC5CBE74"/>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16DF4"/>
    <w:multiLevelType w:val="multilevel"/>
    <w:tmpl w:val="E67A5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D7E2F"/>
    <w:multiLevelType w:val="hybridMultilevel"/>
    <w:tmpl w:val="2D72CA08"/>
    <w:lvl w:ilvl="0" w:tplc="30D49A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8F3BD9"/>
    <w:multiLevelType w:val="multilevel"/>
    <w:tmpl w:val="E1202E62"/>
    <w:lvl w:ilvl="0">
      <w:start w:val="3"/>
      <w:numFmt w:val="decimal"/>
      <w:lvlText w:val="%1."/>
      <w:lvlJc w:val="left"/>
      <w:pPr>
        <w:ind w:left="360" w:hanging="360"/>
      </w:pPr>
      <w:rPr>
        <w:rFonts w:ascii="Times New Roman" w:hAnsi="Times New Roman" w:hint="default"/>
        <w:b/>
        <w:color w:val="00000A"/>
      </w:rPr>
    </w:lvl>
    <w:lvl w:ilvl="1">
      <w:start w:val="1"/>
      <w:numFmt w:val="decimal"/>
      <w:lvlText w:val="%2."/>
      <w:lvlJc w:val="left"/>
      <w:pPr>
        <w:ind w:left="786"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9E13CA"/>
    <w:multiLevelType w:val="hybridMultilevel"/>
    <w:tmpl w:val="36523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25B47"/>
    <w:multiLevelType w:val="multilevel"/>
    <w:tmpl w:val="F60234DC"/>
    <w:lvl w:ilvl="0">
      <w:start w:val="1"/>
      <w:numFmt w:val="decimal"/>
      <w:lvlText w:val="%1."/>
      <w:lvlJc w:val="left"/>
      <w:pPr>
        <w:tabs>
          <w:tab w:val="num" w:pos="1800"/>
        </w:tabs>
        <w:ind w:left="180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6" w15:restartNumberingAfterBreak="0">
    <w:nsid w:val="14A06D9A"/>
    <w:multiLevelType w:val="multilevel"/>
    <w:tmpl w:val="0B2C0F3E"/>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BE6E19"/>
    <w:multiLevelType w:val="hybridMultilevel"/>
    <w:tmpl w:val="FD2AD67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BD56BE8"/>
    <w:multiLevelType w:val="multilevel"/>
    <w:tmpl w:val="DD06C0CE"/>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372A3"/>
    <w:multiLevelType w:val="multilevel"/>
    <w:tmpl w:val="E93E99AA"/>
    <w:lvl w:ilvl="0">
      <w:start w:val="1"/>
      <w:numFmt w:val="decimal"/>
      <w:lvlText w:val="%1."/>
      <w:lvlJc w:val="left"/>
      <w:pPr>
        <w:ind w:left="360" w:hanging="360"/>
      </w:pPr>
      <w:rPr>
        <w:rFonts w:ascii="Times New Roman" w:hAnsi="Times New Roman"/>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252DCB"/>
    <w:multiLevelType w:val="hybridMultilevel"/>
    <w:tmpl w:val="FDBE2D36"/>
    <w:lvl w:ilvl="0" w:tplc="006EE5D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2516733C"/>
    <w:multiLevelType w:val="hybridMultilevel"/>
    <w:tmpl w:val="A088077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712B1A"/>
    <w:multiLevelType w:val="multilevel"/>
    <w:tmpl w:val="9FCE3C40"/>
    <w:lvl w:ilvl="0">
      <w:start w:val="1"/>
      <w:numFmt w:val="decimal"/>
      <w:lvlText w:val="%1)"/>
      <w:lvlJc w:val="left"/>
      <w:pPr>
        <w:ind w:left="644"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863AFB"/>
    <w:multiLevelType w:val="hybridMultilevel"/>
    <w:tmpl w:val="D764B502"/>
    <w:lvl w:ilvl="0" w:tplc="20C81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0B85"/>
    <w:multiLevelType w:val="multilevel"/>
    <w:tmpl w:val="1BAAC4E8"/>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F2240E"/>
    <w:multiLevelType w:val="multilevel"/>
    <w:tmpl w:val="13E6A20C"/>
    <w:lvl w:ilvl="0">
      <w:start w:val="4"/>
      <w:numFmt w:val="decimal"/>
      <w:lvlText w:val="%1."/>
      <w:lvlJc w:val="left"/>
      <w:pPr>
        <w:ind w:left="360" w:hanging="360"/>
      </w:pPr>
      <w:rPr>
        <w:rFonts w:ascii="Times New Roman" w:hAnsi="Times New Roman"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F4503E"/>
    <w:multiLevelType w:val="multilevel"/>
    <w:tmpl w:val="832EEFA6"/>
    <w:lvl w:ilvl="0">
      <w:start w:val="1"/>
      <w:numFmt w:val="decimal"/>
      <w:lvlText w:val="%1."/>
      <w:lvlJc w:val="left"/>
      <w:pPr>
        <w:ind w:left="360" w:hanging="360"/>
      </w:pPr>
      <w:rPr>
        <w:rFonts w:ascii="Times New Roman" w:hAnsi="Times New Roman"/>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6A47ACE"/>
    <w:multiLevelType w:val="hybridMultilevel"/>
    <w:tmpl w:val="746CCF46"/>
    <w:lvl w:ilvl="0" w:tplc="E4AE836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8D34685"/>
    <w:multiLevelType w:val="hybridMultilevel"/>
    <w:tmpl w:val="978C44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F8186D"/>
    <w:multiLevelType w:val="multilevel"/>
    <w:tmpl w:val="8034D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0329C8"/>
    <w:multiLevelType w:val="multilevel"/>
    <w:tmpl w:val="5210AE64"/>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900A2D"/>
    <w:multiLevelType w:val="hybridMultilevel"/>
    <w:tmpl w:val="52A86634"/>
    <w:lvl w:ilvl="0" w:tplc="FD5402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6561A5"/>
    <w:multiLevelType w:val="multilevel"/>
    <w:tmpl w:val="63FC1286"/>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9813C8"/>
    <w:multiLevelType w:val="hybridMultilevel"/>
    <w:tmpl w:val="B6EE7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A27BF"/>
    <w:multiLevelType w:val="multilevel"/>
    <w:tmpl w:val="1CDEF46A"/>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53522677"/>
    <w:multiLevelType w:val="hybridMultilevel"/>
    <w:tmpl w:val="652A7498"/>
    <w:lvl w:ilvl="0" w:tplc="D6CAA9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567E0"/>
    <w:multiLevelType w:val="multilevel"/>
    <w:tmpl w:val="88245D58"/>
    <w:lvl w:ilvl="0">
      <w:start w:val="7"/>
      <w:numFmt w:val="decimal"/>
      <w:lvlText w:val="%1."/>
      <w:lvlJc w:val="left"/>
      <w:pPr>
        <w:ind w:left="644" w:hanging="360"/>
      </w:pPr>
      <w:rPr>
        <w:rFonts w:ascii="Times New Roman" w:hAnsi="Times New Roman" w:hint="default"/>
        <w:color w:val="00000A"/>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7" w15:restartNumberingAfterBreak="0">
    <w:nsid w:val="5A1C1EFD"/>
    <w:multiLevelType w:val="multilevel"/>
    <w:tmpl w:val="EB9EB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06594D"/>
    <w:multiLevelType w:val="multilevel"/>
    <w:tmpl w:val="598CD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D90B31"/>
    <w:multiLevelType w:val="hybridMultilevel"/>
    <w:tmpl w:val="AEAC6B82"/>
    <w:lvl w:ilvl="0" w:tplc="04150017">
      <w:start w:val="1"/>
      <w:numFmt w:val="lowerLetter"/>
      <w:lvlText w:val="%1)"/>
      <w:lvlJc w:val="left"/>
      <w:pPr>
        <w:ind w:left="1068" w:hanging="360"/>
      </w:pPr>
      <w:rPr>
        <w:b w:val="0"/>
        <w:bCs/>
      </w:rPr>
    </w:lvl>
    <w:lvl w:ilvl="1" w:tplc="9C608654">
      <w:start w:val="1"/>
      <w:numFmt w:val="lowerLetter"/>
      <w:lvlText w:val="%2)"/>
      <w:lvlJc w:val="left"/>
      <w:pPr>
        <w:ind w:left="1788" w:hanging="360"/>
      </w:pPr>
      <w:rPr>
        <w:lang w:val="pl-PL"/>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6AE47793"/>
    <w:multiLevelType w:val="multilevel"/>
    <w:tmpl w:val="369452B0"/>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78235B"/>
    <w:multiLevelType w:val="multilevel"/>
    <w:tmpl w:val="27B6CE22"/>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EA63B7"/>
    <w:multiLevelType w:val="hybridMultilevel"/>
    <w:tmpl w:val="64741E1E"/>
    <w:lvl w:ilvl="0" w:tplc="9782C76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7D7544B8"/>
    <w:multiLevelType w:val="multilevel"/>
    <w:tmpl w:val="23E68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F5B1CF8"/>
    <w:multiLevelType w:val="hybridMultilevel"/>
    <w:tmpl w:val="310A9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7946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436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865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930248">
    <w:abstractNumId w:val="12"/>
  </w:num>
  <w:num w:numId="5" w16cid:durableId="1750610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882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899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3938655">
    <w:abstractNumId w:val="15"/>
  </w:num>
  <w:num w:numId="9" w16cid:durableId="1885943771">
    <w:abstractNumId w:val="26"/>
  </w:num>
  <w:num w:numId="10" w16cid:durableId="1078287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7818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273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5910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325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182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436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1184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949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3832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580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0281965">
    <w:abstractNumId w:val="3"/>
  </w:num>
  <w:num w:numId="22" w16cid:durableId="2076122659">
    <w:abstractNumId w:val="11"/>
  </w:num>
  <w:num w:numId="23" w16cid:durableId="1473208663">
    <w:abstractNumId w:val="21"/>
  </w:num>
  <w:num w:numId="24" w16cid:durableId="1228686812">
    <w:abstractNumId w:val="2"/>
  </w:num>
  <w:num w:numId="25" w16cid:durableId="515194342">
    <w:abstractNumId w:val="34"/>
  </w:num>
  <w:num w:numId="26" w16cid:durableId="751900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1311017">
    <w:abstractNumId w:val="23"/>
  </w:num>
  <w:num w:numId="28" w16cid:durableId="1133013477">
    <w:abstractNumId w:val="18"/>
  </w:num>
  <w:num w:numId="29" w16cid:durableId="1833642890">
    <w:abstractNumId w:val="10"/>
  </w:num>
  <w:num w:numId="30" w16cid:durableId="1976135906">
    <w:abstractNumId w:val="17"/>
  </w:num>
  <w:num w:numId="31" w16cid:durableId="763110070">
    <w:abstractNumId w:val="29"/>
  </w:num>
  <w:num w:numId="32" w16cid:durableId="813331585">
    <w:abstractNumId w:val="32"/>
  </w:num>
  <w:num w:numId="33" w16cid:durableId="491482989">
    <w:abstractNumId w:val="25"/>
  </w:num>
  <w:num w:numId="34" w16cid:durableId="364403369">
    <w:abstractNumId w:val="13"/>
  </w:num>
  <w:num w:numId="35" w16cid:durableId="1275486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05796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10484">
    <w:abstractNumId w:val="7"/>
  </w:num>
  <w:num w:numId="38" w16cid:durableId="1613784851">
    <w:abstractNumId w:val="4"/>
  </w:num>
  <w:num w:numId="39" w16cid:durableId="99314767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CD"/>
    <w:rsid w:val="00057EFE"/>
    <w:rsid w:val="000671FA"/>
    <w:rsid w:val="000A72B5"/>
    <w:rsid w:val="000B0D57"/>
    <w:rsid w:val="000B570E"/>
    <w:rsid w:val="000B58CA"/>
    <w:rsid w:val="000D5C6A"/>
    <w:rsid w:val="00102361"/>
    <w:rsid w:val="00106767"/>
    <w:rsid w:val="001067EE"/>
    <w:rsid w:val="00123CF8"/>
    <w:rsid w:val="00154DD5"/>
    <w:rsid w:val="00154E63"/>
    <w:rsid w:val="001B53DB"/>
    <w:rsid w:val="001D0350"/>
    <w:rsid w:val="001E4ED5"/>
    <w:rsid w:val="002326D3"/>
    <w:rsid w:val="00241025"/>
    <w:rsid w:val="002B1D1D"/>
    <w:rsid w:val="002C4AA8"/>
    <w:rsid w:val="002C5B5B"/>
    <w:rsid w:val="002F2F2D"/>
    <w:rsid w:val="00303331"/>
    <w:rsid w:val="003705D4"/>
    <w:rsid w:val="00376A64"/>
    <w:rsid w:val="00383DD6"/>
    <w:rsid w:val="003869AF"/>
    <w:rsid w:val="003937BE"/>
    <w:rsid w:val="00393AF5"/>
    <w:rsid w:val="003A5181"/>
    <w:rsid w:val="003D17A0"/>
    <w:rsid w:val="003D4072"/>
    <w:rsid w:val="003D7E0A"/>
    <w:rsid w:val="004110B8"/>
    <w:rsid w:val="0041743D"/>
    <w:rsid w:val="004230EE"/>
    <w:rsid w:val="00470851"/>
    <w:rsid w:val="00480365"/>
    <w:rsid w:val="00481B5E"/>
    <w:rsid w:val="00483AD4"/>
    <w:rsid w:val="004A4AE8"/>
    <w:rsid w:val="004B2271"/>
    <w:rsid w:val="004B7C4D"/>
    <w:rsid w:val="004C2DCA"/>
    <w:rsid w:val="004C45E8"/>
    <w:rsid w:val="004D113B"/>
    <w:rsid w:val="004E5A09"/>
    <w:rsid w:val="00510675"/>
    <w:rsid w:val="00525C20"/>
    <w:rsid w:val="0053008F"/>
    <w:rsid w:val="00540F2A"/>
    <w:rsid w:val="00565D75"/>
    <w:rsid w:val="0058075C"/>
    <w:rsid w:val="00580BE9"/>
    <w:rsid w:val="00581C95"/>
    <w:rsid w:val="00585DAB"/>
    <w:rsid w:val="00585E5A"/>
    <w:rsid w:val="00594F03"/>
    <w:rsid w:val="005965A8"/>
    <w:rsid w:val="005A09DF"/>
    <w:rsid w:val="005A3B9E"/>
    <w:rsid w:val="005B0930"/>
    <w:rsid w:val="005C0A74"/>
    <w:rsid w:val="005E096C"/>
    <w:rsid w:val="005E433E"/>
    <w:rsid w:val="00614083"/>
    <w:rsid w:val="00645AB3"/>
    <w:rsid w:val="006808A6"/>
    <w:rsid w:val="0069239A"/>
    <w:rsid w:val="006954F9"/>
    <w:rsid w:val="00697BCC"/>
    <w:rsid w:val="006A5143"/>
    <w:rsid w:val="006B31EF"/>
    <w:rsid w:val="006B581F"/>
    <w:rsid w:val="006C6EF7"/>
    <w:rsid w:val="00706AB6"/>
    <w:rsid w:val="0073236F"/>
    <w:rsid w:val="00771330"/>
    <w:rsid w:val="007717AC"/>
    <w:rsid w:val="007778D5"/>
    <w:rsid w:val="00784681"/>
    <w:rsid w:val="0078529D"/>
    <w:rsid w:val="007931C6"/>
    <w:rsid w:val="007D7D77"/>
    <w:rsid w:val="007E2570"/>
    <w:rsid w:val="00820863"/>
    <w:rsid w:val="00844B24"/>
    <w:rsid w:val="0085178A"/>
    <w:rsid w:val="00860866"/>
    <w:rsid w:val="00880082"/>
    <w:rsid w:val="00886D9C"/>
    <w:rsid w:val="00890857"/>
    <w:rsid w:val="008974D3"/>
    <w:rsid w:val="008B7F80"/>
    <w:rsid w:val="008C1736"/>
    <w:rsid w:val="008C62C5"/>
    <w:rsid w:val="00903687"/>
    <w:rsid w:val="00913E2A"/>
    <w:rsid w:val="00923EBB"/>
    <w:rsid w:val="009240F8"/>
    <w:rsid w:val="00932E3E"/>
    <w:rsid w:val="00952BCA"/>
    <w:rsid w:val="009552E4"/>
    <w:rsid w:val="009629C1"/>
    <w:rsid w:val="009811EE"/>
    <w:rsid w:val="0098634C"/>
    <w:rsid w:val="009A78DF"/>
    <w:rsid w:val="009B64CE"/>
    <w:rsid w:val="00A17BB0"/>
    <w:rsid w:val="00A32B04"/>
    <w:rsid w:val="00A33B08"/>
    <w:rsid w:val="00A564EA"/>
    <w:rsid w:val="00A62F02"/>
    <w:rsid w:val="00A65A36"/>
    <w:rsid w:val="00A75BCE"/>
    <w:rsid w:val="00A76C8B"/>
    <w:rsid w:val="00A931CD"/>
    <w:rsid w:val="00AA775E"/>
    <w:rsid w:val="00AA7D83"/>
    <w:rsid w:val="00AC2937"/>
    <w:rsid w:val="00B15592"/>
    <w:rsid w:val="00B44349"/>
    <w:rsid w:val="00B475FE"/>
    <w:rsid w:val="00B5694B"/>
    <w:rsid w:val="00B573BC"/>
    <w:rsid w:val="00B75C04"/>
    <w:rsid w:val="00B977DA"/>
    <w:rsid w:val="00BC3BDE"/>
    <w:rsid w:val="00C229F5"/>
    <w:rsid w:val="00C27FD4"/>
    <w:rsid w:val="00C6260D"/>
    <w:rsid w:val="00C82B03"/>
    <w:rsid w:val="00CA43E4"/>
    <w:rsid w:val="00CC5BB0"/>
    <w:rsid w:val="00CD7712"/>
    <w:rsid w:val="00D00776"/>
    <w:rsid w:val="00D12B38"/>
    <w:rsid w:val="00D209BA"/>
    <w:rsid w:val="00D21262"/>
    <w:rsid w:val="00D43AEB"/>
    <w:rsid w:val="00D51230"/>
    <w:rsid w:val="00D52F23"/>
    <w:rsid w:val="00D5728F"/>
    <w:rsid w:val="00D67BF2"/>
    <w:rsid w:val="00D72C6A"/>
    <w:rsid w:val="00D73CFF"/>
    <w:rsid w:val="00D90C45"/>
    <w:rsid w:val="00D95D55"/>
    <w:rsid w:val="00DC4424"/>
    <w:rsid w:val="00DC77B8"/>
    <w:rsid w:val="00DE3650"/>
    <w:rsid w:val="00DF3C47"/>
    <w:rsid w:val="00E112C1"/>
    <w:rsid w:val="00E131C3"/>
    <w:rsid w:val="00E22607"/>
    <w:rsid w:val="00E226AB"/>
    <w:rsid w:val="00E539CE"/>
    <w:rsid w:val="00EC100D"/>
    <w:rsid w:val="00EC1F2D"/>
    <w:rsid w:val="00ED00DB"/>
    <w:rsid w:val="00ED6DB1"/>
    <w:rsid w:val="00F04A71"/>
    <w:rsid w:val="00F25825"/>
    <w:rsid w:val="00F35793"/>
    <w:rsid w:val="00F97E57"/>
    <w:rsid w:val="00FB456B"/>
    <w:rsid w:val="00FD61C7"/>
    <w:rsid w:val="00FF2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BBAE"/>
  <w15:docId w15:val="{3AD2E091-E048-488F-8C91-A7B9E940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1C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1CD"/>
    <w:pPr>
      <w:ind w:left="720"/>
      <w:contextualSpacing/>
    </w:pPr>
  </w:style>
  <w:style w:type="character" w:customStyle="1" w:styleId="czeinternetowe">
    <w:name w:val="Łącze internetowe"/>
    <w:basedOn w:val="Domylnaczcionkaakapitu"/>
    <w:uiPriority w:val="99"/>
    <w:rsid w:val="00A931CD"/>
    <w:rPr>
      <w:color w:val="0563C1" w:themeColor="hyperlink"/>
      <w:u w:val="single"/>
    </w:rPr>
  </w:style>
  <w:style w:type="character" w:styleId="Odwoaniedokomentarza">
    <w:name w:val="annotation reference"/>
    <w:basedOn w:val="Domylnaczcionkaakapitu"/>
    <w:uiPriority w:val="99"/>
    <w:semiHidden/>
    <w:unhideWhenUsed/>
    <w:rsid w:val="007778D5"/>
    <w:rPr>
      <w:sz w:val="16"/>
      <w:szCs w:val="16"/>
    </w:rPr>
  </w:style>
  <w:style w:type="paragraph" w:styleId="Tekstkomentarza">
    <w:name w:val="annotation text"/>
    <w:basedOn w:val="Normalny"/>
    <w:link w:val="TekstkomentarzaZnak"/>
    <w:uiPriority w:val="99"/>
    <w:semiHidden/>
    <w:unhideWhenUsed/>
    <w:rsid w:val="007778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8D5"/>
    <w:rPr>
      <w:sz w:val="20"/>
      <w:szCs w:val="20"/>
    </w:rPr>
  </w:style>
  <w:style w:type="paragraph" w:styleId="Tematkomentarza">
    <w:name w:val="annotation subject"/>
    <w:basedOn w:val="Tekstkomentarza"/>
    <w:next w:val="Tekstkomentarza"/>
    <w:link w:val="TematkomentarzaZnak"/>
    <w:uiPriority w:val="99"/>
    <w:semiHidden/>
    <w:unhideWhenUsed/>
    <w:rsid w:val="007778D5"/>
    <w:rPr>
      <w:b/>
      <w:bCs/>
    </w:rPr>
  </w:style>
  <w:style w:type="character" w:customStyle="1" w:styleId="TematkomentarzaZnak">
    <w:name w:val="Temat komentarza Znak"/>
    <w:basedOn w:val="TekstkomentarzaZnak"/>
    <w:link w:val="Tematkomentarza"/>
    <w:uiPriority w:val="99"/>
    <w:semiHidden/>
    <w:rsid w:val="007778D5"/>
    <w:rPr>
      <w:b/>
      <w:bCs/>
      <w:sz w:val="20"/>
      <w:szCs w:val="20"/>
    </w:rPr>
  </w:style>
  <w:style w:type="paragraph" w:styleId="Tekstdymka">
    <w:name w:val="Balloon Text"/>
    <w:basedOn w:val="Normalny"/>
    <w:link w:val="TekstdymkaZnak"/>
    <w:uiPriority w:val="99"/>
    <w:semiHidden/>
    <w:unhideWhenUsed/>
    <w:rsid w:val="007778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D5"/>
    <w:rPr>
      <w:rFonts w:ascii="Tahoma" w:hAnsi="Tahoma" w:cs="Tahoma"/>
      <w:sz w:val="16"/>
      <w:szCs w:val="16"/>
    </w:rPr>
  </w:style>
  <w:style w:type="paragraph" w:styleId="Poprawka">
    <w:name w:val="Revision"/>
    <w:hidden/>
    <w:uiPriority w:val="99"/>
    <w:semiHidden/>
    <w:rsid w:val="001E4ED5"/>
    <w:pPr>
      <w:spacing w:after="0" w:line="240" w:lineRule="auto"/>
    </w:pPr>
  </w:style>
  <w:style w:type="paragraph" w:styleId="Tekstpodstawowy">
    <w:name w:val="Body Text"/>
    <w:basedOn w:val="Normalny"/>
    <w:link w:val="TekstpodstawowyZnak"/>
    <w:rsid w:val="002326D3"/>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2326D3"/>
    <w:rPr>
      <w:rFonts w:ascii="Times New Roman" w:eastAsia="Times New Roman" w:hAnsi="Times New Roman" w:cs="Times New Roman"/>
      <w:sz w:val="28"/>
      <w:szCs w:val="20"/>
      <w:lang w:eastAsia="pl-PL"/>
    </w:rPr>
  </w:style>
  <w:style w:type="paragraph" w:customStyle="1" w:styleId="Default">
    <w:name w:val="Default"/>
    <w:basedOn w:val="Normalny"/>
    <w:uiPriority w:val="99"/>
    <w:rsid w:val="006808A6"/>
    <w:pPr>
      <w:autoSpaceDE w:val="0"/>
      <w:autoSpaceDN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A564EA"/>
    <w:rPr>
      <w:color w:val="0563C1" w:themeColor="hyperlink"/>
      <w:u w:val="single"/>
    </w:rPr>
  </w:style>
  <w:style w:type="character" w:customStyle="1" w:styleId="Nierozpoznanawzmianka1">
    <w:name w:val="Nierozpoznana wzmianka1"/>
    <w:basedOn w:val="Domylnaczcionkaakapitu"/>
    <w:uiPriority w:val="99"/>
    <w:semiHidden/>
    <w:unhideWhenUsed/>
    <w:rsid w:val="00A5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70775">
      <w:bodyDiv w:val="1"/>
      <w:marLeft w:val="0"/>
      <w:marRight w:val="0"/>
      <w:marTop w:val="0"/>
      <w:marBottom w:val="0"/>
      <w:divBdr>
        <w:top w:val="none" w:sz="0" w:space="0" w:color="auto"/>
        <w:left w:val="none" w:sz="0" w:space="0" w:color="auto"/>
        <w:bottom w:val="none" w:sz="0" w:space="0" w:color="auto"/>
        <w:right w:val="none" w:sz="0" w:space="0" w:color="auto"/>
      </w:divBdr>
    </w:div>
    <w:div w:id="1446579918">
      <w:bodyDiv w:val="1"/>
      <w:marLeft w:val="0"/>
      <w:marRight w:val="0"/>
      <w:marTop w:val="0"/>
      <w:marBottom w:val="0"/>
      <w:divBdr>
        <w:top w:val="none" w:sz="0" w:space="0" w:color="auto"/>
        <w:left w:val="none" w:sz="0" w:space="0" w:color="auto"/>
        <w:bottom w:val="none" w:sz="0" w:space="0" w:color="auto"/>
        <w:right w:val="none" w:sz="0" w:space="0" w:color="auto"/>
      </w:divBdr>
    </w:div>
    <w:div w:id="147698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lwiabrzoskiewicz@gminachelmza.pl" TargetMode="External"/><Relationship Id="rId3" Type="http://schemas.openxmlformats.org/officeDocument/2006/relationships/styles" Target="styles.xml"/><Relationship Id="rId7" Type="http://schemas.openxmlformats.org/officeDocument/2006/relationships/hyperlink" Target="mailto:info@gminachelmz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minachelmz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0939-857E-4B96-B70C-569E9B1D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3145</Words>
  <Characters>18871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Kowalski</dc:creator>
  <cp:keywords/>
  <dc:description/>
  <cp:lastModifiedBy>Sylwia Brzoskiewicz</cp:lastModifiedBy>
  <cp:revision>6</cp:revision>
  <cp:lastPrinted>2022-08-04T08:40:00Z</cp:lastPrinted>
  <dcterms:created xsi:type="dcterms:W3CDTF">2022-08-04T05:24:00Z</dcterms:created>
  <dcterms:modified xsi:type="dcterms:W3CDTF">2022-08-04T10:26:00Z</dcterms:modified>
</cp:coreProperties>
</file>