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56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CHEŁMŻA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finansowego Biblioteki Samorządowej 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Zelgnie za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7B8B" w:rsidRDefault="00B37B8B" w:rsidP="00B37B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30 ust. 1 ustawy z dnia 8 marca 1990 r. o samorządzie gminnym </w:t>
      </w:r>
      <w:r w:rsidRPr="007C2502">
        <w:rPr>
          <w:rFonts w:ascii="Times New Roman" w:hAnsi="Times New Roman"/>
          <w:sz w:val="24"/>
          <w:szCs w:val="24"/>
        </w:rPr>
        <w:t>(Dz.U. z 201</w:t>
      </w:r>
      <w:r>
        <w:rPr>
          <w:rFonts w:ascii="Times New Roman" w:hAnsi="Times New Roman"/>
          <w:sz w:val="24"/>
          <w:szCs w:val="24"/>
        </w:rPr>
        <w:t>7</w:t>
      </w:r>
      <w:r w:rsidRPr="007C2502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1875, 2232 oraz z 2018 r. poz. 130</w:t>
      </w:r>
      <w:r>
        <w:rPr>
          <w:rFonts w:ascii="Times New Roman" w:hAnsi="Times New Roman" w:cs="Times New Roman"/>
          <w:sz w:val="24"/>
          <w:szCs w:val="24"/>
          <w:lang w:eastAsia="pl-PL"/>
        </w:rPr>
        <w:t>), art. 29 ust. 5 ustawy z dnia 25 października 1991 r. o organizowaniu i prowadzeniu działalności kulturalnej (Dz.U.</w:t>
      </w:r>
      <w:r w:rsidRPr="00040B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 2017 r. poz. 862 oraz z 2018 r. poz. 152), 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art. 45 ust. 2 i art. 53 ust. 1 ustawy z dnia 29 września 1994 r. o rachunkowości (Dz.U. z 201</w:t>
      </w: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poz.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395)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zarządzam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, co następuje:</w:t>
      </w: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finansowe Biblioteki Samorządowej w Zelgnie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Sprawozdanie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B37B8B" w:rsidRPr="007C08B8" w:rsidRDefault="00566375" w:rsidP="0056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36</w:t>
      </w:r>
      <w:r w:rsidR="00B37B8B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3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</w:t>
      </w:r>
      <w:r w:rsidR="00B37B8B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Chełmża</w:t>
      </w:r>
    </w:p>
    <w:p w:rsidR="00B37B8B" w:rsidRPr="007C08B8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31 marca 2020 r.</w:t>
      </w: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7B8B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Biblioteka Samorządowa w Zelgnie jest instytucją kultury działającą na podstawie statutu nadanego uchwałą Nr XXVII/240/04 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17 września 2004 roku. </w:t>
      </w:r>
    </w:p>
    <w:p w:rsidR="00B37B8B" w:rsidRPr="006A720D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29 ust. 5 </w:t>
      </w:r>
      <w:r w:rsidRPr="00D0202B">
        <w:rPr>
          <w:rFonts w:ascii="Times New Roman" w:hAnsi="Times New Roman" w:cs="Times New Roman"/>
          <w:sz w:val="24"/>
          <w:szCs w:val="24"/>
          <w:lang w:eastAsia="pl-PL"/>
        </w:rPr>
        <w:t>ustawy z dnia 25 paździe</w:t>
      </w:r>
      <w:r w:rsidR="00566375">
        <w:rPr>
          <w:rFonts w:ascii="Times New Roman" w:hAnsi="Times New Roman" w:cs="Times New Roman"/>
          <w:sz w:val="24"/>
          <w:szCs w:val="24"/>
          <w:lang w:eastAsia="pl-PL"/>
        </w:rPr>
        <w:t>rnika 1991 r. o organizowaniu i </w:t>
      </w:r>
      <w:r w:rsidRPr="00D0202B">
        <w:rPr>
          <w:rFonts w:ascii="Times New Roman" w:hAnsi="Times New Roman" w:cs="Times New Roman"/>
          <w:sz w:val="24"/>
          <w:szCs w:val="24"/>
          <w:lang w:eastAsia="pl-PL"/>
        </w:rPr>
        <w:t>prowadzeniu działalności kulturalnej sprawozdanie finansowe instytucji kultury zatwierdza Wójt.</w:t>
      </w:r>
      <w:r w:rsidRPr="00D0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02B">
        <w:rPr>
          <w:rStyle w:val="alb"/>
          <w:rFonts w:ascii="Times New Roman" w:hAnsi="Times New Roman" w:cs="Times New Roman"/>
          <w:sz w:val="24"/>
          <w:szCs w:val="24"/>
        </w:rPr>
        <w:t xml:space="preserve">art. 29.5. </w:t>
      </w:r>
      <w:r w:rsidRPr="00D0202B">
        <w:rPr>
          <w:rFonts w:ascii="Times New Roman" w:hAnsi="Times New Roman" w:cs="Times New Roman"/>
          <w:i/>
          <w:sz w:val="24"/>
          <w:szCs w:val="24"/>
        </w:rPr>
        <w:t xml:space="preserve">Roczne sprawozdanie finansowe </w:t>
      </w:r>
      <w:r w:rsidRPr="00D0202B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="00566375">
        <w:rPr>
          <w:rFonts w:ascii="Times New Roman" w:hAnsi="Times New Roman" w:cs="Times New Roman"/>
          <w:i/>
          <w:sz w:val="24"/>
          <w:szCs w:val="24"/>
        </w:rPr>
        <w:t xml:space="preserve"> zatwierdza organizator. W </w:t>
      </w:r>
      <w:bookmarkStart w:id="0" w:name="_GoBack"/>
      <w:bookmarkEnd w:id="0"/>
      <w:r w:rsidRPr="00D0202B">
        <w:rPr>
          <w:rFonts w:ascii="Times New Roman" w:hAnsi="Times New Roman" w:cs="Times New Roman"/>
          <w:i/>
          <w:sz w:val="24"/>
          <w:szCs w:val="24"/>
        </w:rPr>
        <w:t xml:space="preserve">przypadku samorządowej </w:t>
      </w:r>
      <w:r w:rsidRPr="00D0202B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Pr="00D0202B">
        <w:rPr>
          <w:rFonts w:ascii="Times New Roman" w:hAnsi="Times New Roman" w:cs="Times New Roman"/>
          <w:i/>
          <w:sz w:val="24"/>
          <w:szCs w:val="24"/>
        </w:rPr>
        <w:t xml:space="preserve"> roczne sprawozdanie finansowe zatwierdza organ wykonawczy jednostki samorządu terytorialnego.</w:t>
      </w:r>
    </w:p>
    <w:p w:rsidR="00B37B8B" w:rsidRPr="007C08B8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podlega zatwierdzeniu nie później niż 6 miesięcy od dnia bilansowego.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„Art. 53. 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1.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Roczne sprawozdanie finansowe jednostki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z zastrzeżeniem ust. 2b,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podlega zatwierdzeniu przez organ zatwierdzający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nie później niż 6 miesięcy od dnia bilansowego. Przed zatwierdzeniem roczne sprawozdanie finansowe jednostek, o których mowa w art. 64, podlega badaniu zgodnie z zasadami określonymi w rozdziale </w:t>
      </w:r>
      <w:smartTag w:uri="urn:schemas-microsoft-com:office:smarttags" w:element="metricconverter">
        <w:smartTagPr>
          <w:attr w:name="ProductID" w:val="7.”"/>
        </w:smartTagPr>
        <w:r w:rsidRPr="007C08B8">
          <w:rPr>
            <w:rFonts w:ascii="Times New Roman" w:eastAsia="Calibri" w:hAnsi="Times New Roman" w:cs="Times New Roman"/>
            <w:i/>
            <w:sz w:val="24"/>
            <w:szCs w:val="24"/>
            <w:lang w:eastAsia="pl-PL"/>
          </w:rPr>
          <w:t>7.”</w:t>
        </w:r>
      </w:smartTag>
    </w:p>
    <w:p w:rsidR="00B37B8B" w:rsidRPr="007C08B8" w:rsidRDefault="00B37B8B" w:rsidP="00B37B8B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ustawy o rachunkowości, które ciążą na kierowniku jednostki, Dyrektor Biblioteki w Zelgnie przedstawiła sprawozd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anie finansowe jednostki za 2019</w:t>
      </w: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celem zatwierdzenia. 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„Art. 45.2. Sprawozdanie finansowe składa się z: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1)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bilansu;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2)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rachunku zysków i strat;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3)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informacji dodatkowej, obejmującej wprowadzenie do sprawozdania finansowego oraz dodatkowe informacje i objaśnienia.”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Default="00B37B8B" w:rsidP="00B37B8B"/>
    <w:p w:rsidR="00B633EE" w:rsidRDefault="00B633EE"/>
    <w:sectPr w:rsidR="00B633EE" w:rsidSect="004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8B"/>
    <w:rsid w:val="00566375"/>
    <w:rsid w:val="00B37B8B"/>
    <w:rsid w:val="00B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37B8B"/>
  </w:style>
  <w:style w:type="character" w:styleId="Uwydatnienie">
    <w:name w:val="Emphasis"/>
    <w:basedOn w:val="Domylnaczcionkaakapitu"/>
    <w:uiPriority w:val="20"/>
    <w:qFormat/>
    <w:rsid w:val="00B37B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37B8B"/>
  </w:style>
  <w:style w:type="character" w:styleId="Uwydatnienie">
    <w:name w:val="Emphasis"/>
    <w:basedOn w:val="Domylnaczcionkaakapitu"/>
    <w:uiPriority w:val="20"/>
    <w:qFormat/>
    <w:rsid w:val="00B37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Błaszczyk</dc:creator>
  <cp:lastModifiedBy>Beata Kowalska</cp:lastModifiedBy>
  <cp:revision>2</cp:revision>
  <cp:lastPrinted>2020-07-23T08:36:00Z</cp:lastPrinted>
  <dcterms:created xsi:type="dcterms:W3CDTF">2020-07-23T08:36:00Z</dcterms:created>
  <dcterms:modified xsi:type="dcterms:W3CDTF">2020-07-23T08:36:00Z</dcterms:modified>
</cp:coreProperties>
</file>