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1A22" w14:textId="2B9608A6" w:rsidR="00E77990" w:rsidRDefault="00931007" w:rsidP="009310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3100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5C5110">
        <w:rPr>
          <w:rFonts w:ascii="Arial" w:hAnsi="Arial" w:cs="Arial"/>
          <w:sz w:val="18"/>
          <w:szCs w:val="18"/>
        </w:rPr>
        <w:t xml:space="preserve">         </w:t>
      </w:r>
      <w:r w:rsidR="00F471C9">
        <w:rPr>
          <w:rFonts w:ascii="Arial" w:hAnsi="Arial" w:cs="Arial"/>
          <w:sz w:val="18"/>
          <w:szCs w:val="18"/>
        </w:rPr>
        <w:t>z</w:t>
      </w:r>
      <w:r w:rsidRPr="00931007">
        <w:rPr>
          <w:rFonts w:ascii="Arial" w:hAnsi="Arial" w:cs="Arial"/>
          <w:sz w:val="18"/>
          <w:szCs w:val="18"/>
        </w:rPr>
        <w:t>ał</w:t>
      </w:r>
      <w:r>
        <w:rPr>
          <w:rFonts w:ascii="Arial" w:hAnsi="Arial" w:cs="Arial"/>
          <w:sz w:val="18"/>
          <w:szCs w:val="18"/>
        </w:rPr>
        <w:t>ą</w:t>
      </w:r>
      <w:r w:rsidRPr="00931007">
        <w:rPr>
          <w:rFonts w:ascii="Arial" w:hAnsi="Arial" w:cs="Arial"/>
          <w:sz w:val="18"/>
          <w:szCs w:val="18"/>
        </w:rPr>
        <w:t xml:space="preserve">cznik  do </w:t>
      </w:r>
      <w:r w:rsidR="00F471C9">
        <w:rPr>
          <w:rFonts w:ascii="Arial" w:hAnsi="Arial" w:cs="Arial"/>
          <w:sz w:val="18"/>
          <w:szCs w:val="18"/>
        </w:rPr>
        <w:t>z</w:t>
      </w:r>
      <w:r w:rsidRPr="00931007">
        <w:rPr>
          <w:rFonts w:ascii="Arial" w:hAnsi="Arial" w:cs="Arial"/>
          <w:sz w:val="18"/>
          <w:szCs w:val="18"/>
        </w:rPr>
        <w:t>arz</w:t>
      </w:r>
      <w:r>
        <w:rPr>
          <w:rFonts w:ascii="Arial" w:hAnsi="Arial" w:cs="Arial"/>
          <w:sz w:val="18"/>
          <w:szCs w:val="18"/>
        </w:rPr>
        <w:t>ą</w:t>
      </w:r>
      <w:r w:rsidRPr="00931007">
        <w:rPr>
          <w:rFonts w:ascii="Arial" w:hAnsi="Arial" w:cs="Arial"/>
          <w:sz w:val="18"/>
          <w:szCs w:val="18"/>
        </w:rPr>
        <w:t>dzenia</w:t>
      </w:r>
      <w:r>
        <w:rPr>
          <w:rFonts w:ascii="Arial" w:hAnsi="Arial" w:cs="Arial"/>
          <w:sz w:val="18"/>
          <w:szCs w:val="18"/>
        </w:rPr>
        <w:t xml:space="preserve"> Nr </w:t>
      </w:r>
      <w:r w:rsidR="005C5110">
        <w:rPr>
          <w:rFonts w:ascii="Arial" w:hAnsi="Arial" w:cs="Arial"/>
          <w:sz w:val="18"/>
          <w:szCs w:val="18"/>
        </w:rPr>
        <w:t>138</w:t>
      </w:r>
      <w:r>
        <w:rPr>
          <w:rFonts w:ascii="Arial" w:hAnsi="Arial" w:cs="Arial"/>
          <w:sz w:val="18"/>
          <w:szCs w:val="18"/>
        </w:rPr>
        <w:t>/20</w:t>
      </w:r>
    </w:p>
    <w:p w14:paraId="41E73DC1" w14:textId="77777777" w:rsidR="005C5110" w:rsidRDefault="00E77990" w:rsidP="00931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3100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5C5110">
        <w:rPr>
          <w:rFonts w:ascii="Arial" w:hAnsi="Arial" w:cs="Arial"/>
          <w:sz w:val="18"/>
          <w:szCs w:val="18"/>
        </w:rPr>
        <w:tab/>
      </w:r>
      <w:r w:rsidR="005C5110">
        <w:rPr>
          <w:rFonts w:ascii="Arial" w:hAnsi="Arial" w:cs="Arial"/>
          <w:sz w:val="18"/>
          <w:szCs w:val="18"/>
        </w:rPr>
        <w:tab/>
        <w:t xml:space="preserve">               Wójta Gminy Chełmża</w:t>
      </w:r>
      <w:r w:rsidR="00931007">
        <w:rPr>
          <w:rFonts w:ascii="Arial" w:hAnsi="Arial" w:cs="Arial"/>
          <w:sz w:val="18"/>
          <w:szCs w:val="18"/>
        </w:rPr>
        <w:t xml:space="preserve"> </w:t>
      </w:r>
    </w:p>
    <w:p w14:paraId="5F38DFD1" w14:textId="77777777" w:rsidR="0000670D" w:rsidRDefault="005C5110" w:rsidP="005C5110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931007">
        <w:rPr>
          <w:rFonts w:ascii="Arial" w:hAnsi="Arial" w:cs="Arial"/>
          <w:sz w:val="18"/>
          <w:szCs w:val="18"/>
        </w:rPr>
        <w:t xml:space="preserve">z dnia </w:t>
      </w:r>
      <w:r w:rsidR="0037786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0 grudnia </w:t>
      </w:r>
      <w:r w:rsidR="0000670D">
        <w:rPr>
          <w:rFonts w:ascii="Arial" w:hAnsi="Arial" w:cs="Arial"/>
          <w:sz w:val="18"/>
          <w:szCs w:val="18"/>
        </w:rPr>
        <w:t>2020 r.</w:t>
      </w:r>
    </w:p>
    <w:p w14:paraId="23EF3270" w14:textId="77777777" w:rsidR="00931007" w:rsidRDefault="00931007" w:rsidP="00931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14:paraId="2A6EC08A" w14:textId="77777777" w:rsidR="00931007" w:rsidRDefault="00931007" w:rsidP="009310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DD3D67" w14:textId="77777777" w:rsidR="00931007" w:rsidRDefault="00931007" w:rsidP="009310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899F5D" w14:textId="77777777" w:rsidR="00931007" w:rsidRPr="00F454C1" w:rsidRDefault="00931007" w:rsidP="00931007">
      <w:pPr>
        <w:spacing w:after="0" w:line="240" w:lineRule="auto"/>
        <w:rPr>
          <w:rFonts w:ascii="Arial" w:hAnsi="Arial" w:cs="Arial"/>
        </w:rPr>
      </w:pPr>
    </w:p>
    <w:p w14:paraId="11B391DF" w14:textId="77777777" w:rsidR="00931007" w:rsidRPr="00F454C1" w:rsidRDefault="00931007" w:rsidP="00931007">
      <w:pPr>
        <w:spacing w:after="0" w:line="240" w:lineRule="auto"/>
        <w:jc w:val="center"/>
        <w:rPr>
          <w:rFonts w:ascii="Arial" w:hAnsi="Arial" w:cs="Arial"/>
          <w:b/>
        </w:rPr>
      </w:pPr>
      <w:r w:rsidRPr="00F454C1">
        <w:rPr>
          <w:rFonts w:ascii="Arial" w:hAnsi="Arial" w:cs="Arial"/>
          <w:b/>
        </w:rPr>
        <w:t>Regulamin</w:t>
      </w:r>
    </w:p>
    <w:p w14:paraId="30EFDEBF" w14:textId="77777777" w:rsidR="00931007" w:rsidRPr="00F454C1" w:rsidRDefault="00931007" w:rsidP="00931007">
      <w:pPr>
        <w:spacing w:after="0" w:line="240" w:lineRule="auto"/>
        <w:jc w:val="center"/>
        <w:rPr>
          <w:rFonts w:ascii="Arial" w:hAnsi="Arial" w:cs="Arial"/>
          <w:b/>
        </w:rPr>
      </w:pPr>
    </w:p>
    <w:p w14:paraId="7D410AD8" w14:textId="77777777" w:rsidR="0052384F" w:rsidRPr="00F454C1" w:rsidRDefault="0052384F" w:rsidP="0052384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349E8EB" w14:textId="69E5E987" w:rsidR="008112A3" w:rsidRPr="00F454C1" w:rsidRDefault="00F471C9" w:rsidP="00F471C9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</w:t>
      </w:r>
      <w:r w:rsidR="008112A3" w:rsidRPr="00F454C1">
        <w:rPr>
          <w:rFonts w:ascii="Arial" w:eastAsia="Calibri" w:hAnsi="Arial" w:cs="Arial"/>
          <w:b/>
        </w:rPr>
        <w:t>dzielania</w:t>
      </w:r>
      <w:r>
        <w:rPr>
          <w:rFonts w:ascii="Arial" w:eastAsia="Calibri" w:hAnsi="Arial" w:cs="Arial"/>
          <w:b/>
        </w:rPr>
        <w:t xml:space="preserve"> przez Gminę Chełmża</w:t>
      </w:r>
      <w:r w:rsidR="008112A3" w:rsidRPr="00F454C1">
        <w:rPr>
          <w:rFonts w:ascii="Arial" w:eastAsia="Calibri" w:hAnsi="Arial" w:cs="Arial"/>
          <w:b/>
        </w:rPr>
        <w:t xml:space="preserve"> zamówień</w:t>
      </w:r>
      <w:r w:rsidR="005E2E8B">
        <w:rPr>
          <w:rFonts w:ascii="Arial" w:eastAsia="Calibri" w:hAnsi="Arial" w:cs="Arial"/>
          <w:b/>
        </w:rPr>
        <w:t xml:space="preserve"> publicznych</w:t>
      </w:r>
      <w:r w:rsidR="0000670D" w:rsidRPr="00F454C1">
        <w:rPr>
          <w:rFonts w:ascii="Arial" w:eastAsia="Calibri" w:hAnsi="Arial" w:cs="Arial"/>
          <w:b/>
        </w:rPr>
        <w:t>,</w:t>
      </w:r>
      <w:r w:rsidR="008112A3" w:rsidRPr="00F454C1">
        <w:rPr>
          <w:rFonts w:ascii="Arial" w:eastAsia="Calibri" w:hAnsi="Arial" w:cs="Arial"/>
          <w:b/>
        </w:rPr>
        <w:t xml:space="preserve"> których wartość jest równa lub przekracza kwotę </w:t>
      </w:r>
      <w:r w:rsidR="005C5110" w:rsidRPr="00F454C1">
        <w:rPr>
          <w:rFonts w:ascii="Arial" w:eastAsia="Calibri" w:hAnsi="Arial" w:cs="Arial"/>
          <w:b/>
        </w:rPr>
        <w:t xml:space="preserve">130 </w:t>
      </w:r>
      <w:r w:rsidR="00E77990" w:rsidRPr="00F454C1">
        <w:rPr>
          <w:rFonts w:ascii="Arial" w:eastAsia="Calibri" w:hAnsi="Arial" w:cs="Arial"/>
          <w:b/>
        </w:rPr>
        <w:t>000,00 zł netto</w:t>
      </w:r>
      <w:r w:rsidR="008112A3" w:rsidRPr="00F454C1">
        <w:rPr>
          <w:rFonts w:ascii="Arial" w:eastAsia="Calibri" w:hAnsi="Arial" w:cs="Arial"/>
          <w:b/>
        </w:rPr>
        <w:t xml:space="preserve"> </w:t>
      </w:r>
      <w:r w:rsidR="00E77990" w:rsidRPr="00F454C1">
        <w:rPr>
          <w:rFonts w:ascii="Arial" w:eastAsia="Calibri" w:hAnsi="Arial" w:cs="Arial"/>
          <w:b/>
        </w:rPr>
        <w:t xml:space="preserve">realizowanych na podstawie przepisów ustawy z dnia 11 września 2019 r. </w:t>
      </w:r>
      <w:r w:rsidR="008112A3" w:rsidRPr="00F454C1">
        <w:rPr>
          <w:rFonts w:ascii="Arial" w:eastAsia="Calibri" w:hAnsi="Arial" w:cs="Arial"/>
          <w:b/>
        </w:rPr>
        <w:t>Prawo zamówień publicznych</w:t>
      </w:r>
    </w:p>
    <w:p w14:paraId="1C96B053" w14:textId="538373D2" w:rsidR="00BA4D0E" w:rsidRPr="00446BB2" w:rsidRDefault="004C0BAF" w:rsidP="00446BB2">
      <w:pPr>
        <w:spacing w:after="0" w:line="240" w:lineRule="auto"/>
        <w:jc w:val="center"/>
        <w:rPr>
          <w:rFonts w:ascii="Arial" w:hAnsi="Arial" w:cs="Arial"/>
          <w:b/>
        </w:rPr>
      </w:pPr>
      <w:r w:rsidRPr="00F454C1">
        <w:rPr>
          <w:rFonts w:ascii="Arial" w:hAnsi="Arial" w:cs="Arial"/>
          <w:b/>
        </w:rPr>
        <w:t>Przedmiot regulacji</w:t>
      </w:r>
    </w:p>
    <w:p w14:paraId="32F1FF8E" w14:textId="74FF324D" w:rsidR="004C0BAF" w:rsidRPr="00F454C1" w:rsidRDefault="004C0BAF" w:rsidP="00446BB2">
      <w:pPr>
        <w:spacing w:after="0" w:line="240" w:lineRule="auto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>§ 1</w:t>
      </w:r>
    </w:p>
    <w:p w14:paraId="08E5B9A4" w14:textId="11C24D1C" w:rsidR="004C0BAF" w:rsidRPr="00F454C1" w:rsidRDefault="004C0BAF" w:rsidP="004C0BAF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1. </w:t>
      </w:r>
      <w:r w:rsidR="00F471C9">
        <w:rPr>
          <w:rFonts w:ascii="Arial" w:hAnsi="Arial" w:cs="Arial"/>
        </w:rPr>
        <w:t>R</w:t>
      </w:r>
      <w:r w:rsidRPr="00F454C1">
        <w:rPr>
          <w:rFonts w:ascii="Arial" w:hAnsi="Arial" w:cs="Arial"/>
        </w:rPr>
        <w:t xml:space="preserve">egulamin udzielania </w:t>
      </w:r>
      <w:r w:rsidR="00F471C9">
        <w:rPr>
          <w:rFonts w:ascii="Arial" w:hAnsi="Arial" w:cs="Arial"/>
        </w:rPr>
        <w:t xml:space="preserve">przez Gminę Chełmża </w:t>
      </w:r>
      <w:r w:rsidRPr="00F454C1">
        <w:rPr>
          <w:rFonts w:ascii="Arial" w:hAnsi="Arial" w:cs="Arial"/>
        </w:rPr>
        <w:t>za</w:t>
      </w:r>
      <w:r w:rsidR="00744CCE">
        <w:rPr>
          <w:rFonts w:ascii="Arial" w:hAnsi="Arial" w:cs="Arial"/>
        </w:rPr>
        <w:t>mówień</w:t>
      </w:r>
      <w:r w:rsidR="005E2E8B">
        <w:rPr>
          <w:rFonts w:ascii="Arial" w:hAnsi="Arial" w:cs="Arial"/>
        </w:rPr>
        <w:t xml:space="preserve"> publicznych</w:t>
      </w:r>
      <w:r w:rsidR="00F471C9" w:rsidRPr="00F471C9">
        <w:rPr>
          <w:rFonts w:ascii="Arial" w:eastAsia="Calibri" w:hAnsi="Arial" w:cs="Arial"/>
          <w:bCs/>
        </w:rPr>
        <w:t xml:space="preserve">, których wartość jest równa lub przekracza kwotę 130 000,00 zł netto realizowanych na podstawie przepisów ustawy z dnia </w:t>
      </w:r>
      <w:r w:rsidR="00F471C9">
        <w:rPr>
          <w:rFonts w:ascii="Arial" w:eastAsia="Calibri" w:hAnsi="Arial" w:cs="Arial"/>
          <w:bCs/>
        </w:rPr>
        <w:br/>
      </w:r>
      <w:r w:rsidR="00F471C9" w:rsidRPr="00F471C9">
        <w:rPr>
          <w:rFonts w:ascii="Arial" w:eastAsia="Calibri" w:hAnsi="Arial" w:cs="Arial"/>
          <w:bCs/>
        </w:rPr>
        <w:t>11 września 2019 r. Prawo zamówień publicznych</w:t>
      </w:r>
      <w:r w:rsidR="00F471C9">
        <w:rPr>
          <w:rFonts w:ascii="Arial" w:hAnsi="Arial" w:cs="Arial"/>
        </w:rPr>
        <w:t xml:space="preserve"> </w:t>
      </w:r>
      <w:r w:rsidR="00744CCE">
        <w:rPr>
          <w:rFonts w:ascii="Arial" w:hAnsi="Arial" w:cs="Arial"/>
        </w:rPr>
        <w:t>zwany dalej R</w:t>
      </w:r>
      <w:r w:rsidRPr="00F454C1">
        <w:rPr>
          <w:rFonts w:ascii="Arial" w:hAnsi="Arial" w:cs="Arial"/>
        </w:rPr>
        <w:t>egulaminem</w:t>
      </w:r>
      <w:r w:rsidR="005E2E8B">
        <w:rPr>
          <w:rFonts w:ascii="Arial" w:hAnsi="Arial" w:cs="Arial"/>
        </w:rPr>
        <w:t>,</w:t>
      </w:r>
      <w:r w:rsidRPr="00F454C1">
        <w:rPr>
          <w:rFonts w:ascii="Arial" w:hAnsi="Arial" w:cs="Arial"/>
          <w:b/>
        </w:rPr>
        <w:t xml:space="preserve"> </w:t>
      </w:r>
      <w:r w:rsidRPr="00F454C1">
        <w:rPr>
          <w:rFonts w:ascii="Arial" w:hAnsi="Arial" w:cs="Arial"/>
        </w:rPr>
        <w:t xml:space="preserve">określa zasady i tryb postępowania w sprawach zamówień </w:t>
      </w:r>
      <w:r w:rsidR="005E2E8B">
        <w:rPr>
          <w:rFonts w:ascii="Arial" w:hAnsi="Arial" w:cs="Arial"/>
        </w:rPr>
        <w:t xml:space="preserve">publicznych dalej również zwanych zamówieniami </w:t>
      </w:r>
      <w:r w:rsidR="00F471C9">
        <w:rPr>
          <w:rFonts w:ascii="Arial" w:hAnsi="Arial" w:cs="Arial"/>
        </w:rPr>
        <w:t>udzielanych przez Gminę Chełmża</w:t>
      </w:r>
      <w:r w:rsidR="003B7C00" w:rsidRPr="00F454C1">
        <w:rPr>
          <w:rFonts w:ascii="Arial" w:hAnsi="Arial" w:cs="Arial"/>
        </w:rPr>
        <w:t>,</w:t>
      </w:r>
      <w:r w:rsidRPr="00F454C1">
        <w:rPr>
          <w:rFonts w:ascii="Arial" w:hAnsi="Arial" w:cs="Arial"/>
        </w:rPr>
        <w:t xml:space="preserve"> </w:t>
      </w:r>
      <w:r w:rsidR="008112A3" w:rsidRPr="00F454C1">
        <w:rPr>
          <w:rFonts w:ascii="Arial" w:hAnsi="Arial" w:cs="Arial"/>
        </w:rPr>
        <w:t xml:space="preserve">których wartość jest równa lub przekracza kwotę </w:t>
      </w:r>
      <w:r w:rsidR="00744CCE">
        <w:rPr>
          <w:rFonts w:ascii="Arial" w:hAnsi="Arial" w:cs="Arial"/>
        </w:rPr>
        <w:t xml:space="preserve">130 </w:t>
      </w:r>
      <w:r w:rsidR="00E77990" w:rsidRPr="00F454C1">
        <w:rPr>
          <w:rFonts w:ascii="Arial" w:hAnsi="Arial" w:cs="Arial"/>
        </w:rPr>
        <w:t>000,00 zł netto</w:t>
      </w:r>
      <w:r w:rsidR="003B7C00" w:rsidRPr="00F454C1">
        <w:rPr>
          <w:rFonts w:ascii="Arial" w:hAnsi="Arial" w:cs="Arial"/>
        </w:rPr>
        <w:t>,</w:t>
      </w:r>
      <w:r w:rsidR="00E77990" w:rsidRPr="00F454C1">
        <w:rPr>
          <w:rFonts w:ascii="Arial" w:hAnsi="Arial" w:cs="Arial"/>
        </w:rPr>
        <w:t xml:space="preserve"> </w:t>
      </w:r>
      <w:r w:rsidR="0000670D" w:rsidRPr="00F454C1">
        <w:rPr>
          <w:rFonts w:ascii="Arial" w:hAnsi="Arial" w:cs="Arial"/>
        </w:rPr>
        <w:t>udzielanych</w:t>
      </w:r>
      <w:r w:rsidR="00E77990" w:rsidRPr="00F454C1">
        <w:rPr>
          <w:rFonts w:ascii="Arial" w:hAnsi="Arial" w:cs="Arial"/>
        </w:rPr>
        <w:t xml:space="preserve"> na podstawie przepisów ustawy z dnia 11 września 2019</w:t>
      </w:r>
      <w:r w:rsidR="008112A3" w:rsidRPr="00F454C1">
        <w:rPr>
          <w:rFonts w:ascii="Arial" w:hAnsi="Arial" w:cs="Arial"/>
        </w:rPr>
        <w:t>. Prawo zamówień publicznych</w:t>
      </w:r>
      <w:r w:rsidR="00E77990" w:rsidRPr="00F454C1">
        <w:rPr>
          <w:rFonts w:ascii="Arial" w:hAnsi="Arial" w:cs="Arial"/>
        </w:rPr>
        <w:t>,</w:t>
      </w:r>
      <w:r w:rsidR="008112A3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zwanej dalej ustawą.</w:t>
      </w:r>
    </w:p>
    <w:p w14:paraId="700F6DE4" w14:textId="3E57975C" w:rsidR="004C0BAF" w:rsidRPr="00F454C1" w:rsidRDefault="004C0BAF" w:rsidP="004C0BAF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2. Udzielanie zamówień na dostawy, usługi i roboty budowlane może nastąpić wyłącznie na podstawie przepisów ustawy</w:t>
      </w:r>
      <w:r w:rsidR="003415B5" w:rsidRPr="00F454C1">
        <w:rPr>
          <w:rFonts w:ascii="Arial" w:hAnsi="Arial" w:cs="Arial"/>
        </w:rPr>
        <w:t xml:space="preserve">, w jednym z trybów udzielania zamówień </w:t>
      </w:r>
      <w:r w:rsidR="00F471C9">
        <w:rPr>
          <w:rFonts w:ascii="Arial" w:hAnsi="Arial" w:cs="Arial"/>
        </w:rPr>
        <w:t xml:space="preserve">w niej </w:t>
      </w:r>
      <w:r w:rsidR="009F4381" w:rsidRPr="00F454C1">
        <w:rPr>
          <w:rFonts w:ascii="Arial" w:hAnsi="Arial" w:cs="Arial"/>
        </w:rPr>
        <w:t>przewidzianych</w:t>
      </w:r>
      <w:r w:rsidR="003415B5" w:rsidRPr="00F454C1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</w:p>
    <w:p w14:paraId="1AF7AF34" w14:textId="44313992" w:rsidR="00E26A33" w:rsidRPr="00F454C1" w:rsidRDefault="003415B5" w:rsidP="00E26A33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3. Post</w:t>
      </w:r>
      <w:r w:rsidR="009F4381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powanie o udzielenie zamówienia przygotowuje</w:t>
      </w:r>
      <w:r w:rsidR="009F4381" w:rsidRPr="00F454C1">
        <w:rPr>
          <w:rFonts w:ascii="Arial" w:hAnsi="Arial" w:cs="Arial"/>
        </w:rPr>
        <w:t xml:space="preserve"> i przeprowadza</w:t>
      </w:r>
      <w:r w:rsidRPr="00F454C1">
        <w:rPr>
          <w:rFonts w:ascii="Arial" w:hAnsi="Arial" w:cs="Arial"/>
        </w:rPr>
        <w:t xml:space="preserve"> komisja przetargowa powoływana przez </w:t>
      </w:r>
      <w:r w:rsidR="00F471C9">
        <w:rPr>
          <w:rFonts w:ascii="Arial" w:hAnsi="Arial" w:cs="Arial"/>
        </w:rPr>
        <w:t>Wójta Gminy Chełmża</w:t>
      </w:r>
      <w:r w:rsidRPr="00F454C1">
        <w:rPr>
          <w:rFonts w:ascii="Arial" w:hAnsi="Arial" w:cs="Arial"/>
        </w:rPr>
        <w:t xml:space="preserve"> lub osobę przez niego upoważnioną. Czynności związane z </w:t>
      </w:r>
      <w:r w:rsidR="009F4381" w:rsidRPr="00F454C1">
        <w:rPr>
          <w:rFonts w:ascii="Arial" w:hAnsi="Arial" w:cs="Arial"/>
        </w:rPr>
        <w:t xml:space="preserve">przygotowaniem i </w:t>
      </w:r>
      <w:r w:rsidRPr="00F454C1">
        <w:rPr>
          <w:rFonts w:ascii="Arial" w:hAnsi="Arial" w:cs="Arial"/>
        </w:rPr>
        <w:t>przeprowadzeniem post</w:t>
      </w:r>
      <w:r w:rsidR="009F4381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powania mogą zostać powierzone osobie trzeciej</w:t>
      </w:r>
      <w:r w:rsidR="00F471C9">
        <w:rPr>
          <w:rFonts w:ascii="Arial" w:hAnsi="Arial" w:cs="Arial"/>
        </w:rPr>
        <w:t xml:space="preserve"> lub podmiotowi zewnętrznemu</w:t>
      </w:r>
      <w:r w:rsidRPr="00F454C1">
        <w:rPr>
          <w:rFonts w:ascii="Arial" w:hAnsi="Arial" w:cs="Arial"/>
        </w:rPr>
        <w:t>.</w:t>
      </w:r>
    </w:p>
    <w:p w14:paraId="2B091C9B" w14:textId="5286F241" w:rsidR="00E26A33" w:rsidRPr="00F454C1" w:rsidRDefault="004062FF" w:rsidP="00E26A33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4. Zam</w:t>
      </w:r>
      <w:r w:rsidR="00F471C9">
        <w:rPr>
          <w:rFonts w:ascii="Arial" w:hAnsi="Arial" w:cs="Arial"/>
        </w:rPr>
        <w:t>ó</w:t>
      </w:r>
      <w:r w:rsidRPr="00F454C1">
        <w:rPr>
          <w:rFonts w:ascii="Arial" w:hAnsi="Arial" w:cs="Arial"/>
        </w:rPr>
        <w:t>wi</w:t>
      </w:r>
      <w:r w:rsidR="00F471C9">
        <w:rPr>
          <w:rFonts w:ascii="Arial" w:hAnsi="Arial" w:cs="Arial"/>
        </w:rPr>
        <w:t>eń</w:t>
      </w:r>
      <w:r w:rsidRPr="00F454C1">
        <w:rPr>
          <w:rFonts w:ascii="Arial" w:hAnsi="Arial" w:cs="Arial"/>
        </w:rPr>
        <w:t xml:space="preserve"> udziela</w:t>
      </w:r>
      <w:r w:rsidR="00F471C9">
        <w:rPr>
          <w:rFonts w:ascii="Arial" w:hAnsi="Arial" w:cs="Arial"/>
        </w:rPr>
        <w:t xml:space="preserve"> się</w:t>
      </w:r>
      <w:r w:rsidRPr="00F454C1">
        <w:rPr>
          <w:rFonts w:ascii="Arial" w:hAnsi="Arial" w:cs="Arial"/>
        </w:rPr>
        <w:t xml:space="preserve"> w sposób zapewniający:</w:t>
      </w:r>
    </w:p>
    <w:p w14:paraId="179B416D" w14:textId="3160AD2E" w:rsidR="004062FF" w:rsidRPr="004D57A4" w:rsidRDefault="004062FF" w:rsidP="004D57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najlepszą jakość dostaw, usług, robót budowlanych, uzasadnioną c</w:t>
      </w:r>
      <w:r w:rsidR="00744CCE" w:rsidRPr="004D57A4">
        <w:rPr>
          <w:rFonts w:ascii="Arial" w:hAnsi="Arial" w:cs="Arial"/>
        </w:rPr>
        <w:t>harakterem zamówienia, w ramach</w:t>
      </w:r>
      <w:r w:rsidRPr="004D57A4">
        <w:rPr>
          <w:rFonts w:ascii="Arial" w:hAnsi="Arial" w:cs="Arial"/>
        </w:rPr>
        <w:t xml:space="preserve"> środków, które </w:t>
      </w:r>
      <w:r w:rsidR="00FA207C" w:rsidRPr="004D57A4">
        <w:rPr>
          <w:rFonts w:ascii="Arial" w:hAnsi="Arial" w:cs="Arial"/>
        </w:rPr>
        <w:t>Gmina Chełmża</w:t>
      </w:r>
      <w:r w:rsidRPr="004D57A4">
        <w:rPr>
          <w:rFonts w:ascii="Arial" w:hAnsi="Arial" w:cs="Arial"/>
        </w:rPr>
        <w:t xml:space="preserve"> może przeznaczyć na jego realizację</w:t>
      </w:r>
      <w:r w:rsidR="00744CCE" w:rsidRPr="004D57A4">
        <w:rPr>
          <w:rFonts w:ascii="Arial" w:hAnsi="Arial" w:cs="Arial"/>
        </w:rPr>
        <w:t>, oraz</w:t>
      </w:r>
    </w:p>
    <w:p w14:paraId="2ECEF516" w14:textId="3E00E5BD" w:rsidR="004D57A4" w:rsidRDefault="004062FF" w:rsidP="004D57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uzyskanie</w:t>
      </w:r>
      <w:r w:rsidR="0037786C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najlepszych</w:t>
      </w:r>
      <w:r w:rsidR="0037786C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efektów</w:t>
      </w:r>
      <w:r w:rsidR="0037786C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zamówienia, w</w:t>
      </w:r>
      <w:r w:rsidR="0037786C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tym efektów społecznych,</w:t>
      </w:r>
      <w:r w:rsidR="0037786C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 środowiskowych</w:t>
      </w:r>
      <w:r w:rsidR="0037786C" w:rsidRPr="004D57A4">
        <w:rPr>
          <w:rFonts w:ascii="Arial" w:hAnsi="Arial" w:cs="Arial"/>
        </w:rPr>
        <w:t xml:space="preserve"> </w:t>
      </w:r>
    </w:p>
    <w:p w14:paraId="3A29A147" w14:textId="549D1286" w:rsidR="004062FF" w:rsidRPr="004D57A4" w:rsidRDefault="004062FF" w:rsidP="004D57A4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oraz gospodarczych, o ile którykolwiek z tych efektów jest możliwy do uzyskania w danym zamówieniu w stosunku do poniesionych nakładów.</w:t>
      </w:r>
    </w:p>
    <w:p w14:paraId="6A1D00D9" w14:textId="77777777" w:rsidR="004062FF" w:rsidRPr="00F454C1" w:rsidRDefault="004062FF" w:rsidP="00E26A33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 </w:t>
      </w:r>
    </w:p>
    <w:p w14:paraId="755144FE" w14:textId="4D4F773B" w:rsidR="00BA4D0E" w:rsidRPr="00F454C1" w:rsidRDefault="0074773B" w:rsidP="00446BB2">
      <w:pPr>
        <w:spacing w:after="0" w:line="240" w:lineRule="auto"/>
        <w:jc w:val="center"/>
        <w:rPr>
          <w:rFonts w:ascii="Arial" w:hAnsi="Arial" w:cs="Arial"/>
          <w:b/>
        </w:rPr>
      </w:pPr>
      <w:r w:rsidRPr="00F454C1">
        <w:rPr>
          <w:rFonts w:ascii="Arial" w:hAnsi="Arial" w:cs="Arial"/>
          <w:b/>
        </w:rPr>
        <w:t>Czy</w:t>
      </w:r>
      <w:r w:rsidR="000D1E5B" w:rsidRPr="00F454C1">
        <w:rPr>
          <w:rFonts w:ascii="Arial" w:hAnsi="Arial" w:cs="Arial"/>
          <w:b/>
        </w:rPr>
        <w:t>nności przed</w:t>
      </w:r>
      <w:r w:rsidR="004C0BAF" w:rsidRPr="00F454C1">
        <w:rPr>
          <w:rFonts w:ascii="Arial" w:hAnsi="Arial" w:cs="Arial"/>
          <w:b/>
        </w:rPr>
        <w:t xml:space="preserve"> </w:t>
      </w:r>
      <w:r w:rsidR="000D1E5B" w:rsidRPr="00F454C1">
        <w:rPr>
          <w:rFonts w:ascii="Arial" w:hAnsi="Arial" w:cs="Arial"/>
          <w:b/>
        </w:rPr>
        <w:t>uruchomieniem</w:t>
      </w:r>
      <w:r w:rsidR="003B7C00" w:rsidRPr="00F454C1">
        <w:rPr>
          <w:rFonts w:ascii="Arial" w:hAnsi="Arial" w:cs="Arial"/>
          <w:b/>
        </w:rPr>
        <w:t xml:space="preserve"> </w:t>
      </w:r>
      <w:r w:rsidR="000D1E5B" w:rsidRPr="00F454C1">
        <w:rPr>
          <w:rFonts w:ascii="Arial" w:hAnsi="Arial" w:cs="Arial"/>
          <w:b/>
        </w:rPr>
        <w:t xml:space="preserve">procedury </w:t>
      </w:r>
      <w:bookmarkStart w:id="0" w:name="_Hlk65608536"/>
      <w:r w:rsidR="000D1E5B" w:rsidRPr="00F454C1">
        <w:rPr>
          <w:rFonts w:ascii="Arial" w:hAnsi="Arial" w:cs="Arial"/>
          <w:b/>
        </w:rPr>
        <w:t xml:space="preserve">udzielenia zamówienia </w:t>
      </w:r>
      <w:bookmarkEnd w:id="0"/>
    </w:p>
    <w:p w14:paraId="6639EEA8" w14:textId="06276E12" w:rsidR="00994DF8" w:rsidRPr="00F454C1" w:rsidRDefault="004C0BAF" w:rsidP="00446BB2">
      <w:pPr>
        <w:spacing w:after="0" w:line="240" w:lineRule="auto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>§</w:t>
      </w:r>
      <w:r w:rsidR="004D57A4">
        <w:rPr>
          <w:rFonts w:ascii="Arial" w:hAnsi="Arial" w:cs="Arial"/>
        </w:rPr>
        <w:t xml:space="preserve"> </w:t>
      </w:r>
      <w:r w:rsidR="00994DF8" w:rsidRPr="00F454C1">
        <w:rPr>
          <w:rFonts w:ascii="Arial" w:hAnsi="Arial" w:cs="Arial"/>
        </w:rPr>
        <w:t>2</w:t>
      </w:r>
    </w:p>
    <w:p w14:paraId="57858616" w14:textId="2DE55E01" w:rsidR="004C0BAF" w:rsidRPr="00F454C1" w:rsidRDefault="0037786C" w:rsidP="0037786C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P</w:t>
      </w:r>
      <w:r w:rsidR="00911FFA" w:rsidRPr="00F454C1">
        <w:rPr>
          <w:rFonts w:ascii="Arial" w:hAnsi="Arial" w:cs="Arial"/>
        </w:rPr>
        <w:t>rzed uruchomieniem procedury udzielenia zamówienia</w:t>
      </w:r>
      <w:r w:rsidRPr="00F454C1">
        <w:rPr>
          <w:rFonts w:ascii="Arial" w:hAnsi="Arial" w:cs="Arial"/>
        </w:rPr>
        <w:t xml:space="preserve"> </w:t>
      </w:r>
      <w:r w:rsidR="009B32F0">
        <w:rPr>
          <w:rFonts w:ascii="Arial" w:hAnsi="Arial" w:cs="Arial"/>
        </w:rPr>
        <w:t xml:space="preserve">zamawiający </w:t>
      </w:r>
      <w:r w:rsidRPr="00F454C1">
        <w:rPr>
          <w:rFonts w:ascii="Arial" w:hAnsi="Arial" w:cs="Arial"/>
        </w:rPr>
        <w:t>przeprowad</w:t>
      </w:r>
      <w:r w:rsidR="009B32F0">
        <w:rPr>
          <w:rFonts w:ascii="Arial" w:hAnsi="Arial" w:cs="Arial"/>
        </w:rPr>
        <w:t>za.</w:t>
      </w:r>
    </w:p>
    <w:p w14:paraId="1C0A1B85" w14:textId="5CDD72EE" w:rsidR="003853C0" w:rsidRPr="00F454C1" w:rsidRDefault="0003092F" w:rsidP="0037786C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I. </w:t>
      </w:r>
      <w:r w:rsidR="00D9407E" w:rsidRPr="00F454C1">
        <w:rPr>
          <w:rFonts w:ascii="Arial" w:hAnsi="Arial" w:cs="Arial"/>
          <w:u w:val="single"/>
        </w:rPr>
        <w:t>Analiz</w:t>
      </w:r>
      <w:r w:rsidR="00FA207C">
        <w:rPr>
          <w:rFonts w:ascii="Arial" w:hAnsi="Arial" w:cs="Arial"/>
          <w:u w:val="single"/>
        </w:rPr>
        <w:t>ę</w:t>
      </w:r>
      <w:r w:rsidR="00D9407E" w:rsidRPr="00F454C1">
        <w:rPr>
          <w:rFonts w:ascii="Arial" w:hAnsi="Arial" w:cs="Arial"/>
          <w:u w:val="single"/>
        </w:rPr>
        <w:t xml:space="preserve"> potrzeb i wymagań dotycz</w:t>
      </w:r>
      <w:r w:rsidR="0037786C" w:rsidRPr="00F454C1">
        <w:rPr>
          <w:rFonts w:ascii="Arial" w:hAnsi="Arial" w:cs="Arial"/>
          <w:u w:val="single"/>
        </w:rPr>
        <w:t>ą</w:t>
      </w:r>
      <w:r w:rsidR="00D9407E" w:rsidRPr="00F454C1">
        <w:rPr>
          <w:rFonts w:ascii="Arial" w:hAnsi="Arial" w:cs="Arial"/>
          <w:u w:val="single"/>
        </w:rPr>
        <w:t>c</w:t>
      </w:r>
      <w:r w:rsidR="00FA207C">
        <w:rPr>
          <w:rFonts w:ascii="Arial" w:hAnsi="Arial" w:cs="Arial"/>
          <w:u w:val="single"/>
        </w:rPr>
        <w:t>ą</w:t>
      </w:r>
      <w:r w:rsidR="00D9407E" w:rsidRPr="00F454C1">
        <w:rPr>
          <w:rFonts w:ascii="Arial" w:hAnsi="Arial" w:cs="Arial"/>
          <w:u w:val="single"/>
        </w:rPr>
        <w:t xml:space="preserve"> udzielania zamówie</w:t>
      </w:r>
      <w:r w:rsidR="0037786C" w:rsidRPr="00F454C1">
        <w:rPr>
          <w:rFonts w:ascii="Arial" w:hAnsi="Arial" w:cs="Arial"/>
          <w:u w:val="single"/>
        </w:rPr>
        <w:t>ń</w:t>
      </w:r>
      <w:r w:rsidR="00D9407E" w:rsidRPr="00F454C1">
        <w:rPr>
          <w:rFonts w:ascii="Arial" w:hAnsi="Arial" w:cs="Arial"/>
          <w:u w:val="single"/>
        </w:rPr>
        <w:t xml:space="preserve"> klasycznych o wartości równej </w:t>
      </w:r>
      <w:r w:rsidR="00FA207C">
        <w:rPr>
          <w:rFonts w:ascii="Arial" w:hAnsi="Arial" w:cs="Arial"/>
          <w:u w:val="single"/>
        </w:rPr>
        <w:br/>
      </w:r>
      <w:r w:rsidR="00D9407E" w:rsidRPr="00F454C1">
        <w:rPr>
          <w:rFonts w:ascii="Arial" w:hAnsi="Arial" w:cs="Arial"/>
          <w:u w:val="single"/>
        </w:rPr>
        <w:t>i przekraczającej progi unijne</w:t>
      </w:r>
      <w:r>
        <w:rPr>
          <w:rFonts w:ascii="Arial" w:hAnsi="Arial" w:cs="Arial"/>
          <w:u w:val="single"/>
        </w:rPr>
        <w:t>.</w:t>
      </w:r>
    </w:p>
    <w:p w14:paraId="15956A7A" w14:textId="77777777" w:rsidR="004D57A4" w:rsidRDefault="003853C0" w:rsidP="004D57A4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     </w:t>
      </w:r>
    </w:p>
    <w:p w14:paraId="4ACE6CE5" w14:textId="53542826" w:rsidR="00D9407E" w:rsidRPr="00F454C1" w:rsidRDefault="00980A76" w:rsidP="004D57A4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1</w:t>
      </w:r>
      <w:r w:rsidR="0003092F">
        <w:rPr>
          <w:rFonts w:ascii="Arial" w:hAnsi="Arial" w:cs="Arial"/>
        </w:rPr>
        <w:t>.</w:t>
      </w:r>
      <w:r w:rsidR="003853C0" w:rsidRPr="00F454C1">
        <w:rPr>
          <w:rFonts w:ascii="Arial" w:hAnsi="Arial" w:cs="Arial"/>
        </w:rPr>
        <w:t xml:space="preserve"> </w:t>
      </w:r>
      <w:r w:rsidR="00D9407E" w:rsidRPr="00F454C1">
        <w:rPr>
          <w:rFonts w:ascii="Arial" w:hAnsi="Arial" w:cs="Arial"/>
        </w:rPr>
        <w:t xml:space="preserve">Przed złożeniem wniosku o </w:t>
      </w:r>
      <w:r w:rsidR="00FA207C">
        <w:rPr>
          <w:rFonts w:ascii="Arial" w:hAnsi="Arial" w:cs="Arial"/>
        </w:rPr>
        <w:t xml:space="preserve">wszczęcie postępowania o </w:t>
      </w:r>
      <w:r w:rsidR="00D9407E" w:rsidRPr="00F454C1">
        <w:rPr>
          <w:rFonts w:ascii="Arial" w:hAnsi="Arial" w:cs="Arial"/>
        </w:rPr>
        <w:t xml:space="preserve">udzielenie zamówienia </w:t>
      </w:r>
      <w:r w:rsidR="009B32F0">
        <w:rPr>
          <w:rFonts w:ascii="Arial" w:hAnsi="Arial" w:cs="Arial"/>
        </w:rPr>
        <w:t xml:space="preserve">do </w:t>
      </w:r>
      <w:r w:rsidR="00D9407E" w:rsidRPr="00F454C1">
        <w:rPr>
          <w:rFonts w:ascii="Arial" w:hAnsi="Arial" w:cs="Arial"/>
        </w:rPr>
        <w:t>pracownik</w:t>
      </w:r>
      <w:r w:rsidR="00666333">
        <w:rPr>
          <w:rFonts w:ascii="Arial" w:hAnsi="Arial" w:cs="Arial"/>
        </w:rPr>
        <w:t>a</w:t>
      </w:r>
      <w:r w:rsidR="00D9407E" w:rsidRPr="00F454C1">
        <w:rPr>
          <w:rFonts w:ascii="Arial" w:hAnsi="Arial" w:cs="Arial"/>
        </w:rPr>
        <w:t xml:space="preserve"> </w:t>
      </w:r>
      <w:r w:rsidR="003853C0" w:rsidRPr="00F454C1">
        <w:rPr>
          <w:rFonts w:ascii="Arial" w:hAnsi="Arial" w:cs="Arial"/>
        </w:rPr>
        <w:t>ds.</w:t>
      </w:r>
      <w:r w:rsidR="00D9407E" w:rsidRPr="00F454C1">
        <w:rPr>
          <w:rFonts w:ascii="Arial" w:hAnsi="Arial" w:cs="Arial"/>
        </w:rPr>
        <w:t xml:space="preserve"> zam</w:t>
      </w:r>
      <w:r w:rsidR="003853C0" w:rsidRPr="00F454C1">
        <w:rPr>
          <w:rFonts w:ascii="Arial" w:hAnsi="Arial" w:cs="Arial"/>
        </w:rPr>
        <w:t>ó</w:t>
      </w:r>
      <w:r w:rsidR="00D9407E" w:rsidRPr="00F454C1">
        <w:rPr>
          <w:rFonts w:ascii="Arial" w:hAnsi="Arial" w:cs="Arial"/>
        </w:rPr>
        <w:t>wie</w:t>
      </w:r>
      <w:r w:rsidR="003853C0" w:rsidRPr="00F454C1">
        <w:rPr>
          <w:rFonts w:ascii="Arial" w:hAnsi="Arial" w:cs="Arial"/>
        </w:rPr>
        <w:t>ń</w:t>
      </w:r>
      <w:r w:rsidR="00D9407E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publicznych w przypadku zamówienia klasycznego o wartości równej lub wy</w:t>
      </w:r>
      <w:r w:rsidR="003853C0" w:rsidRPr="00F454C1">
        <w:rPr>
          <w:rFonts w:ascii="Arial" w:hAnsi="Arial" w:cs="Arial"/>
        </w:rPr>
        <w:t>ż</w:t>
      </w:r>
      <w:r w:rsidRPr="00F454C1">
        <w:rPr>
          <w:rFonts w:ascii="Arial" w:hAnsi="Arial" w:cs="Arial"/>
        </w:rPr>
        <w:t>s</w:t>
      </w:r>
      <w:r w:rsidR="003853C0" w:rsidRPr="00F454C1">
        <w:rPr>
          <w:rFonts w:ascii="Arial" w:hAnsi="Arial" w:cs="Arial"/>
        </w:rPr>
        <w:t>z</w:t>
      </w:r>
      <w:r w:rsidRPr="00F454C1">
        <w:rPr>
          <w:rFonts w:ascii="Arial" w:hAnsi="Arial" w:cs="Arial"/>
        </w:rPr>
        <w:t>ej od progów unijnych</w:t>
      </w:r>
      <w:r w:rsidR="003853C0" w:rsidRPr="00F454C1">
        <w:rPr>
          <w:rFonts w:ascii="Arial" w:hAnsi="Arial" w:cs="Arial"/>
        </w:rPr>
        <w:t>,</w:t>
      </w:r>
      <w:r w:rsidRPr="00F454C1">
        <w:rPr>
          <w:rFonts w:ascii="Arial" w:hAnsi="Arial" w:cs="Arial"/>
        </w:rPr>
        <w:t xml:space="preserve"> </w:t>
      </w:r>
      <w:r w:rsidR="00790B26" w:rsidRPr="00666333">
        <w:rPr>
          <w:rFonts w:ascii="Arial" w:hAnsi="Arial" w:cs="Arial"/>
        </w:rPr>
        <w:t>pracownik właściwy dla danego zamówienia</w:t>
      </w:r>
      <w:r w:rsidRPr="00F454C1">
        <w:rPr>
          <w:rFonts w:ascii="Arial" w:hAnsi="Arial" w:cs="Arial"/>
        </w:rPr>
        <w:t xml:space="preserve"> dokonuje analizy potrzeb i wymagań o któr</w:t>
      </w:r>
      <w:r w:rsidR="003853C0" w:rsidRPr="00F454C1">
        <w:rPr>
          <w:rFonts w:ascii="Arial" w:hAnsi="Arial" w:cs="Arial"/>
        </w:rPr>
        <w:t>e</w:t>
      </w:r>
      <w:r w:rsidRPr="00F454C1">
        <w:rPr>
          <w:rFonts w:ascii="Arial" w:hAnsi="Arial" w:cs="Arial"/>
        </w:rPr>
        <w:t xml:space="preserve">j mowa w </w:t>
      </w:r>
      <w:r w:rsidR="003853C0" w:rsidRPr="00F454C1">
        <w:rPr>
          <w:rFonts w:ascii="Arial" w:hAnsi="Arial" w:cs="Arial"/>
        </w:rPr>
        <w:t>art.</w:t>
      </w:r>
      <w:r w:rsidRPr="00F454C1">
        <w:rPr>
          <w:rFonts w:ascii="Arial" w:hAnsi="Arial" w:cs="Arial"/>
        </w:rPr>
        <w:t xml:space="preserve"> 83 ustawy</w:t>
      </w:r>
      <w:r w:rsidR="003853C0" w:rsidRPr="00F454C1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  <w:r w:rsidR="003853C0" w:rsidRPr="00F454C1">
        <w:rPr>
          <w:rFonts w:ascii="Arial" w:hAnsi="Arial" w:cs="Arial"/>
        </w:rPr>
        <w:t>Sporządzona</w:t>
      </w:r>
      <w:r w:rsidRPr="00F454C1">
        <w:rPr>
          <w:rFonts w:ascii="Arial" w:hAnsi="Arial" w:cs="Arial"/>
        </w:rPr>
        <w:t xml:space="preserve"> analiza stanowi załącznik do wniosku o wszczęcie post</w:t>
      </w:r>
      <w:r w:rsidR="003853C0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powania.</w:t>
      </w:r>
    </w:p>
    <w:p w14:paraId="6C347424" w14:textId="3FD7882F" w:rsidR="00D9407E" w:rsidRPr="00666333" w:rsidRDefault="00980A76" w:rsidP="00FE0036">
      <w:pPr>
        <w:spacing w:after="0" w:line="240" w:lineRule="auto"/>
        <w:jc w:val="both"/>
        <w:rPr>
          <w:rFonts w:ascii="Arial" w:hAnsi="Arial" w:cs="Arial"/>
        </w:rPr>
      </w:pPr>
      <w:r w:rsidRPr="00666333">
        <w:rPr>
          <w:rFonts w:ascii="Arial" w:hAnsi="Arial" w:cs="Arial"/>
        </w:rPr>
        <w:t>2</w:t>
      </w:r>
      <w:r w:rsidR="0003092F">
        <w:rPr>
          <w:rFonts w:ascii="Arial" w:hAnsi="Arial" w:cs="Arial"/>
        </w:rPr>
        <w:t>.</w:t>
      </w:r>
      <w:r w:rsidRPr="00666333">
        <w:rPr>
          <w:rFonts w:ascii="Arial" w:hAnsi="Arial" w:cs="Arial"/>
        </w:rPr>
        <w:t xml:space="preserve"> </w:t>
      </w:r>
      <w:r w:rsidR="00666333" w:rsidRPr="00666333">
        <w:rPr>
          <w:rFonts w:ascii="Arial" w:hAnsi="Arial" w:cs="Arial"/>
        </w:rPr>
        <w:t>Wójt Gminy Chełmża</w:t>
      </w:r>
      <w:r w:rsidRPr="00666333">
        <w:rPr>
          <w:rFonts w:ascii="Arial" w:hAnsi="Arial" w:cs="Arial"/>
        </w:rPr>
        <w:t xml:space="preserve"> </w:t>
      </w:r>
      <w:r w:rsidR="00446759" w:rsidRPr="00666333">
        <w:rPr>
          <w:rFonts w:ascii="Arial" w:hAnsi="Arial" w:cs="Arial"/>
        </w:rPr>
        <w:t xml:space="preserve">może powołać </w:t>
      </w:r>
      <w:r w:rsidRPr="00666333">
        <w:rPr>
          <w:rFonts w:ascii="Arial" w:hAnsi="Arial" w:cs="Arial"/>
        </w:rPr>
        <w:t>zespół w celu dokonania analizy potrzeb i wymaga</w:t>
      </w:r>
      <w:r w:rsidR="00FE0036" w:rsidRPr="00666333">
        <w:rPr>
          <w:rFonts w:ascii="Arial" w:hAnsi="Arial" w:cs="Arial"/>
        </w:rPr>
        <w:t>ń</w:t>
      </w:r>
      <w:r w:rsidRPr="00666333">
        <w:rPr>
          <w:rFonts w:ascii="Arial" w:hAnsi="Arial" w:cs="Arial"/>
        </w:rPr>
        <w:t>.</w:t>
      </w:r>
    </w:p>
    <w:p w14:paraId="335878F2" w14:textId="540C4EC9" w:rsidR="00980A76" w:rsidRPr="00666333" w:rsidRDefault="00980A76" w:rsidP="00FE0036">
      <w:pPr>
        <w:spacing w:after="0" w:line="240" w:lineRule="auto"/>
        <w:jc w:val="both"/>
        <w:rPr>
          <w:rFonts w:ascii="Arial" w:hAnsi="Arial" w:cs="Arial"/>
        </w:rPr>
      </w:pPr>
      <w:r w:rsidRPr="00666333">
        <w:rPr>
          <w:rFonts w:ascii="Arial" w:hAnsi="Arial" w:cs="Arial"/>
        </w:rPr>
        <w:t>3</w:t>
      </w:r>
      <w:r w:rsidR="0003092F">
        <w:rPr>
          <w:rFonts w:ascii="Arial" w:hAnsi="Arial" w:cs="Arial"/>
        </w:rPr>
        <w:t>.</w:t>
      </w:r>
      <w:r w:rsidRPr="00666333">
        <w:rPr>
          <w:rFonts w:ascii="Arial" w:hAnsi="Arial" w:cs="Arial"/>
        </w:rPr>
        <w:t xml:space="preserve"> </w:t>
      </w:r>
      <w:r w:rsidR="00FE0036" w:rsidRPr="00666333">
        <w:rPr>
          <w:rFonts w:ascii="Arial" w:hAnsi="Arial" w:cs="Arial"/>
        </w:rPr>
        <w:t>P</w:t>
      </w:r>
      <w:r w:rsidRPr="00666333">
        <w:rPr>
          <w:rFonts w:ascii="Arial" w:hAnsi="Arial" w:cs="Arial"/>
        </w:rPr>
        <w:t>owołanie zespołu</w:t>
      </w:r>
      <w:r w:rsidR="00FE0036" w:rsidRPr="00666333">
        <w:rPr>
          <w:rFonts w:ascii="Arial" w:hAnsi="Arial" w:cs="Arial"/>
        </w:rPr>
        <w:t xml:space="preserve"> </w:t>
      </w:r>
      <w:r w:rsidRPr="00666333">
        <w:rPr>
          <w:rFonts w:ascii="Arial" w:hAnsi="Arial" w:cs="Arial"/>
        </w:rPr>
        <w:t>nast</w:t>
      </w:r>
      <w:r w:rsidR="00FE0036" w:rsidRPr="00666333">
        <w:rPr>
          <w:rFonts w:ascii="Arial" w:hAnsi="Arial" w:cs="Arial"/>
        </w:rPr>
        <w:t>ę</w:t>
      </w:r>
      <w:r w:rsidRPr="00666333">
        <w:rPr>
          <w:rFonts w:ascii="Arial" w:hAnsi="Arial" w:cs="Arial"/>
        </w:rPr>
        <w:t>puje na</w:t>
      </w:r>
      <w:r w:rsidR="00FE0036" w:rsidRPr="00666333">
        <w:rPr>
          <w:rFonts w:ascii="Arial" w:hAnsi="Arial" w:cs="Arial"/>
        </w:rPr>
        <w:t xml:space="preserve"> </w:t>
      </w:r>
      <w:r w:rsidRPr="00666333">
        <w:rPr>
          <w:rFonts w:ascii="Arial" w:hAnsi="Arial" w:cs="Arial"/>
        </w:rPr>
        <w:t>wniosek</w:t>
      </w:r>
      <w:r w:rsidR="00FE0036" w:rsidRPr="00666333">
        <w:rPr>
          <w:rFonts w:ascii="Arial" w:hAnsi="Arial" w:cs="Arial"/>
        </w:rPr>
        <w:t xml:space="preserve"> </w:t>
      </w:r>
      <w:r w:rsidR="00790B26" w:rsidRPr="00666333">
        <w:rPr>
          <w:rFonts w:ascii="Arial" w:hAnsi="Arial" w:cs="Arial"/>
        </w:rPr>
        <w:t>pracownika właściwego dla danego zamówienia</w:t>
      </w:r>
      <w:r w:rsidR="00446759" w:rsidRPr="00666333">
        <w:rPr>
          <w:rFonts w:ascii="Arial" w:hAnsi="Arial" w:cs="Arial"/>
        </w:rPr>
        <w:t xml:space="preserve"> w terminie, który nie będzie kolidował z przewidzianymi terminami wszczęcia postepowa</w:t>
      </w:r>
      <w:r w:rsidR="009B32F0">
        <w:rPr>
          <w:rFonts w:ascii="Arial" w:hAnsi="Arial" w:cs="Arial"/>
        </w:rPr>
        <w:t>nia</w:t>
      </w:r>
      <w:r w:rsidR="00446759" w:rsidRPr="00666333">
        <w:rPr>
          <w:rFonts w:ascii="Arial" w:hAnsi="Arial" w:cs="Arial"/>
        </w:rPr>
        <w:t xml:space="preserve"> w zatwierdzonym planie postępowań o udzielenie zamówień</w:t>
      </w:r>
      <w:r w:rsidRPr="00666333">
        <w:rPr>
          <w:rFonts w:ascii="Arial" w:hAnsi="Arial" w:cs="Arial"/>
        </w:rPr>
        <w:t>.</w:t>
      </w:r>
    </w:p>
    <w:p w14:paraId="6424BD18" w14:textId="74DAFFBE" w:rsidR="00980A76" w:rsidRPr="00666333" w:rsidRDefault="00FE0036" w:rsidP="0047229D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4</w:t>
      </w:r>
      <w:r w:rsidR="0003092F">
        <w:rPr>
          <w:rFonts w:ascii="Arial" w:hAnsi="Arial" w:cs="Arial"/>
        </w:rPr>
        <w:t>.</w:t>
      </w:r>
      <w:r w:rsidR="00980A76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Z</w:t>
      </w:r>
      <w:r w:rsidR="00980A76" w:rsidRPr="00F454C1">
        <w:rPr>
          <w:rFonts w:ascii="Arial" w:hAnsi="Arial" w:cs="Arial"/>
        </w:rPr>
        <w:t xml:space="preserve">a </w:t>
      </w:r>
      <w:r w:rsidR="00980A76" w:rsidRPr="00666333">
        <w:rPr>
          <w:rFonts w:ascii="Arial" w:hAnsi="Arial" w:cs="Arial"/>
        </w:rPr>
        <w:t>opracowanie analizy potrzeb i wymaga</w:t>
      </w:r>
      <w:r w:rsidRPr="00666333">
        <w:rPr>
          <w:rFonts w:ascii="Arial" w:hAnsi="Arial" w:cs="Arial"/>
        </w:rPr>
        <w:t>ń</w:t>
      </w:r>
      <w:r w:rsidR="00446759" w:rsidRPr="00666333">
        <w:rPr>
          <w:rFonts w:ascii="Arial" w:hAnsi="Arial" w:cs="Arial"/>
        </w:rPr>
        <w:t xml:space="preserve"> i jej zatwierdzenie </w:t>
      </w:r>
      <w:r w:rsidR="00980A76" w:rsidRPr="00666333">
        <w:rPr>
          <w:rFonts w:ascii="Arial" w:hAnsi="Arial" w:cs="Arial"/>
        </w:rPr>
        <w:t>odpowiedzialnoś</w:t>
      </w:r>
      <w:r w:rsidRPr="00666333">
        <w:rPr>
          <w:rFonts w:ascii="Arial" w:hAnsi="Arial" w:cs="Arial"/>
        </w:rPr>
        <w:t>ć ponosi</w:t>
      </w:r>
      <w:r w:rsidR="00980A76" w:rsidRPr="00666333">
        <w:rPr>
          <w:rFonts w:ascii="Arial" w:hAnsi="Arial" w:cs="Arial"/>
        </w:rPr>
        <w:t xml:space="preserve"> </w:t>
      </w:r>
      <w:r w:rsidR="00446759" w:rsidRPr="00666333">
        <w:rPr>
          <w:rFonts w:ascii="Arial" w:hAnsi="Arial" w:cs="Arial"/>
        </w:rPr>
        <w:t>pracownik właściwy dla danego zamówienia</w:t>
      </w:r>
      <w:r w:rsidR="0047229D" w:rsidRPr="00666333">
        <w:rPr>
          <w:rFonts w:ascii="Arial" w:hAnsi="Arial" w:cs="Arial"/>
        </w:rPr>
        <w:t>.</w:t>
      </w:r>
    </w:p>
    <w:p w14:paraId="7077321C" w14:textId="5ECA599D" w:rsidR="00F4451B" w:rsidRPr="00F454C1" w:rsidRDefault="0003092F" w:rsidP="00F445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80A76" w:rsidRPr="00F454C1">
        <w:rPr>
          <w:rFonts w:ascii="Arial" w:hAnsi="Arial" w:cs="Arial"/>
        </w:rPr>
        <w:t xml:space="preserve"> Analiza potrzeb i wymaga</w:t>
      </w:r>
      <w:r w:rsidR="00FE0036" w:rsidRPr="00F454C1">
        <w:rPr>
          <w:rFonts w:ascii="Arial" w:hAnsi="Arial" w:cs="Arial"/>
        </w:rPr>
        <w:t>ń</w:t>
      </w:r>
      <w:r w:rsidR="00980A76" w:rsidRPr="00F454C1">
        <w:rPr>
          <w:rFonts w:ascii="Arial" w:hAnsi="Arial" w:cs="Arial"/>
        </w:rPr>
        <w:t xml:space="preserve"> o której mowa w </w:t>
      </w:r>
      <w:r>
        <w:rPr>
          <w:rFonts w:ascii="Arial" w:hAnsi="Arial" w:cs="Arial"/>
        </w:rPr>
        <w:t xml:space="preserve">ust. </w:t>
      </w:r>
      <w:r w:rsidR="00980A76" w:rsidRPr="00F454C1">
        <w:rPr>
          <w:rFonts w:ascii="Arial" w:hAnsi="Arial" w:cs="Arial"/>
        </w:rPr>
        <w:t>1 zawiera:</w:t>
      </w:r>
    </w:p>
    <w:p w14:paraId="27CA47B2" w14:textId="281CB899" w:rsidR="00F4451B" w:rsidRPr="004D57A4" w:rsidRDefault="00980A76" w:rsidP="004D57A4">
      <w:pPr>
        <w:pStyle w:val="Akapitzlist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4D57A4">
        <w:rPr>
          <w:rFonts w:ascii="Arial" w:hAnsi="Arial" w:cs="Arial"/>
        </w:rPr>
        <w:t>identyfikacj</w:t>
      </w:r>
      <w:r w:rsidR="00FE0036" w:rsidRPr="004D57A4">
        <w:rPr>
          <w:rFonts w:ascii="Arial" w:hAnsi="Arial" w:cs="Arial"/>
        </w:rPr>
        <w:t>ę</w:t>
      </w:r>
      <w:r w:rsidRPr="004D57A4">
        <w:rPr>
          <w:rFonts w:ascii="Arial" w:hAnsi="Arial" w:cs="Arial"/>
        </w:rPr>
        <w:t xml:space="preserve"> potrzeby i zdefiniowanie okresu odniesienia na jaki planowane jest jej</w:t>
      </w:r>
      <w:r w:rsidR="0003092F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zaspokojenie;</w:t>
      </w:r>
    </w:p>
    <w:p w14:paraId="162D4452" w14:textId="62311D57" w:rsidR="00980A76" w:rsidRPr="004D57A4" w:rsidRDefault="00980A76" w:rsidP="004D57A4">
      <w:pPr>
        <w:pStyle w:val="Akapitzlist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lastRenderedPageBreak/>
        <w:t>badanie możliwości zaspokojenia zidentyfikowanej potrzeby z wykorzystaniem zasobów własnych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oraz 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orientacyjnej wartości jej zaspokojenia tym sposobem;</w:t>
      </w:r>
    </w:p>
    <w:p w14:paraId="61A2AA4B" w14:textId="0CD7A384" w:rsidR="00980A76" w:rsidRPr="004D57A4" w:rsidRDefault="00980A76" w:rsidP="004D57A4">
      <w:pPr>
        <w:pStyle w:val="Akapitzlist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rozeznanie rynku</w:t>
      </w:r>
      <w:r w:rsidR="00FE0036" w:rsidRPr="004D57A4">
        <w:rPr>
          <w:rFonts w:ascii="Arial" w:hAnsi="Arial" w:cs="Arial"/>
        </w:rPr>
        <w:t>,</w:t>
      </w:r>
      <w:r w:rsidRPr="004D57A4">
        <w:rPr>
          <w:rFonts w:ascii="Arial" w:hAnsi="Arial" w:cs="Arial"/>
        </w:rPr>
        <w:t xml:space="preserve"> w celu ustalenia alternatywnych środków zaspokojenia zidentyfikowanej potrzeby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oraz orientacyjnej warto</w:t>
      </w:r>
      <w:r w:rsidR="00FE0036" w:rsidRPr="004D57A4">
        <w:rPr>
          <w:rFonts w:ascii="Arial" w:hAnsi="Arial" w:cs="Arial"/>
        </w:rPr>
        <w:t>ś</w:t>
      </w:r>
      <w:r w:rsidRPr="004D57A4">
        <w:rPr>
          <w:rFonts w:ascii="Arial" w:hAnsi="Arial" w:cs="Arial"/>
        </w:rPr>
        <w:t>ci jej zaspokojenia tym sposobem;</w:t>
      </w:r>
    </w:p>
    <w:p w14:paraId="386BFB67" w14:textId="72C5BE62" w:rsidR="00980A76" w:rsidRPr="004D57A4" w:rsidRDefault="00951902" w:rsidP="004D57A4">
      <w:pPr>
        <w:pStyle w:val="Akapitzlist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rozeznanie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rynku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w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celu ustalenia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wariantów wykonania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zamówienia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oraz 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orientacyjnej 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wartości zamówienia dla każdego ze wskazanych wariantów</w:t>
      </w:r>
      <w:r w:rsidR="003B7C00" w:rsidRPr="004D57A4">
        <w:rPr>
          <w:rFonts w:ascii="Arial" w:hAnsi="Arial" w:cs="Arial"/>
        </w:rPr>
        <w:t>,</w:t>
      </w:r>
    </w:p>
    <w:p w14:paraId="2198776F" w14:textId="7D9C302A" w:rsidR="00951902" w:rsidRPr="004D57A4" w:rsidRDefault="00951902" w:rsidP="004D57A4">
      <w:pPr>
        <w:pStyle w:val="Akapitzlist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w oparciu o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przeprowadzone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rozeznanie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wybór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środka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lub </w:t>
      </w:r>
      <w:r w:rsidR="00F4451B" w:rsidRPr="004D57A4">
        <w:rPr>
          <w:rFonts w:ascii="Arial" w:hAnsi="Arial" w:cs="Arial"/>
        </w:rPr>
        <w:t>ś</w:t>
      </w:r>
      <w:r w:rsidRPr="004D57A4">
        <w:rPr>
          <w:rFonts w:ascii="Arial" w:hAnsi="Arial" w:cs="Arial"/>
        </w:rPr>
        <w:t>rodków w celu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 zaspokojenia zidentyfikowanych potrzeb;</w:t>
      </w:r>
    </w:p>
    <w:p w14:paraId="712AAF11" w14:textId="47CAF428" w:rsidR="00951902" w:rsidRPr="004D57A4" w:rsidRDefault="00951902" w:rsidP="004D57A4">
      <w:pPr>
        <w:pStyle w:val="Akapitzlist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w przypadku gdy na podstawie analizy wybranym środkiem zaspokojenia zidentyfikowanej potrzeby będzie udzielenie konkretnego wariantu zamówienia, dla tego wybranego wariantu realizacji zamówienia analiza musi zawierać kolejne analizy dotyczące:</w:t>
      </w:r>
    </w:p>
    <w:p w14:paraId="0D8B25E6" w14:textId="24E4828B" w:rsidR="00951902" w:rsidRPr="004D57A4" w:rsidRDefault="00951902" w:rsidP="004D57A4">
      <w:pPr>
        <w:pStyle w:val="Akapitzlist"/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4D57A4">
        <w:rPr>
          <w:rFonts w:ascii="Arial" w:hAnsi="Arial" w:cs="Arial"/>
        </w:rPr>
        <w:t>mo</w:t>
      </w:r>
      <w:r w:rsidR="00F4451B" w:rsidRPr="004D57A4">
        <w:rPr>
          <w:rFonts w:ascii="Arial" w:hAnsi="Arial" w:cs="Arial"/>
        </w:rPr>
        <w:t>ż</w:t>
      </w:r>
      <w:r w:rsidRPr="004D57A4">
        <w:rPr>
          <w:rFonts w:ascii="Arial" w:hAnsi="Arial" w:cs="Arial"/>
        </w:rPr>
        <w:t>liwo</w:t>
      </w:r>
      <w:r w:rsidR="00F4451B" w:rsidRPr="004D57A4">
        <w:rPr>
          <w:rFonts w:ascii="Arial" w:hAnsi="Arial" w:cs="Arial"/>
        </w:rPr>
        <w:t>ś</w:t>
      </w:r>
      <w:r w:rsidRPr="004D57A4">
        <w:rPr>
          <w:rFonts w:ascii="Arial" w:hAnsi="Arial" w:cs="Arial"/>
        </w:rPr>
        <w:t>ci podziału zamówien</w:t>
      </w:r>
      <w:r w:rsidR="00F4451B" w:rsidRPr="004D57A4">
        <w:rPr>
          <w:rFonts w:ascii="Arial" w:hAnsi="Arial" w:cs="Arial"/>
        </w:rPr>
        <w:t>i</w:t>
      </w:r>
      <w:r w:rsidRPr="004D57A4">
        <w:rPr>
          <w:rFonts w:ascii="Arial" w:hAnsi="Arial" w:cs="Arial"/>
        </w:rPr>
        <w:t>a na części;</w:t>
      </w:r>
    </w:p>
    <w:p w14:paraId="2E39B2CF" w14:textId="23118C3A" w:rsidR="00951902" w:rsidRPr="004D57A4" w:rsidRDefault="00951902" w:rsidP="004D57A4">
      <w:pPr>
        <w:pStyle w:val="Akapitzlist"/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4D57A4">
        <w:rPr>
          <w:rFonts w:ascii="Arial" w:hAnsi="Arial" w:cs="Arial"/>
        </w:rPr>
        <w:t>przewidywanego trybu udzielenia zamówienia;</w:t>
      </w:r>
    </w:p>
    <w:p w14:paraId="768D8943" w14:textId="4AA6801D" w:rsidR="00951902" w:rsidRPr="004D57A4" w:rsidRDefault="00951902" w:rsidP="004D57A4">
      <w:pPr>
        <w:pStyle w:val="Akapitzlist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możliwości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uwzględnienia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aspektów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społecznych,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środowiskowych,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lub 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innowacyjnych 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>w</w:t>
      </w:r>
      <w:r w:rsidR="00F4451B" w:rsidRPr="004D57A4">
        <w:rPr>
          <w:rFonts w:ascii="Arial" w:hAnsi="Arial" w:cs="Arial"/>
        </w:rPr>
        <w:t xml:space="preserve"> </w:t>
      </w:r>
      <w:r w:rsidRPr="004D57A4">
        <w:rPr>
          <w:rFonts w:ascii="Arial" w:hAnsi="Arial" w:cs="Arial"/>
        </w:rPr>
        <w:t xml:space="preserve"> ramach zamówienia;</w:t>
      </w:r>
    </w:p>
    <w:p w14:paraId="2ED7B5EB" w14:textId="0822F22B" w:rsidR="00951902" w:rsidRPr="004D57A4" w:rsidRDefault="00951902" w:rsidP="004D57A4">
      <w:pPr>
        <w:pStyle w:val="Akapitzlist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4D57A4">
        <w:rPr>
          <w:rFonts w:ascii="Arial" w:hAnsi="Arial" w:cs="Arial"/>
        </w:rPr>
        <w:t>ryzyk związanych z post</w:t>
      </w:r>
      <w:r w:rsidR="00F4451B" w:rsidRPr="004D57A4">
        <w:rPr>
          <w:rFonts w:ascii="Arial" w:hAnsi="Arial" w:cs="Arial"/>
        </w:rPr>
        <w:t>ę</w:t>
      </w:r>
      <w:r w:rsidRPr="004D57A4">
        <w:rPr>
          <w:rFonts w:ascii="Arial" w:hAnsi="Arial" w:cs="Arial"/>
        </w:rPr>
        <w:t>powaniem o udzielenie i realizacj</w:t>
      </w:r>
      <w:r w:rsidR="00F4451B" w:rsidRPr="004D57A4">
        <w:rPr>
          <w:rFonts w:ascii="Arial" w:hAnsi="Arial" w:cs="Arial"/>
        </w:rPr>
        <w:t>ą</w:t>
      </w:r>
      <w:r w:rsidRPr="004D57A4">
        <w:rPr>
          <w:rFonts w:ascii="Arial" w:hAnsi="Arial" w:cs="Arial"/>
        </w:rPr>
        <w:t xml:space="preserve"> zamówienia </w:t>
      </w:r>
      <w:r w:rsidR="006662B6" w:rsidRPr="004D57A4">
        <w:rPr>
          <w:rFonts w:ascii="Arial" w:hAnsi="Arial" w:cs="Arial"/>
        </w:rPr>
        <w:t xml:space="preserve">z ewentualnym </w:t>
      </w:r>
      <w:r w:rsidRPr="004D57A4">
        <w:rPr>
          <w:rFonts w:ascii="Arial" w:hAnsi="Arial" w:cs="Arial"/>
        </w:rPr>
        <w:t>wskazaniem możliwości ich zmniejszenia oraz propozycji ich podzia</w:t>
      </w:r>
      <w:r w:rsidR="00F4451B" w:rsidRPr="004D57A4">
        <w:rPr>
          <w:rFonts w:ascii="Arial" w:hAnsi="Arial" w:cs="Arial"/>
        </w:rPr>
        <w:t>ł</w:t>
      </w:r>
      <w:r w:rsidRPr="004D57A4">
        <w:rPr>
          <w:rFonts w:ascii="Arial" w:hAnsi="Arial" w:cs="Arial"/>
        </w:rPr>
        <w:t>u.</w:t>
      </w:r>
    </w:p>
    <w:p w14:paraId="246AC579" w14:textId="708DB751" w:rsidR="00951902" w:rsidRPr="00F454C1" w:rsidRDefault="00F4451B" w:rsidP="00240DF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6</w:t>
      </w:r>
      <w:r w:rsidR="0003092F">
        <w:rPr>
          <w:rFonts w:ascii="Arial" w:hAnsi="Arial" w:cs="Arial"/>
        </w:rPr>
        <w:t>.</w:t>
      </w:r>
      <w:r w:rsidR="00951902" w:rsidRPr="00F454C1">
        <w:rPr>
          <w:rFonts w:ascii="Arial" w:hAnsi="Arial" w:cs="Arial"/>
        </w:rPr>
        <w:t xml:space="preserve"> Analiza potrzeb i wymaga</w:t>
      </w:r>
      <w:r w:rsidRPr="00F454C1">
        <w:rPr>
          <w:rFonts w:ascii="Arial" w:hAnsi="Arial" w:cs="Arial"/>
        </w:rPr>
        <w:t>ń</w:t>
      </w:r>
      <w:r w:rsidR="00951902" w:rsidRPr="00F454C1">
        <w:rPr>
          <w:rFonts w:ascii="Arial" w:hAnsi="Arial" w:cs="Arial"/>
        </w:rPr>
        <w:t xml:space="preserve"> zostanie wykorzystana do </w:t>
      </w:r>
      <w:r w:rsidR="005E63D5" w:rsidRPr="00F454C1">
        <w:rPr>
          <w:rFonts w:ascii="Arial" w:hAnsi="Arial" w:cs="Arial"/>
        </w:rPr>
        <w:t xml:space="preserve">opracowania dokumentów zamówienia, </w:t>
      </w:r>
      <w:r w:rsidR="00636A93">
        <w:rPr>
          <w:rFonts w:ascii="Arial" w:hAnsi="Arial" w:cs="Arial"/>
        </w:rPr>
        <w:t xml:space="preserve">dla </w:t>
      </w:r>
      <w:r w:rsidR="005E63D5" w:rsidRPr="00F454C1">
        <w:rPr>
          <w:rFonts w:ascii="Arial" w:hAnsi="Arial" w:cs="Arial"/>
        </w:rPr>
        <w:t xml:space="preserve">którego </w:t>
      </w:r>
      <w:r w:rsidR="00636A93">
        <w:rPr>
          <w:rFonts w:ascii="Arial" w:hAnsi="Arial" w:cs="Arial"/>
        </w:rPr>
        <w:t xml:space="preserve">sporządzono </w:t>
      </w:r>
      <w:r w:rsidR="005E63D5" w:rsidRPr="00F454C1">
        <w:rPr>
          <w:rFonts w:ascii="Arial" w:hAnsi="Arial" w:cs="Arial"/>
        </w:rPr>
        <w:t>analiz</w:t>
      </w:r>
      <w:r w:rsidR="00F32367">
        <w:rPr>
          <w:rFonts w:ascii="Arial" w:hAnsi="Arial" w:cs="Arial"/>
        </w:rPr>
        <w:t>ę</w:t>
      </w:r>
      <w:r w:rsidR="005E63D5" w:rsidRPr="00F454C1">
        <w:rPr>
          <w:rFonts w:ascii="Arial" w:hAnsi="Arial" w:cs="Arial"/>
        </w:rPr>
        <w:t>.</w:t>
      </w:r>
    </w:p>
    <w:p w14:paraId="2F268947" w14:textId="77777777" w:rsidR="00240DFB" w:rsidRPr="00F454C1" w:rsidRDefault="00240DFB" w:rsidP="004C0BAF">
      <w:pPr>
        <w:spacing w:after="0" w:line="240" w:lineRule="auto"/>
        <w:rPr>
          <w:rFonts w:ascii="Arial" w:hAnsi="Arial" w:cs="Arial"/>
          <w:u w:val="single"/>
        </w:rPr>
      </w:pPr>
    </w:p>
    <w:p w14:paraId="746D25DB" w14:textId="036802F2" w:rsidR="00C80D35" w:rsidRPr="00F454C1" w:rsidRDefault="00636A93" w:rsidP="004C0BA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II.</w:t>
      </w:r>
      <w:r w:rsidR="00C80D35" w:rsidRPr="00F454C1">
        <w:rPr>
          <w:rFonts w:ascii="Arial" w:hAnsi="Arial" w:cs="Arial"/>
          <w:u w:val="single"/>
        </w:rPr>
        <w:t xml:space="preserve"> Opis przedmiotu zamówienia</w:t>
      </w:r>
    </w:p>
    <w:p w14:paraId="1A524430" w14:textId="77777777" w:rsidR="00240DFB" w:rsidRPr="00F454C1" w:rsidRDefault="00240DFB" w:rsidP="004C0BAF">
      <w:pPr>
        <w:spacing w:after="0" w:line="240" w:lineRule="auto"/>
        <w:rPr>
          <w:rFonts w:ascii="Arial" w:hAnsi="Arial" w:cs="Arial"/>
          <w:u w:val="single"/>
        </w:rPr>
      </w:pPr>
    </w:p>
    <w:p w14:paraId="610EA234" w14:textId="4E5BAE98" w:rsidR="00C80D35" w:rsidRPr="00F7220B" w:rsidRDefault="00C80D35" w:rsidP="00240DF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Za opis przedmiotu zamówienia odpowiada </w:t>
      </w:r>
      <w:r w:rsidR="00753653" w:rsidRPr="00F7220B">
        <w:rPr>
          <w:rFonts w:ascii="Arial" w:hAnsi="Arial" w:cs="Arial"/>
        </w:rPr>
        <w:t>pracownik właściwy dla danego zamówienia</w:t>
      </w:r>
      <w:bookmarkStart w:id="1" w:name="_Hlk65087524"/>
      <w:r w:rsidRPr="00F7220B">
        <w:rPr>
          <w:rFonts w:ascii="Arial" w:hAnsi="Arial" w:cs="Arial"/>
        </w:rPr>
        <w:t xml:space="preserve"> </w:t>
      </w:r>
      <w:bookmarkEnd w:id="1"/>
      <w:r w:rsidRPr="00F7220B">
        <w:rPr>
          <w:rFonts w:ascii="Arial" w:hAnsi="Arial" w:cs="Arial"/>
        </w:rPr>
        <w:t>kierując się przepisami określonymi w ustawie</w:t>
      </w:r>
      <w:r w:rsidR="00240DFB" w:rsidRPr="00F7220B">
        <w:rPr>
          <w:rFonts w:ascii="Arial" w:hAnsi="Arial" w:cs="Arial"/>
        </w:rPr>
        <w:t>,</w:t>
      </w:r>
      <w:r w:rsidRPr="00F7220B">
        <w:rPr>
          <w:rFonts w:ascii="Arial" w:hAnsi="Arial" w:cs="Arial"/>
        </w:rPr>
        <w:t xml:space="preserve"> a w</w:t>
      </w:r>
      <w:r w:rsidR="00240DFB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>szczególno</w:t>
      </w:r>
      <w:r w:rsidR="00240DFB" w:rsidRPr="00F7220B">
        <w:rPr>
          <w:rFonts w:ascii="Arial" w:hAnsi="Arial" w:cs="Arial"/>
        </w:rPr>
        <w:t>ś</w:t>
      </w:r>
      <w:r w:rsidRPr="00F7220B">
        <w:rPr>
          <w:rFonts w:ascii="Arial" w:hAnsi="Arial" w:cs="Arial"/>
        </w:rPr>
        <w:t xml:space="preserve">ci </w:t>
      </w:r>
      <w:r w:rsidR="00636A93" w:rsidRPr="00F7220B">
        <w:rPr>
          <w:rFonts w:ascii="Arial" w:hAnsi="Arial" w:cs="Arial"/>
        </w:rPr>
        <w:t xml:space="preserve">poniższymi </w:t>
      </w:r>
      <w:r w:rsidRPr="00F7220B">
        <w:rPr>
          <w:rFonts w:ascii="Arial" w:hAnsi="Arial" w:cs="Arial"/>
        </w:rPr>
        <w:t>zasadami</w:t>
      </w:r>
      <w:r w:rsidR="003B7C00" w:rsidRPr="00F7220B">
        <w:rPr>
          <w:rFonts w:ascii="Arial" w:hAnsi="Arial" w:cs="Arial"/>
        </w:rPr>
        <w:t>.</w:t>
      </w:r>
    </w:p>
    <w:p w14:paraId="09718AA6" w14:textId="5FE0559B" w:rsidR="00C80D35" w:rsidRPr="00F7220B" w:rsidRDefault="00C80D35" w:rsidP="004C0BAF">
      <w:pPr>
        <w:spacing w:after="0" w:line="240" w:lineRule="auto"/>
        <w:rPr>
          <w:rFonts w:ascii="Arial" w:hAnsi="Arial" w:cs="Arial"/>
        </w:rPr>
      </w:pPr>
      <w:r w:rsidRPr="00F7220B">
        <w:rPr>
          <w:rFonts w:ascii="Arial" w:hAnsi="Arial" w:cs="Arial"/>
        </w:rPr>
        <w:t>1</w:t>
      </w:r>
      <w:r w:rsidR="00F747C0" w:rsidRPr="00F7220B">
        <w:rPr>
          <w:rFonts w:ascii="Arial" w:hAnsi="Arial" w:cs="Arial"/>
        </w:rPr>
        <w:t>.</w:t>
      </w:r>
      <w:r w:rsidRPr="00F7220B">
        <w:rPr>
          <w:rFonts w:ascii="Arial" w:hAnsi="Arial" w:cs="Arial"/>
        </w:rPr>
        <w:t xml:space="preserve"> Do sporządzenia opisu przedmiotu zamówienia stosuje się art. 99-103 ustawy.</w:t>
      </w:r>
    </w:p>
    <w:p w14:paraId="63E0A90A" w14:textId="6725D7B4" w:rsidR="00D9407E" w:rsidRPr="00F7220B" w:rsidRDefault="00C80D35" w:rsidP="00240DFB">
      <w:pPr>
        <w:spacing w:after="0" w:line="240" w:lineRule="auto"/>
        <w:jc w:val="both"/>
        <w:rPr>
          <w:rFonts w:ascii="Arial" w:hAnsi="Arial" w:cs="Arial"/>
        </w:rPr>
      </w:pPr>
      <w:r w:rsidRPr="00F7220B">
        <w:rPr>
          <w:rFonts w:ascii="Arial" w:hAnsi="Arial" w:cs="Arial"/>
        </w:rPr>
        <w:t>2</w:t>
      </w:r>
      <w:r w:rsidR="00F747C0" w:rsidRPr="00F7220B">
        <w:rPr>
          <w:rFonts w:ascii="Arial" w:hAnsi="Arial" w:cs="Arial"/>
        </w:rPr>
        <w:t>.</w:t>
      </w:r>
      <w:r w:rsidRPr="00F7220B">
        <w:rPr>
          <w:rFonts w:ascii="Arial" w:hAnsi="Arial" w:cs="Arial"/>
        </w:rPr>
        <w:t xml:space="preserve"> Przedmiot</w:t>
      </w:r>
      <w:r w:rsidR="003B7C00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 xml:space="preserve">zamówienia </w:t>
      </w:r>
      <w:r w:rsidR="003B7C00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>można</w:t>
      </w:r>
      <w:r w:rsidR="003B7C00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 xml:space="preserve"> opisa</w:t>
      </w:r>
      <w:r w:rsidR="00240DFB" w:rsidRPr="00F7220B">
        <w:rPr>
          <w:rFonts w:ascii="Arial" w:hAnsi="Arial" w:cs="Arial"/>
        </w:rPr>
        <w:t>ć</w:t>
      </w:r>
      <w:r w:rsidRPr="00F7220B">
        <w:rPr>
          <w:rFonts w:ascii="Arial" w:hAnsi="Arial" w:cs="Arial"/>
        </w:rPr>
        <w:t xml:space="preserve"> </w:t>
      </w:r>
      <w:r w:rsidR="003B7C00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>poprzez</w:t>
      </w:r>
      <w:r w:rsidR="003B7C00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>wskazanie znaków towarowych, patentów</w:t>
      </w:r>
      <w:r w:rsidR="003B7C00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 xml:space="preserve"> lub pochodzenia, </w:t>
      </w:r>
      <w:r w:rsidR="00240DFB" w:rsidRPr="00F7220B">
        <w:rPr>
          <w:rFonts w:ascii="Arial" w:hAnsi="Arial" w:cs="Arial"/>
        </w:rPr>
        <w:t>ź</w:t>
      </w:r>
      <w:r w:rsidRPr="00F7220B">
        <w:rPr>
          <w:rFonts w:ascii="Arial" w:hAnsi="Arial" w:cs="Arial"/>
        </w:rPr>
        <w:t>ródła lub szczególnego procesu, k</w:t>
      </w:r>
      <w:r w:rsidR="00240DFB" w:rsidRPr="00F7220B">
        <w:rPr>
          <w:rFonts w:ascii="Arial" w:hAnsi="Arial" w:cs="Arial"/>
        </w:rPr>
        <w:t>t</w:t>
      </w:r>
      <w:r w:rsidRPr="00F7220B">
        <w:rPr>
          <w:rFonts w:ascii="Arial" w:hAnsi="Arial" w:cs="Arial"/>
        </w:rPr>
        <w:t xml:space="preserve">óry charakteryzuje </w:t>
      </w:r>
      <w:r w:rsidR="00D9407E" w:rsidRPr="00F7220B">
        <w:rPr>
          <w:rFonts w:ascii="Arial" w:hAnsi="Arial" w:cs="Arial"/>
        </w:rPr>
        <w:t>produkty lub usługi dostarczane przez konkretnego wykonawcę, jeżeli zamawiający nie</w:t>
      </w:r>
      <w:r w:rsidR="00240DFB" w:rsidRPr="00F7220B">
        <w:rPr>
          <w:rFonts w:ascii="Arial" w:hAnsi="Arial" w:cs="Arial"/>
        </w:rPr>
        <w:t xml:space="preserve"> </w:t>
      </w:r>
      <w:r w:rsidR="00D9407E" w:rsidRPr="00F7220B">
        <w:rPr>
          <w:rFonts w:ascii="Arial" w:hAnsi="Arial" w:cs="Arial"/>
        </w:rPr>
        <w:t>mo</w:t>
      </w:r>
      <w:r w:rsidR="00240DFB" w:rsidRPr="00F7220B">
        <w:rPr>
          <w:rFonts w:ascii="Arial" w:hAnsi="Arial" w:cs="Arial"/>
        </w:rPr>
        <w:t>ż</w:t>
      </w:r>
      <w:r w:rsidR="00D9407E" w:rsidRPr="00F7220B">
        <w:rPr>
          <w:rFonts w:ascii="Arial" w:hAnsi="Arial" w:cs="Arial"/>
        </w:rPr>
        <w:t>e opisa</w:t>
      </w:r>
      <w:r w:rsidR="00240DFB" w:rsidRPr="00F7220B">
        <w:rPr>
          <w:rFonts w:ascii="Arial" w:hAnsi="Arial" w:cs="Arial"/>
        </w:rPr>
        <w:t>ć</w:t>
      </w:r>
      <w:r w:rsidR="00D9407E" w:rsidRPr="00F7220B">
        <w:rPr>
          <w:rFonts w:ascii="Arial" w:hAnsi="Arial" w:cs="Arial"/>
        </w:rPr>
        <w:t xml:space="preserve"> przedmiotu zamów</w:t>
      </w:r>
      <w:r w:rsidR="00240DFB" w:rsidRPr="00F7220B">
        <w:rPr>
          <w:rFonts w:ascii="Arial" w:hAnsi="Arial" w:cs="Arial"/>
        </w:rPr>
        <w:t>i</w:t>
      </w:r>
      <w:r w:rsidR="00D9407E" w:rsidRPr="00F7220B">
        <w:rPr>
          <w:rFonts w:ascii="Arial" w:hAnsi="Arial" w:cs="Arial"/>
        </w:rPr>
        <w:t>e</w:t>
      </w:r>
      <w:r w:rsidR="00240DFB" w:rsidRPr="00F7220B">
        <w:rPr>
          <w:rFonts w:ascii="Arial" w:hAnsi="Arial" w:cs="Arial"/>
        </w:rPr>
        <w:t>n</w:t>
      </w:r>
      <w:r w:rsidR="00D9407E" w:rsidRPr="00F7220B">
        <w:rPr>
          <w:rFonts w:ascii="Arial" w:hAnsi="Arial" w:cs="Arial"/>
        </w:rPr>
        <w:t>ia w wystarczająco precyzyjny i zrozumiały sposób, a wskazaniu takiemu tow</w:t>
      </w:r>
      <w:r w:rsidR="00240DFB" w:rsidRPr="00F7220B">
        <w:rPr>
          <w:rFonts w:ascii="Arial" w:hAnsi="Arial" w:cs="Arial"/>
        </w:rPr>
        <w:t>a</w:t>
      </w:r>
      <w:r w:rsidR="00D9407E" w:rsidRPr="00F7220B">
        <w:rPr>
          <w:rFonts w:ascii="Arial" w:hAnsi="Arial" w:cs="Arial"/>
        </w:rPr>
        <w:t>rzysz</w:t>
      </w:r>
      <w:r w:rsidR="00240DFB" w:rsidRPr="00F7220B">
        <w:rPr>
          <w:rFonts w:ascii="Arial" w:hAnsi="Arial" w:cs="Arial"/>
        </w:rPr>
        <w:t>ą</w:t>
      </w:r>
      <w:r w:rsidR="00D9407E" w:rsidRPr="00F7220B">
        <w:rPr>
          <w:rFonts w:ascii="Arial" w:hAnsi="Arial" w:cs="Arial"/>
        </w:rPr>
        <w:t xml:space="preserve"> wyrazy „lub równoważny”. </w:t>
      </w:r>
    </w:p>
    <w:p w14:paraId="3CC1E150" w14:textId="124F63D4" w:rsidR="00C80D35" w:rsidRPr="00F7220B" w:rsidRDefault="00D9407E" w:rsidP="004C0BAF">
      <w:pPr>
        <w:spacing w:after="0" w:line="240" w:lineRule="auto"/>
        <w:rPr>
          <w:rFonts w:ascii="Arial" w:hAnsi="Arial" w:cs="Arial"/>
          <w:u w:val="single"/>
        </w:rPr>
      </w:pPr>
      <w:r w:rsidRPr="00F7220B">
        <w:rPr>
          <w:rFonts w:ascii="Arial" w:hAnsi="Arial" w:cs="Arial"/>
        </w:rPr>
        <w:t>3</w:t>
      </w:r>
      <w:r w:rsidR="00F747C0" w:rsidRPr="00F7220B">
        <w:rPr>
          <w:rFonts w:ascii="Arial" w:hAnsi="Arial" w:cs="Arial"/>
        </w:rPr>
        <w:t>.</w:t>
      </w:r>
      <w:r w:rsidR="00240DFB" w:rsidRPr="00F7220B">
        <w:rPr>
          <w:rFonts w:ascii="Arial" w:hAnsi="Arial" w:cs="Arial"/>
        </w:rPr>
        <w:t xml:space="preserve"> </w:t>
      </w:r>
      <w:r w:rsidRPr="00F7220B">
        <w:rPr>
          <w:rFonts w:ascii="Arial" w:hAnsi="Arial" w:cs="Arial"/>
        </w:rPr>
        <w:t>Jeżeli przedmiot zamówienia został opisany w sposób</w:t>
      </w:r>
      <w:r w:rsidR="000673C9" w:rsidRPr="00F7220B">
        <w:rPr>
          <w:rFonts w:ascii="Arial" w:hAnsi="Arial" w:cs="Arial"/>
        </w:rPr>
        <w:t>,</w:t>
      </w:r>
      <w:r w:rsidRPr="00F7220B">
        <w:rPr>
          <w:rFonts w:ascii="Arial" w:hAnsi="Arial" w:cs="Arial"/>
        </w:rPr>
        <w:t xml:space="preserve"> o którym mowa w </w:t>
      </w:r>
      <w:r w:rsidR="00F747C0" w:rsidRPr="00F7220B">
        <w:rPr>
          <w:rFonts w:ascii="Arial" w:hAnsi="Arial" w:cs="Arial"/>
        </w:rPr>
        <w:t>ust</w:t>
      </w:r>
      <w:r w:rsidRPr="00F7220B">
        <w:rPr>
          <w:rFonts w:ascii="Arial" w:hAnsi="Arial" w:cs="Arial"/>
        </w:rPr>
        <w:t>. 2</w:t>
      </w:r>
      <w:r w:rsidRPr="00F7220B">
        <w:rPr>
          <w:rFonts w:ascii="Arial" w:hAnsi="Arial" w:cs="Arial"/>
          <w:u w:val="single"/>
        </w:rPr>
        <w:t xml:space="preserve"> w opisie przedmiotu zamówienia</w:t>
      </w:r>
      <w:r w:rsidR="00F747C0" w:rsidRPr="00F7220B">
        <w:rPr>
          <w:rFonts w:ascii="Arial" w:hAnsi="Arial" w:cs="Arial"/>
          <w:u w:val="single"/>
        </w:rPr>
        <w:t xml:space="preserve"> wskazuje się </w:t>
      </w:r>
      <w:r w:rsidRPr="00F7220B">
        <w:rPr>
          <w:rFonts w:ascii="Arial" w:hAnsi="Arial" w:cs="Arial"/>
          <w:u w:val="single"/>
        </w:rPr>
        <w:t xml:space="preserve"> kryteria stosowane w celu oceny równoważności.</w:t>
      </w:r>
    </w:p>
    <w:p w14:paraId="74ED9D7D" w14:textId="734CE8ED" w:rsidR="00D9407E" w:rsidRPr="00F7220B" w:rsidRDefault="00D9407E" w:rsidP="00240DFB">
      <w:pPr>
        <w:spacing w:after="0" w:line="240" w:lineRule="auto"/>
        <w:jc w:val="both"/>
        <w:rPr>
          <w:rFonts w:ascii="Arial" w:hAnsi="Arial" w:cs="Arial"/>
        </w:rPr>
      </w:pPr>
      <w:r w:rsidRPr="00F7220B">
        <w:rPr>
          <w:rFonts w:ascii="Arial" w:hAnsi="Arial" w:cs="Arial"/>
        </w:rPr>
        <w:t>4</w:t>
      </w:r>
      <w:r w:rsidR="00F747C0" w:rsidRPr="00F7220B">
        <w:rPr>
          <w:rFonts w:ascii="Arial" w:hAnsi="Arial" w:cs="Arial"/>
        </w:rPr>
        <w:t>.</w:t>
      </w:r>
      <w:r w:rsidRPr="00F7220B">
        <w:rPr>
          <w:rFonts w:ascii="Arial" w:hAnsi="Arial" w:cs="Arial"/>
        </w:rPr>
        <w:t xml:space="preserve"> </w:t>
      </w:r>
      <w:r w:rsidR="00240DFB" w:rsidRPr="00F7220B">
        <w:rPr>
          <w:rFonts w:ascii="Arial" w:hAnsi="Arial" w:cs="Arial"/>
        </w:rPr>
        <w:t>W</w:t>
      </w:r>
      <w:r w:rsidRPr="00F7220B">
        <w:rPr>
          <w:rFonts w:ascii="Arial" w:hAnsi="Arial" w:cs="Arial"/>
        </w:rPr>
        <w:t xml:space="preserve"> przypadku dokonania opisu przedmiotu zamówienia przez odniesienie się do norm, ocen technicznych, specyfikacji technicznych i systemów referencji technicznych o których mowa w art. 101 ust. 1 pkt 2 oraz ust 3 ustawy, </w:t>
      </w:r>
      <w:r w:rsidR="00F747C0" w:rsidRPr="00F7220B">
        <w:rPr>
          <w:rFonts w:ascii="Arial" w:hAnsi="Arial" w:cs="Arial"/>
        </w:rPr>
        <w:t>należy</w:t>
      </w:r>
      <w:r w:rsidRPr="00F7220B">
        <w:rPr>
          <w:rFonts w:ascii="Arial" w:hAnsi="Arial" w:cs="Arial"/>
        </w:rPr>
        <w:t xml:space="preserve"> wska</w:t>
      </w:r>
      <w:r w:rsidR="00240DFB" w:rsidRPr="00F7220B">
        <w:rPr>
          <w:rFonts w:ascii="Arial" w:hAnsi="Arial" w:cs="Arial"/>
        </w:rPr>
        <w:t>za</w:t>
      </w:r>
      <w:r w:rsidRPr="00F7220B">
        <w:rPr>
          <w:rFonts w:ascii="Arial" w:hAnsi="Arial" w:cs="Arial"/>
        </w:rPr>
        <w:t xml:space="preserve">ć że dopuszcza </w:t>
      </w:r>
      <w:r w:rsidR="00F747C0" w:rsidRPr="00F7220B">
        <w:rPr>
          <w:rFonts w:ascii="Arial" w:hAnsi="Arial" w:cs="Arial"/>
        </w:rPr>
        <w:t xml:space="preserve">się </w:t>
      </w:r>
      <w:r w:rsidRPr="00F7220B">
        <w:rPr>
          <w:rFonts w:ascii="Arial" w:hAnsi="Arial" w:cs="Arial"/>
        </w:rPr>
        <w:t xml:space="preserve">rozwiązania równoważne opisywanym, a odniesieniu takiemu towarzysza wyrazy </w:t>
      </w:r>
      <w:r w:rsidR="00240DFB" w:rsidRPr="00F7220B">
        <w:rPr>
          <w:rFonts w:ascii="Arial" w:hAnsi="Arial" w:cs="Arial"/>
        </w:rPr>
        <w:t>„</w:t>
      </w:r>
      <w:r w:rsidRPr="00F7220B">
        <w:rPr>
          <w:rFonts w:ascii="Arial" w:hAnsi="Arial" w:cs="Arial"/>
        </w:rPr>
        <w:t>lub równoważne</w:t>
      </w:r>
      <w:r w:rsidR="00240DFB" w:rsidRPr="00F7220B">
        <w:rPr>
          <w:rFonts w:ascii="Arial" w:hAnsi="Arial" w:cs="Arial"/>
        </w:rPr>
        <w:t>”</w:t>
      </w:r>
      <w:r w:rsidRPr="00F7220B">
        <w:rPr>
          <w:rFonts w:ascii="Arial" w:hAnsi="Arial" w:cs="Arial"/>
        </w:rPr>
        <w:t>.</w:t>
      </w:r>
    </w:p>
    <w:p w14:paraId="5ABFC609" w14:textId="77777777" w:rsidR="00240DFB" w:rsidRPr="00F7220B" w:rsidRDefault="00240DFB" w:rsidP="004C0BAF">
      <w:pPr>
        <w:spacing w:after="0" w:line="240" w:lineRule="auto"/>
        <w:rPr>
          <w:rFonts w:ascii="Arial" w:hAnsi="Arial" w:cs="Arial"/>
        </w:rPr>
      </w:pPr>
    </w:p>
    <w:p w14:paraId="0A1D2A67" w14:textId="25BB606C" w:rsidR="00240DFB" w:rsidRPr="00F7220B" w:rsidRDefault="00F7220B" w:rsidP="004C0BAF">
      <w:pPr>
        <w:spacing w:after="0" w:line="240" w:lineRule="auto"/>
        <w:rPr>
          <w:rFonts w:ascii="Arial" w:hAnsi="Arial" w:cs="Arial"/>
          <w:u w:val="single"/>
        </w:rPr>
      </w:pPr>
      <w:r w:rsidRPr="00F7220B">
        <w:rPr>
          <w:rFonts w:ascii="Arial" w:hAnsi="Arial" w:cs="Arial"/>
          <w:u w:val="single"/>
        </w:rPr>
        <w:t xml:space="preserve">III. </w:t>
      </w:r>
      <w:r w:rsidR="00911FFA" w:rsidRPr="00F7220B">
        <w:rPr>
          <w:rFonts w:ascii="Arial" w:hAnsi="Arial" w:cs="Arial"/>
          <w:u w:val="single"/>
        </w:rPr>
        <w:t>Szacowanie wartości zamówienia</w:t>
      </w:r>
    </w:p>
    <w:p w14:paraId="1BF070CF" w14:textId="77777777" w:rsidR="00911FFA" w:rsidRPr="00F7220B" w:rsidRDefault="00911FFA" w:rsidP="004C0BAF">
      <w:pPr>
        <w:spacing w:after="0" w:line="240" w:lineRule="auto"/>
        <w:rPr>
          <w:rFonts w:ascii="Arial" w:hAnsi="Arial" w:cs="Arial"/>
        </w:rPr>
      </w:pPr>
      <w:r w:rsidRPr="00F7220B">
        <w:rPr>
          <w:rFonts w:ascii="Arial" w:hAnsi="Arial" w:cs="Arial"/>
        </w:rPr>
        <w:t xml:space="preserve"> </w:t>
      </w:r>
    </w:p>
    <w:p w14:paraId="7224824C" w14:textId="1140FCC1" w:rsidR="00A86C3D" w:rsidRPr="00F454C1" w:rsidRDefault="00911FFA" w:rsidP="00A86C3D">
      <w:pPr>
        <w:spacing w:after="0" w:line="240" w:lineRule="auto"/>
        <w:jc w:val="both"/>
        <w:rPr>
          <w:rFonts w:ascii="Arial" w:hAnsi="Arial" w:cs="Arial"/>
        </w:rPr>
      </w:pPr>
      <w:r w:rsidRPr="00F7220B">
        <w:rPr>
          <w:rFonts w:ascii="Arial" w:hAnsi="Arial" w:cs="Arial"/>
        </w:rPr>
        <w:t xml:space="preserve">Za szacowanie wartości zamówienia odpowiada </w:t>
      </w:r>
      <w:r w:rsidR="00AB0344" w:rsidRPr="00F7220B">
        <w:rPr>
          <w:rFonts w:ascii="Arial" w:hAnsi="Arial" w:cs="Arial"/>
        </w:rPr>
        <w:t>pracownik właściwy dla danego zamówienia</w:t>
      </w:r>
      <w:r w:rsidR="00F7220B" w:rsidRPr="00F7220B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kierując się przepisami określonymi w</w:t>
      </w:r>
      <w:r w:rsidR="00A86C3D" w:rsidRPr="00F454C1">
        <w:rPr>
          <w:rFonts w:ascii="Arial" w:hAnsi="Arial" w:cs="Arial"/>
        </w:rPr>
        <w:t xml:space="preserve"> art. 28-36</w:t>
      </w:r>
      <w:r w:rsidRPr="00F454C1">
        <w:rPr>
          <w:rFonts w:ascii="Arial" w:hAnsi="Arial" w:cs="Arial"/>
        </w:rPr>
        <w:t xml:space="preserve"> ustaw</w:t>
      </w:r>
      <w:r w:rsidR="00A86C3D" w:rsidRPr="00F454C1">
        <w:rPr>
          <w:rFonts w:ascii="Arial" w:hAnsi="Arial" w:cs="Arial"/>
        </w:rPr>
        <w:t>y</w:t>
      </w:r>
      <w:r w:rsidR="003B7C00" w:rsidRPr="00F454C1">
        <w:rPr>
          <w:rFonts w:ascii="Arial" w:hAnsi="Arial" w:cs="Arial"/>
        </w:rPr>
        <w:t>,</w:t>
      </w:r>
      <w:r w:rsidRPr="00F454C1">
        <w:rPr>
          <w:rFonts w:ascii="Arial" w:hAnsi="Arial" w:cs="Arial"/>
        </w:rPr>
        <w:t xml:space="preserve"> a w szczególności </w:t>
      </w:r>
      <w:r w:rsidR="00F7220B">
        <w:rPr>
          <w:rFonts w:ascii="Arial" w:hAnsi="Arial" w:cs="Arial"/>
        </w:rPr>
        <w:t xml:space="preserve">poniższymi </w:t>
      </w:r>
      <w:r w:rsidRPr="00F454C1">
        <w:rPr>
          <w:rFonts w:ascii="Arial" w:hAnsi="Arial" w:cs="Arial"/>
        </w:rPr>
        <w:t xml:space="preserve">zasadami. </w:t>
      </w:r>
      <w:r w:rsidR="00AE578A" w:rsidRPr="00F454C1">
        <w:rPr>
          <w:rFonts w:ascii="Arial" w:hAnsi="Arial" w:cs="Arial"/>
        </w:rPr>
        <w:t xml:space="preserve">  </w:t>
      </w:r>
    </w:p>
    <w:p w14:paraId="7DA79A49" w14:textId="0CFD4FA1" w:rsidR="00911FFA" w:rsidRPr="00F454C1" w:rsidRDefault="00911FFA" w:rsidP="00A86C3D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1</w:t>
      </w:r>
      <w:r w:rsidR="00E56696">
        <w:rPr>
          <w:rFonts w:ascii="Arial" w:hAnsi="Arial" w:cs="Arial"/>
        </w:rPr>
        <w:t xml:space="preserve">. </w:t>
      </w:r>
      <w:r w:rsidR="006A3049">
        <w:rPr>
          <w:rFonts w:ascii="Arial" w:hAnsi="Arial" w:cs="Arial"/>
        </w:rPr>
        <w:t>Zakazu</w:t>
      </w:r>
      <w:r w:rsidRPr="00F454C1">
        <w:rPr>
          <w:rFonts w:ascii="Arial" w:hAnsi="Arial" w:cs="Arial"/>
        </w:rPr>
        <w:t xml:space="preserve"> dziel</w:t>
      </w:r>
      <w:r w:rsidR="006A3049">
        <w:rPr>
          <w:rFonts w:ascii="Arial" w:hAnsi="Arial" w:cs="Arial"/>
        </w:rPr>
        <w:t>enia</w:t>
      </w:r>
      <w:r w:rsidRPr="00F454C1">
        <w:rPr>
          <w:rFonts w:ascii="Arial" w:hAnsi="Arial" w:cs="Arial"/>
        </w:rPr>
        <w:t xml:space="preserve"> zamówienia na odrębne zamówienia jeżeli prowadzi to do niest</w:t>
      </w:r>
      <w:r w:rsidR="00240DFB" w:rsidRPr="00F454C1">
        <w:rPr>
          <w:rFonts w:ascii="Arial" w:hAnsi="Arial" w:cs="Arial"/>
        </w:rPr>
        <w:t>o</w:t>
      </w:r>
      <w:r w:rsidRPr="00F454C1">
        <w:rPr>
          <w:rFonts w:ascii="Arial" w:hAnsi="Arial" w:cs="Arial"/>
        </w:rPr>
        <w:t>sowania przepisów ustawy, c</w:t>
      </w:r>
      <w:r w:rsidR="00240DFB" w:rsidRPr="00F454C1">
        <w:rPr>
          <w:rFonts w:ascii="Arial" w:hAnsi="Arial" w:cs="Arial"/>
        </w:rPr>
        <w:t>h</w:t>
      </w:r>
      <w:r w:rsidRPr="00F454C1">
        <w:rPr>
          <w:rFonts w:ascii="Arial" w:hAnsi="Arial" w:cs="Arial"/>
        </w:rPr>
        <w:t>yba że jest to uzasadnione obiektywnymi przyczynami</w:t>
      </w:r>
      <w:r w:rsidR="00240DFB" w:rsidRPr="00F454C1">
        <w:rPr>
          <w:rFonts w:ascii="Arial" w:hAnsi="Arial" w:cs="Arial"/>
        </w:rPr>
        <w:t>.</w:t>
      </w:r>
    </w:p>
    <w:p w14:paraId="21D6EC51" w14:textId="2397B400" w:rsidR="00911FFA" w:rsidRPr="00F454C1" w:rsidRDefault="00911FFA" w:rsidP="00240DF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2</w:t>
      </w:r>
      <w:r w:rsidR="00E56696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  <w:r w:rsidR="00240DFB" w:rsidRPr="00F454C1">
        <w:rPr>
          <w:rFonts w:ascii="Arial" w:hAnsi="Arial" w:cs="Arial"/>
        </w:rPr>
        <w:t>J</w:t>
      </w:r>
      <w:r w:rsidRPr="00F454C1">
        <w:rPr>
          <w:rFonts w:ascii="Arial" w:hAnsi="Arial" w:cs="Arial"/>
        </w:rPr>
        <w:t>eżeli planuje</w:t>
      </w:r>
      <w:r w:rsidR="006A3049">
        <w:rPr>
          <w:rFonts w:ascii="Arial" w:hAnsi="Arial" w:cs="Arial"/>
        </w:rPr>
        <w:t xml:space="preserve"> się</w:t>
      </w:r>
      <w:r w:rsidRPr="00F454C1">
        <w:rPr>
          <w:rFonts w:ascii="Arial" w:hAnsi="Arial" w:cs="Arial"/>
        </w:rPr>
        <w:t xml:space="preserve"> udzielić zamówienia </w:t>
      </w:r>
      <w:r w:rsidR="00903AD3" w:rsidRPr="00F454C1">
        <w:rPr>
          <w:rFonts w:ascii="Arial" w:hAnsi="Arial" w:cs="Arial"/>
        </w:rPr>
        <w:t xml:space="preserve">na usługi lub roboty budowlane </w:t>
      </w:r>
      <w:r w:rsidRPr="00F454C1">
        <w:rPr>
          <w:rFonts w:ascii="Arial" w:hAnsi="Arial" w:cs="Arial"/>
        </w:rPr>
        <w:t>w częściach, z których ka</w:t>
      </w:r>
      <w:r w:rsidR="00240DFB" w:rsidRPr="00F454C1">
        <w:rPr>
          <w:rFonts w:ascii="Arial" w:hAnsi="Arial" w:cs="Arial"/>
        </w:rPr>
        <w:t>ż</w:t>
      </w:r>
      <w:r w:rsidRPr="00F454C1">
        <w:rPr>
          <w:rFonts w:ascii="Arial" w:hAnsi="Arial" w:cs="Arial"/>
        </w:rPr>
        <w:t>da stanowi przedmiot odrębnego post</w:t>
      </w:r>
      <w:r w:rsidR="00240DFB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powania, lub dopuszcza</w:t>
      </w:r>
      <w:r w:rsidR="00227013">
        <w:rPr>
          <w:rFonts w:ascii="Arial" w:hAnsi="Arial" w:cs="Arial"/>
        </w:rPr>
        <w:t xml:space="preserve"> się</w:t>
      </w:r>
      <w:r w:rsidRPr="00F454C1">
        <w:rPr>
          <w:rFonts w:ascii="Arial" w:hAnsi="Arial" w:cs="Arial"/>
        </w:rPr>
        <w:t xml:space="preserve"> możliwość składania ofert częściowych, wartości</w:t>
      </w:r>
      <w:r w:rsidR="00240DFB" w:rsidRPr="00F454C1">
        <w:rPr>
          <w:rFonts w:ascii="Arial" w:hAnsi="Arial" w:cs="Arial"/>
        </w:rPr>
        <w:t>ą</w:t>
      </w:r>
      <w:r w:rsidRPr="00F454C1">
        <w:rPr>
          <w:rFonts w:ascii="Arial" w:hAnsi="Arial" w:cs="Arial"/>
        </w:rPr>
        <w:t xml:space="preserve"> zamówienia jest ł</w:t>
      </w:r>
      <w:r w:rsidR="00240DFB" w:rsidRPr="00F454C1">
        <w:rPr>
          <w:rFonts w:ascii="Arial" w:hAnsi="Arial" w:cs="Arial"/>
        </w:rPr>
        <w:t>ą</w:t>
      </w:r>
      <w:r w:rsidRPr="00F454C1">
        <w:rPr>
          <w:rFonts w:ascii="Arial" w:hAnsi="Arial" w:cs="Arial"/>
        </w:rPr>
        <w:t>czna wartość poszczególnych części zamówienia.</w:t>
      </w:r>
    </w:p>
    <w:p w14:paraId="4D349466" w14:textId="6CE17221" w:rsidR="00903AD3" w:rsidRPr="00F454C1" w:rsidRDefault="00911FFA" w:rsidP="00AE209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3</w:t>
      </w:r>
      <w:r w:rsidR="00E56696">
        <w:rPr>
          <w:rFonts w:ascii="Arial" w:hAnsi="Arial" w:cs="Arial"/>
        </w:rPr>
        <w:t>.</w:t>
      </w:r>
      <w:r w:rsidR="00903AD3" w:rsidRPr="00F454C1">
        <w:rPr>
          <w:rFonts w:ascii="Arial" w:hAnsi="Arial" w:cs="Arial"/>
        </w:rPr>
        <w:t xml:space="preserve"> </w:t>
      </w:r>
      <w:r w:rsidR="00AB0344">
        <w:rPr>
          <w:rFonts w:ascii="Arial" w:hAnsi="Arial" w:cs="Arial"/>
        </w:rPr>
        <w:t>W</w:t>
      </w:r>
      <w:r w:rsidR="00903AD3" w:rsidRPr="00F454C1">
        <w:rPr>
          <w:rFonts w:ascii="Arial" w:hAnsi="Arial" w:cs="Arial"/>
        </w:rPr>
        <w:t xml:space="preserve"> przypadku g</w:t>
      </w:r>
      <w:r w:rsidR="00F74010" w:rsidRPr="00F454C1">
        <w:rPr>
          <w:rFonts w:ascii="Arial" w:hAnsi="Arial" w:cs="Arial"/>
        </w:rPr>
        <w:t>d</w:t>
      </w:r>
      <w:r w:rsidR="00903AD3" w:rsidRPr="00F454C1">
        <w:rPr>
          <w:rFonts w:ascii="Arial" w:hAnsi="Arial" w:cs="Arial"/>
        </w:rPr>
        <w:t xml:space="preserve">y planuje </w:t>
      </w:r>
      <w:r w:rsidR="00227013">
        <w:rPr>
          <w:rFonts w:ascii="Arial" w:hAnsi="Arial" w:cs="Arial"/>
        </w:rPr>
        <w:t xml:space="preserve">się </w:t>
      </w:r>
      <w:r w:rsidR="00903AD3" w:rsidRPr="00F454C1">
        <w:rPr>
          <w:rFonts w:ascii="Arial" w:hAnsi="Arial" w:cs="Arial"/>
        </w:rPr>
        <w:t>nabycie podobnych dostaw, warto</w:t>
      </w:r>
      <w:r w:rsidR="00F74010" w:rsidRPr="00F454C1">
        <w:rPr>
          <w:rFonts w:ascii="Arial" w:hAnsi="Arial" w:cs="Arial"/>
        </w:rPr>
        <w:t>ś</w:t>
      </w:r>
      <w:r w:rsidR="00903AD3" w:rsidRPr="00F454C1">
        <w:rPr>
          <w:rFonts w:ascii="Arial" w:hAnsi="Arial" w:cs="Arial"/>
        </w:rPr>
        <w:t>ci</w:t>
      </w:r>
      <w:r w:rsidR="00F74010" w:rsidRPr="00F454C1">
        <w:rPr>
          <w:rFonts w:ascii="Arial" w:hAnsi="Arial" w:cs="Arial"/>
        </w:rPr>
        <w:t>ą</w:t>
      </w:r>
      <w:r w:rsidR="00903AD3" w:rsidRPr="00F454C1">
        <w:rPr>
          <w:rFonts w:ascii="Arial" w:hAnsi="Arial" w:cs="Arial"/>
        </w:rPr>
        <w:t xml:space="preserve"> zamówienia jest ł</w:t>
      </w:r>
      <w:r w:rsidR="00F74010" w:rsidRPr="00F454C1">
        <w:rPr>
          <w:rFonts w:ascii="Arial" w:hAnsi="Arial" w:cs="Arial"/>
        </w:rPr>
        <w:t>ą</w:t>
      </w:r>
      <w:r w:rsidR="00903AD3" w:rsidRPr="00F454C1">
        <w:rPr>
          <w:rFonts w:ascii="Arial" w:hAnsi="Arial" w:cs="Arial"/>
        </w:rPr>
        <w:t>czn</w:t>
      </w:r>
      <w:r w:rsidR="00F74010" w:rsidRPr="00F454C1">
        <w:rPr>
          <w:rFonts w:ascii="Arial" w:hAnsi="Arial" w:cs="Arial"/>
        </w:rPr>
        <w:t>a</w:t>
      </w:r>
      <w:r w:rsidR="00903AD3" w:rsidRPr="00F454C1">
        <w:rPr>
          <w:rFonts w:ascii="Arial" w:hAnsi="Arial" w:cs="Arial"/>
        </w:rPr>
        <w:t xml:space="preserve"> wartość podobnych dostaw, nawet je</w:t>
      </w:r>
      <w:r w:rsidR="00F74010" w:rsidRPr="00F454C1">
        <w:rPr>
          <w:rFonts w:ascii="Arial" w:hAnsi="Arial" w:cs="Arial"/>
        </w:rPr>
        <w:t>ż</w:t>
      </w:r>
      <w:r w:rsidR="00AE209B" w:rsidRPr="00F454C1">
        <w:rPr>
          <w:rFonts w:ascii="Arial" w:hAnsi="Arial" w:cs="Arial"/>
        </w:rPr>
        <w:t>e</w:t>
      </w:r>
      <w:r w:rsidR="00903AD3" w:rsidRPr="00F454C1">
        <w:rPr>
          <w:rFonts w:ascii="Arial" w:hAnsi="Arial" w:cs="Arial"/>
        </w:rPr>
        <w:t>li udziela</w:t>
      </w:r>
      <w:r w:rsidR="00227013">
        <w:rPr>
          <w:rFonts w:ascii="Arial" w:hAnsi="Arial" w:cs="Arial"/>
        </w:rPr>
        <w:t xml:space="preserve"> się</w:t>
      </w:r>
      <w:r w:rsidR="00903AD3" w:rsidRPr="00F454C1">
        <w:rPr>
          <w:rFonts w:ascii="Arial" w:hAnsi="Arial" w:cs="Arial"/>
        </w:rPr>
        <w:t xml:space="preserve"> zamówienia w częściach, z których ka</w:t>
      </w:r>
      <w:r w:rsidR="00AE209B" w:rsidRPr="00F454C1">
        <w:rPr>
          <w:rFonts w:ascii="Arial" w:hAnsi="Arial" w:cs="Arial"/>
        </w:rPr>
        <w:t>ż</w:t>
      </w:r>
      <w:r w:rsidR="00903AD3" w:rsidRPr="00F454C1">
        <w:rPr>
          <w:rFonts w:ascii="Arial" w:hAnsi="Arial" w:cs="Arial"/>
        </w:rPr>
        <w:t>da cześ</w:t>
      </w:r>
      <w:r w:rsidR="00AE209B" w:rsidRPr="00F454C1">
        <w:rPr>
          <w:rFonts w:ascii="Arial" w:hAnsi="Arial" w:cs="Arial"/>
        </w:rPr>
        <w:t>ć</w:t>
      </w:r>
      <w:r w:rsidR="00903AD3" w:rsidRPr="00F454C1">
        <w:rPr>
          <w:rFonts w:ascii="Arial" w:hAnsi="Arial" w:cs="Arial"/>
        </w:rPr>
        <w:t xml:space="preserve"> stanowi przedmiot odrębnego postepowania lub dopuszcza</w:t>
      </w:r>
      <w:r w:rsidR="00227013">
        <w:rPr>
          <w:rFonts w:ascii="Arial" w:hAnsi="Arial" w:cs="Arial"/>
        </w:rPr>
        <w:t xml:space="preserve"> się</w:t>
      </w:r>
      <w:r w:rsidR="00903AD3" w:rsidRPr="00F454C1">
        <w:rPr>
          <w:rFonts w:ascii="Arial" w:hAnsi="Arial" w:cs="Arial"/>
        </w:rPr>
        <w:t xml:space="preserve"> mo</w:t>
      </w:r>
      <w:r w:rsidR="00AE209B" w:rsidRPr="00F454C1">
        <w:rPr>
          <w:rFonts w:ascii="Arial" w:hAnsi="Arial" w:cs="Arial"/>
        </w:rPr>
        <w:t>ż</w:t>
      </w:r>
      <w:r w:rsidR="00903AD3" w:rsidRPr="00F454C1">
        <w:rPr>
          <w:rFonts w:ascii="Arial" w:hAnsi="Arial" w:cs="Arial"/>
        </w:rPr>
        <w:t>liwoś</w:t>
      </w:r>
      <w:r w:rsidR="00AE209B" w:rsidRPr="00F454C1">
        <w:rPr>
          <w:rFonts w:ascii="Arial" w:hAnsi="Arial" w:cs="Arial"/>
        </w:rPr>
        <w:t>ć</w:t>
      </w:r>
      <w:r w:rsidR="00903AD3" w:rsidRPr="00F454C1">
        <w:rPr>
          <w:rFonts w:ascii="Arial" w:hAnsi="Arial" w:cs="Arial"/>
        </w:rPr>
        <w:t xml:space="preserve"> składania ofert częściowych.</w:t>
      </w:r>
    </w:p>
    <w:p w14:paraId="752DF700" w14:textId="6918A175" w:rsidR="00903AD3" w:rsidRPr="00F454C1" w:rsidRDefault="00903AD3" w:rsidP="00AE209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4</w:t>
      </w:r>
      <w:r w:rsidR="00E56696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  <w:r w:rsidR="00AE209B" w:rsidRPr="00F454C1">
        <w:rPr>
          <w:rFonts w:ascii="Arial" w:hAnsi="Arial" w:cs="Arial"/>
        </w:rPr>
        <w:t>Jeż</w:t>
      </w:r>
      <w:r w:rsidRPr="00F454C1">
        <w:rPr>
          <w:rFonts w:ascii="Arial" w:hAnsi="Arial" w:cs="Arial"/>
        </w:rPr>
        <w:t>eli przewiduje</w:t>
      </w:r>
      <w:r w:rsidR="00227013">
        <w:rPr>
          <w:rFonts w:ascii="Arial" w:hAnsi="Arial" w:cs="Arial"/>
        </w:rPr>
        <w:t xml:space="preserve"> się</w:t>
      </w:r>
      <w:r w:rsidRPr="00F454C1">
        <w:rPr>
          <w:rFonts w:ascii="Arial" w:hAnsi="Arial" w:cs="Arial"/>
        </w:rPr>
        <w:t xml:space="preserve"> udzielenie zamówie</w:t>
      </w:r>
      <w:r w:rsidR="00AE209B" w:rsidRPr="00F454C1">
        <w:rPr>
          <w:rFonts w:ascii="Arial" w:hAnsi="Arial" w:cs="Arial"/>
        </w:rPr>
        <w:t>ń</w:t>
      </w:r>
      <w:r w:rsidR="00AB0344">
        <w:rPr>
          <w:rFonts w:ascii="Arial" w:hAnsi="Arial" w:cs="Arial"/>
        </w:rPr>
        <w:t>,</w:t>
      </w:r>
      <w:r w:rsidR="00AE209B" w:rsidRPr="00F454C1">
        <w:rPr>
          <w:rFonts w:ascii="Arial" w:hAnsi="Arial" w:cs="Arial"/>
        </w:rPr>
        <w:t xml:space="preserve"> o</w:t>
      </w:r>
      <w:r w:rsidRPr="00F454C1">
        <w:rPr>
          <w:rFonts w:ascii="Arial" w:hAnsi="Arial" w:cs="Arial"/>
        </w:rPr>
        <w:t xml:space="preserve"> których mowa w art. 214 ust. 1 pkt 7 </w:t>
      </w:r>
      <w:r w:rsidR="00AB0344">
        <w:rPr>
          <w:rFonts w:ascii="Arial" w:hAnsi="Arial" w:cs="Arial"/>
        </w:rPr>
        <w:br/>
      </w:r>
      <w:r w:rsidRPr="00F454C1">
        <w:rPr>
          <w:rFonts w:ascii="Arial" w:hAnsi="Arial" w:cs="Arial"/>
        </w:rPr>
        <w:t xml:space="preserve">i 8 ustawy </w:t>
      </w:r>
      <w:r w:rsidR="003B7C00" w:rsidRPr="00F454C1">
        <w:rPr>
          <w:rFonts w:ascii="Arial" w:hAnsi="Arial" w:cs="Arial"/>
        </w:rPr>
        <w:t xml:space="preserve">(zamówienia z wolnej ręki) </w:t>
      </w:r>
      <w:r w:rsidRPr="00F454C1">
        <w:rPr>
          <w:rFonts w:ascii="Arial" w:hAnsi="Arial" w:cs="Arial"/>
        </w:rPr>
        <w:t>przy ustalaniu wartości</w:t>
      </w:r>
      <w:r w:rsidR="00AB0344">
        <w:rPr>
          <w:rFonts w:ascii="Arial" w:hAnsi="Arial" w:cs="Arial"/>
        </w:rPr>
        <w:t xml:space="preserve"> zam</w:t>
      </w:r>
      <w:r w:rsidR="00917A81">
        <w:rPr>
          <w:rFonts w:ascii="Arial" w:hAnsi="Arial" w:cs="Arial"/>
        </w:rPr>
        <w:t>ó</w:t>
      </w:r>
      <w:r w:rsidR="00AB0344">
        <w:rPr>
          <w:rFonts w:ascii="Arial" w:hAnsi="Arial" w:cs="Arial"/>
        </w:rPr>
        <w:t>wienia</w:t>
      </w:r>
      <w:r w:rsidRPr="00F454C1">
        <w:rPr>
          <w:rFonts w:ascii="Arial" w:hAnsi="Arial" w:cs="Arial"/>
        </w:rPr>
        <w:t xml:space="preserve"> uwzgl</w:t>
      </w:r>
      <w:r w:rsidR="00AE209B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dnia się także wartoś</w:t>
      </w:r>
      <w:r w:rsidR="00AE209B" w:rsidRPr="00F454C1">
        <w:rPr>
          <w:rFonts w:ascii="Arial" w:hAnsi="Arial" w:cs="Arial"/>
        </w:rPr>
        <w:t>ć</w:t>
      </w:r>
      <w:r w:rsidRPr="00F454C1">
        <w:rPr>
          <w:rFonts w:ascii="Arial" w:hAnsi="Arial" w:cs="Arial"/>
        </w:rPr>
        <w:t xml:space="preserve"> tych zamówie</w:t>
      </w:r>
      <w:r w:rsidR="00AE209B" w:rsidRPr="00F454C1">
        <w:rPr>
          <w:rFonts w:ascii="Arial" w:hAnsi="Arial" w:cs="Arial"/>
        </w:rPr>
        <w:t>ń</w:t>
      </w:r>
      <w:r w:rsidRPr="00F454C1">
        <w:rPr>
          <w:rFonts w:ascii="Arial" w:hAnsi="Arial" w:cs="Arial"/>
        </w:rPr>
        <w:t>.</w:t>
      </w:r>
    </w:p>
    <w:p w14:paraId="7F69B50E" w14:textId="39ABF137" w:rsidR="00903AD3" w:rsidRPr="00F454C1" w:rsidRDefault="00903AD3" w:rsidP="00AE209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5</w:t>
      </w:r>
      <w:r w:rsidR="00E56696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  <w:r w:rsidR="00AE209B" w:rsidRPr="00F454C1">
        <w:rPr>
          <w:rFonts w:ascii="Arial" w:hAnsi="Arial" w:cs="Arial"/>
        </w:rPr>
        <w:t>P</w:t>
      </w:r>
      <w:r w:rsidRPr="00F454C1">
        <w:rPr>
          <w:rFonts w:ascii="Arial" w:hAnsi="Arial" w:cs="Arial"/>
        </w:rPr>
        <w:t>rzy ustalaniu wartości zamówienia bierze się pod uwagę największy możliwy zakres zamówienia z uwzględnieniem opcji oraz wznowień.</w:t>
      </w:r>
      <w:r w:rsidR="00911FFA" w:rsidRPr="00F454C1">
        <w:rPr>
          <w:rFonts w:ascii="Arial" w:hAnsi="Arial" w:cs="Arial"/>
        </w:rPr>
        <w:t xml:space="preserve">  </w:t>
      </w:r>
    </w:p>
    <w:p w14:paraId="1553D63F" w14:textId="1DBCAF75" w:rsidR="008046D8" w:rsidRPr="00227013" w:rsidRDefault="00903AD3" w:rsidP="00D200D3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lastRenderedPageBreak/>
        <w:t>6</w:t>
      </w:r>
      <w:r w:rsidR="00E56696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  <w:r w:rsidR="00D200D3" w:rsidRPr="00F454C1">
        <w:rPr>
          <w:rFonts w:ascii="Arial" w:hAnsi="Arial" w:cs="Arial"/>
        </w:rPr>
        <w:t>U</w:t>
      </w:r>
      <w:r w:rsidRPr="00F454C1">
        <w:rPr>
          <w:rFonts w:ascii="Arial" w:hAnsi="Arial" w:cs="Arial"/>
        </w:rPr>
        <w:t>stalenia warto</w:t>
      </w:r>
      <w:r w:rsidR="00D200D3" w:rsidRPr="00F454C1">
        <w:rPr>
          <w:rFonts w:ascii="Arial" w:hAnsi="Arial" w:cs="Arial"/>
        </w:rPr>
        <w:t>ś</w:t>
      </w:r>
      <w:r w:rsidRPr="00F454C1">
        <w:rPr>
          <w:rFonts w:ascii="Arial" w:hAnsi="Arial" w:cs="Arial"/>
        </w:rPr>
        <w:t>ci zamówienia dokonuje się nie wcześniej niż 3 miesi</w:t>
      </w:r>
      <w:r w:rsidR="00D200D3" w:rsidRPr="00F454C1">
        <w:rPr>
          <w:rFonts w:ascii="Arial" w:hAnsi="Arial" w:cs="Arial"/>
        </w:rPr>
        <w:t>ą</w:t>
      </w:r>
      <w:r w:rsidRPr="00F454C1">
        <w:rPr>
          <w:rFonts w:ascii="Arial" w:hAnsi="Arial" w:cs="Arial"/>
        </w:rPr>
        <w:t>ce przed dniem wszczęcia post</w:t>
      </w:r>
      <w:r w:rsidR="00D200D3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powania o udzielenie zamówienia</w:t>
      </w:r>
      <w:r w:rsidR="00D200D3" w:rsidRPr="00F454C1">
        <w:rPr>
          <w:rFonts w:ascii="Arial" w:hAnsi="Arial" w:cs="Arial"/>
        </w:rPr>
        <w:t>,</w:t>
      </w:r>
      <w:r w:rsidRPr="00F454C1">
        <w:rPr>
          <w:rFonts w:ascii="Arial" w:hAnsi="Arial" w:cs="Arial"/>
        </w:rPr>
        <w:t xml:space="preserve"> jeżeli przedmiotem zamówienia są dostawy lub usługi oraz nie wcześniej niż 6 miesi</w:t>
      </w:r>
      <w:r w:rsidR="00D200D3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cy przed dniem wszczęcia post</w:t>
      </w:r>
      <w:r w:rsidR="00D200D3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powania</w:t>
      </w:r>
      <w:r w:rsidR="00AA450F" w:rsidRPr="00F454C1">
        <w:rPr>
          <w:rFonts w:ascii="Arial" w:hAnsi="Arial" w:cs="Arial"/>
        </w:rPr>
        <w:t xml:space="preserve"> o udzielenie zam</w:t>
      </w:r>
      <w:r w:rsidR="00D200D3" w:rsidRPr="00F454C1">
        <w:rPr>
          <w:rFonts w:ascii="Arial" w:hAnsi="Arial" w:cs="Arial"/>
        </w:rPr>
        <w:t>ó</w:t>
      </w:r>
      <w:r w:rsidR="00AA450F" w:rsidRPr="00F454C1">
        <w:rPr>
          <w:rFonts w:ascii="Arial" w:hAnsi="Arial" w:cs="Arial"/>
        </w:rPr>
        <w:t>wienia</w:t>
      </w:r>
      <w:r w:rsidR="00911FFA" w:rsidRPr="00F454C1">
        <w:rPr>
          <w:rFonts w:ascii="Arial" w:hAnsi="Arial" w:cs="Arial"/>
        </w:rPr>
        <w:t xml:space="preserve"> </w:t>
      </w:r>
      <w:r w:rsidR="00D200D3" w:rsidRPr="00F454C1">
        <w:rPr>
          <w:rFonts w:ascii="Arial" w:hAnsi="Arial" w:cs="Arial"/>
        </w:rPr>
        <w:t>jeżeli przedmiotem zamówienia są roboty budowlane</w:t>
      </w:r>
      <w:r w:rsidR="00AB0344">
        <w:rPr>
          <w:rFonts w:ascii="Arial" w:hAnsi="Arial" w:cs="Arial"/>
        </w:rPr>
        <w:t xml:space="preserve">, </w:t>
      </w:r>
      <w:r w:rsidR="00AB0344" w:rsidRPr="00227013">
        <w:rPr>
          <w:rFonts w:ascii="Arial" w:hAnsi="Arial" w:cs="Arial"/>
        </w:rPr>
        <w:t>z tym że w przypadku zamówień udzielanych w częściach</w:t>
      </w:r>
      <w:r w:rsidR="00E50893" w:rsidRPr="00227013">
        <w:rPr>
          <w:rFonts w:ascii="Arial" w:hAnsi="Arial" w:cs="Arial"/>
        </w:rPr>
        <w:t xml:space="preserve"> powyższe terminy odnoszą się do wszczęcia pierwszego z postepowań</w:t>
      </w:r>
      <w:r w:rsidR="008046D8" w:rsidRPr="00227013">
        <w:rPr>
          <w:rFonts w:ascii="Arial" w:hAnsi="Arial" w:cs="Arial"/>
        </w:rPr>
        <w:t xml:space="preserve">. </w:t>
      </w:r>
    </w:p>
    <w:p w14:paraId="4C4EE19D" w14:textId="188003EC" w:rsidR="00911FFA" w:rsidRPr="00F454C1" w:rsidRDefault="008046D8" w:rsidP="00D200D3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7</w:t>
      </w:r>
      <w:r w:rsidR="00E56696">
        <w:rPr>
          <w:rFonts w:ascii="Arial" w:hAnsi="Arial" w:cs="Arial"/>
        </w:rPr>
        <w:t>.</w:t>
      </w:r>
      <w:r w:rsidR="00D200D3" w:rsidRPr="00F454C1">
        <w:rPr>
          <w:rFonts w:ascii="Arial" w:hAnsi="Arial" w:cs="Arial"/>
        </w:rPr>
        <w:t xml:space="preserve"> J</w:t>
      </w:r>
      <w:r w:rsidRPr="00F454C1">
        <w:rPr>
          <w:rFonts w:ascii="Arial" w:hAnsi="Arial" w:cs="Arial"/>
        </w:rPr>
        <w:t>e</w:t>
      </w:r>
      <w:r w:rsidR="00D200D3" w:rsidRPr="00F454C1">
        <w:rPr>
          <w:rFonts w:ascii="Arial" w:hAnsi="Arial" w:cs="Arial"/>
        </w:rPr>
        <w:t>że</w:t>
      </w:r>
      <w:r w:rsidRPr="00F454C1">
        <w:rPr>
          <w:rFonts w:ascii="Arial" w:hAnsi="Arial" w:cs="Arial"/>
        </w:rPr>
        <w:t xml:space="preserve">li po ustaleniu wartości zamówienia </w:t>
      </w:r>
      <w:r w:rsidR="00D200D3" w:rsidRPr="00F454C1">
        <w:rPr>
          <w:rFonts w:ascii="Arial" w:hAnsi="Arial" w:cs="Arial"/>
        </w:rPr>
        <w:t xml:space="preserve">nastąpiła </w:t>
      </w:r>
      <w:r w:rsidRPr="00F454C1">
        <w:rPr>
          <w:rFonts w:ascii="Arial" w:hAnsi="Arial" w:cs="Arial"/>
        </w:rPr>
        <w:t>zmiana okoliczności mających wpływ na dokonane ustalenie wartości szacunkowej zamówienia zamawiający przed wszczęciem post</w:t>
      </w:r>
      <w:r w:rsidR="00D200D3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 xml:space="preserve">powania dokonuje zmiany wartości zamówienia. </w:t>
      </w:r>
    </w:p>
    <w:p w14:paraId="09321CC1" w14:textId="03B0824D" w:rsidR="00C80D35" w:rsidRPr="00ED4318" w:rsidRDefault="00C80D35" w:rsidP="00D200D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F454C1">
        <w:rPr>
          <w:rFonts w:ascii="Arial" w:hAnsi="Arial" w:cs="Arial"/>
        </w:rPr>
        <w:t>8</w:t>
      </w:r>
      <w:r w:rsidR="00E56696">
        <w:rPr>
          <w:rFonts w:ascii="Arial" w:hAnsi="Arial" w:cs="Arial"/>
        </w:rPr>
        <w:t>.</w:t>
      </w:r>
      <w:r w:rsidRPr="00F454C1">
        <w:rPr>
          <w:rFonts w:ascii="Arial" w:hAnsi="Arial" w:cs="Arial"/>
        </w:rPr>
        <w:t xml:space="preserve"> </w:t>
      </w:r>
      <w:r w:rsidR="00ED4318">
        <w:rPr>
          <w:rFonts w:ascii="Arial" w:hAnsi="Arial" w:cs="Arial"/>
        </w:rPr>
        <w:t>S</w:t>
      </w:r>
      <w:r w:rsidRPr="00F454C1">
        <w:rPr>
          <w:rFonts w:ascii="Arial" w:hAnsi="Arial" w:cs="Arial"/>
        </w:rPr>
        <w:t>zacunkow</w:t>
      </w:r>
      <w:r w:rsidR="00D200D3" w:rsidRPr="00F454C1">
        <w:rPr>
          <w:rFonts w:ascii="Arial" w:hAnsi="Arial" w:cs="Arial"/>
        </w:rPr>
        <w:t>ą</w:t>
      </w:r>
      <w:r w:rsidRPr="00F454C1">
        <w:rPr>
          <w:rFonts w:ascii="Arial" w:hAnsi="Arial" w:cs="Arial"/>
        </w:rPr>
        <w:t xml:space="preserve"> wartość zamówienia ustala się w złotych i przelicza na euro według średniego kursu złotego w stosunku do euro określonego w informacji Prezesa Urzędu Zamówień Publicznych</w:t>
      </w:r>
      <w:r w:rsidR="00ED4318">
        <w:rPr>
          <w:rFonts w:ascii="Arial" w:hAnsi="Arial" w:cs="Arial"/>
        </w:rPr>
        <w:t xml:space="preserve">, </w:t>
      </w:r>
      <w:r w:rsidR="00ED4318" w:rsidRPr="00227013">
        <w:rPr>
          <w:rFonts w:ascii="Arial" w:hAnsi="Arial" w:cs="Arial"/>
        </w:rPr>
        <w:t>o której mowa w art.3 ust. 2 pkt 2 ustawy.</w:t>
      </w:r>
    </w:p>
    <w:p w14:paraId="6285CDFC" w14:textId="77777777" w:rsidR="00D200D3" w:rsidRPr="00F454C1" w:rsidRDefault="00D200D3" w:rsidP="00D200D3">
      <w:pPr>
        <w:spacing w:after="0" w:line="240" w:lineRule="auto"/>
        <w:jc w:val="both"/>
        <w:rPr>
          <w:rFonts w:ascii="Arial" w:hAnsi="Arial" w:cs="Arial"/>
        </w:rPr>
      </w:pPr>
    </w:p>
    <w:p w14:paraId="423C2D64" w14:textId="61DE8A85" w:rsidR="00D200D3" w:rsidRPr="00F454C1" w:rsidRDefault="00E56696" w:rsidP="004C0BA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IV.</w:t>
      </w:r>
      <w:r w:rsidR="00D200D3" w:rsidRPr="00F454C1">
        <w:rPr>
          <w:rFonts w:ascii="Arial" w:hAnsi="Arial" w:cs="Arial"/>
          <w:u w:val="single"/>
        </w:rPr>
        <w:t xml:space="preserve"> Złożenie wniosku o wszczęcie postępowania o udzielenie zamówienia </w:t>
      </w:r>
    </w:p>
    <w:p w14:paraId="19A61DF0" w14:textId="692F8627" w:rsidR="00D200D3" w:rsidRPr="00BA2DE6" w:rsidRDefault="00D200D3" w:rsidP="00E41C07">
      <w:pPr>
        <w:widowControl w:val="0"/>
        <w:tabs>
          <w:tab w:val="left" w:pos="6585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A2DE6">
        <w:rPr>
          <w:rFonts w:ascii="Arial" w:hAnsi="Arial" w:cs="Arial"/>
        </w:rPr>
        <w:t>1</w:t>
      </w:r>
      <w:r w:rsidR="00A423EE" w:rsidRPr="00BA2DE6">
        <w:rPr>
          <w:rFonts w:ascii="Arial" w:hAnsi="Arial" w:cs="Arial"/>
        </w:rPr>
        <w:t>.</w:t>
      </w:r>
      <w:r w:rsidR="005E63D5" w:rsidRPr="00BA2DE6">
        <w:rPr>
          <w:rFonts w:ascii="Arial" w:hAnsi="Arial" w:cs="Arial"/>
        </w:rPr>
        <w:t xml:space="preserve"> </w:t>
      </w:r>
      <w:r w:rsidR="00917A81" w:rsidRPr="00BA2DE6">
        <w:rPr>
          <w:rFonts w:ascii="Arial" w:hAnsi="Arial" w:cs="Arial"/>
        </w:rPr>
        <w:t>Pracownik właściwy dla danego zamówienia</w:t>
      </w:r>
      <w:r w:rsidR="00227013" w:rsidRPr="00BA2DE6">
        <w:rPr>
          <w:rFonts w:ascii="Arial" w:hAnsi="Arial" w:cs="Arial"/>
        </w:rPr>
        <w:t xml:space="preserve"> </w:t>
      </w:r>
      <w:r w:rsidR="005E63D5" w:rsidRPr="00BA2DE6">
        <w:rPr>
          <w:rFonts w:ascii="Arial" w:hAnsi="Arial" w:cs="Arial"/>
        </w:rPr>
        <w:t>składa pracownikowi ds. zam</w:t>
      </w:r>
      <w:r w:rsidRPr="00BA2DE6">
        <w:rPr>
          <w:rFonts w:ascii="Arial" w:hAnsi="Arial" w:cs="Arial"/>
        </w:rPr>
        <w:t>ó</w:t>
      </w:r>
      <w:r w:rsidR="005E63D5" w:rsidRPr="00BA2DE6">
        <w:rPr>
          <w:rFonts w:ascii="Arial" w:hAnsi="Arial" w:cs="Arial"/>
        </w:rPr>
        <w:t>wie</w:t>
      </w:r>
      <w:r w:rsidRPr="00BA2DE6">
        <w:rPr>
          <w:rFonts w:ascii="Arial" w:hAnsi="Arial" w:cs="Arial"/>
        </w:rPr>
        <w:t>ń</w:t>
      </w:r>
      <w:r w:rsidR="005E63D5" w:rsidRPr="00BA2DE6">
        <w:rPr>
          <w:rFonts w:ascii="Arial" w:hAnsi="Arial" w:cs="Arial"/>
        </w:rPr>
        <w:t xml:space="preserve"> publicznych </w:t>
      </w:r>
      <w:r w:rsidR="00F57F58" w:rsidRPr="00BA2DE6">
        <w:rPr>
          <w:rFonts w:ascii="Arial" w:hAnsi="Arial" w:cs="Arial"/>
        </w:rPr>
        <w:t xml:space="preserve">lub osobie wskazanej przez Wójta </w:t>
      </w:r>
      <w:r w:rsidR="00227013" w:rsidRPr="00BA2DE6">
        <w:rPr>
          <w:rFonts w:ascii="Arial" w:hAnsi="Arial" w:cs="Arial"/>
        </w:rPr>
        <w:t xml:space="preserve">Gminy Chełmża </w:t>
      </w:r>
      <w:r w:rsidR="005E63D5" w:rsidRPr="00BA2DE6">
        <w:rPr>
          <w:rFonts w:ascii="Arial" w:hAnsi="Arial" w:cs="Arial"/>
        </w:rPr>
        <w:t xml:space="preserve">wniosek o </w:t>
      </w:r>
      <w:bookmarkStart w:id="2" w:name="_Hlk65089083"/>
      <w:r w:rsidR="005E63D5" w:rsidRPr="00BA2DE6">
        <w:rPr>
          <w:rFonts w:ascii="Arial" w:hAnsi="Arial" w:cs="Arial"/>
        </w:rPr>
        <w:t>wszczęcie</w:t>
      </w:r>
      <w:r w:rsidR="00BB7CB3" w:rsidRPr="00BA2DE6">
        <w:rPr>
          <w:rFonts w:ascii="Arial" w:hAnsi="Arial" w:cs="Arial"/>
        </w:rPr>
        <w:t xml:space="preserve"> post</w:t>
      </w:r>
      <w:r w:rsidR="00D0533A" w:rsidRPr="00BA2DE6">
        <w:rPr>
          <w:rFonts w:ascii="Arial" w:hAnsi="Arial" w:cs="Arial"/>
        </w:rPr>
        <w:t>ę</w:t>
      </w:r>
      <w:r w:rsidR="00BB7CB3" w:rsidRPr="00BA2DE6">
        <w:rPr>
          <w:rFonts w:ascii="Arial" w:hAnsi="Arial" w:cs="Arial"/>
        </w:rPr>
        <w:t xml:space="preserve">powania o </w:t>
      </w:r>
      <w:r w:rsidR="005E63D5" w:rsidRPr="00BA2DE6">
        <w:rPr>
          <w:rFonts w:ascii="Arial" w:hAnsi="Arial" w:cs="Arial"/>
        </w:rPr>
        <w:t>udzieleni</w:t>
      </w:r>
      <w:r w:rsidR="00BB7CB3" w:rsidRPr="00BA2DE6">
        <w:rPr>
          <w:rFonts w:ascii="Arial" w:hAnsi="Arial" w:cs="Arial"/>
        </w:rPr>
        <w:t>e</w:t>
      </w:r>
      <w:r w:rsidR="005E63D5" w:rsidRPr="00BA2DE6">
        <w:rPr>
          <w:rFonts w:ascii="Arial" w:hAnsi="Arial" w:cs="Arial"/>
        </w:rPr>
        <w:t xml:space="preserve"> zamówienia </w:t>
      </w:r>
      <w:bookmarkEnd w:id="2"/>
      <w:r w:rsidR="005E63D5" w:rsidRPr="00BA2DE6">
        <w:rPr>
          <w:rFonts w:ascii="Arial" w:hAnsi="Arial" w:cs="Arial"/>
        </w:rPr>
        <w:t xml:space="preserve">według wzoru stanowiącego załącznik do niniejszego </w:t>
      </w:r>
      <w:r w:rsidR="00227013" w:rsidRPr="00BA2DE6">
        <w:rPr>
          <w:rFonts w:ascii="Arial" w:hAnsi="Arial" w:cs="Arial"/>
        </w:rPr>
        <w:t>R</w:t>
      </w:r>
      <w:r w:rsidR="005E63D5" w:rsidRPr="00BA2DE6">
        <w:rPr>
          <w:rFonts w:ascii="Arial" w:hAnsi="Arial" w:cs="Arial"/>
        </w:rPr>
        <w:t xml:space="preserve">egulaminu wraz z </w:t>
      </w:r>
      <w:r w:rsidR="000E254A" w:rsidRPr="00BA2DE6">
        <w:rPr>
          <w:rFonts w:ascii="Arial" w:hAnsi="Arial" w:cs="Arial"/>
        </w:rPr>
        <w:t xml:space="preserve">dokumentami </w:t>
      </w:r>
      <w:r w:rsidR="005E63D5" w:rsidRPr="00BA2DE6">
        <w:rPr>
          <w:rFonts w:ascii="Arial" w:hAnsi="Arial" w:cs="Arial"/>
        </w:rPr>
        <w:t>niezbędnymi do przeprowadzenia post</w:t>
      </w:r>
      <w:r w:rsidRPr="00BA2DE6">
        <w:rPr>
          <w:rFonts w:ascii="Arial" w:hAnsi="Arial" w:cs="Arial"/>
        </w:rPr>
        <w:t>ę</w:t>
      </w:r>
      <w:r w:rsidR="005E63D5" w:rsidRPr="00BA2DE6">
        <w:rPr>
          <w:rFonts w:ascii="Arial" w:hAnsi="Arial" w:cs="Arial"/>
        </w:rPr>
        <w:t>powania.</w:t>
      </w:r>
      <w:r w:rsidR="003445E4" w:rsidRPr="00BA2DE6">
        <w:rPr>
          <w:rFonts w:ascii="Arial" w:eastAsia="Calibri" w:hAnsi="Arial" w:cs="Arial"/>
        </w:rPr>
        <w:t xml:space="preserve"> </w:t>
      </w:r>
    </w:p>
    <w:p w14:paraId="14D7340A" w14:textId="26434A8D" w:rsidR="00DB28B5" w:rsidRPr="00BA2DE6" w:rsidRDefault="00E07EB5" w:rsidP="00DB28B5">
      <w:pPr>
        <w:spacing w:after="0" w:line="240" w:lineRule="auto"/>
        <w:jc w:val="both"/>
        <w:rPr>
          <w:rFonts w:ascii="Arial" w:hAnsi="Arial" w:cs="Arial"/>
        </w:rPr>
      </w:pPr>
      <w:r w:rsidRPr="00BA2DE6">
        <w:rPr>
          <w:rFonts w:ascii="Arial" w:hAnsi="Arial" w:cs="Arial"/>
        </w:rPr>
        <w:t>2</w:t>
      </w:r>
      <w:r w:rsidR="00A423EE" w:rsidRPr="00BA2DE6">
        <w:rPr>
          <w:rFonts w:ascii="Arial" w:hAnsi="Arial" w:cs="Arial"/>
        </w:rPr>
        <w:t>.</w:t>
      </w:r>
      <w:r w:rsidR="00DB28B5" w:rsidRPr="00BA2DE6">
        <w:rPr>
          <w:rFonts w:ascii="Arial" w:hAnsi="Arial" w:cs="Arial"/>
        </w:rPr>
        <w:t xml:space="preserve"> Pisemny wniosek o</w:t>
      </w:r>
      <w:r w:rsidR="00E93406" w:rsidRPr="00BA2DE6">
        <w:rPr>
          <w:rFonts w:ascii="Arial" w:hAnsi="Arial" w:cs="Arial"/>
        </w:rPr>
        <w:t xml:space="preserve"> wszczęcie postępowania o udzielenie zamówienia </w:t>
      </w:r>
      <w:r w:rsidR="00DB28B5" w:rsidRPr="00BA2DE6">
        <w:rPr>
          <w:rFonts w:ascii="Arial" w:hAnsi="Arial" w:cs="Arial"/>
        </w:rPr>
        <w:t xml:space="preserve">wraz z </w:t>
      </w:r>
      <w:r w:rsidR="00917A81" w:rsidRPr="00BA2DE6">
        <w:rPr>
          <w:rFonts w:ascii="Arial" w:hAnsi="Arial" w:cs="Arial"/>
        </w:rPr>
        <w:t>dokumentami</w:t>
      </w:r>
      <w:r w:rsidR="00D0533A" w:rsidRPr="00BA2DE6">
        <w:rPr>
          <w:rFonts w:ascii="Arial" w:hAnsi="Arial" w:cs="Arial"/>
        </w:rPr>
        <w:t xml:space="preserve">, w tym w wersji elektronicznej </w:t>
      </w:r>
      <w:r w:rsidR="00DB28B5" w:rsidRPr="00BA2DE6">
        <w:rPr>
          <w:rFonts w:ascii="Arial" w:hAnsi="Arial" w:cs="Arial"/>
        </w:rPr>
        <w:t xml:space="preserve">powinien wpłynąć do  pracownika ds. zamówień publicznych najpóźniej </w:t>
      </w:r>
      <w:r w:rsidR="000E254A" w:rsidRPr="00BA2DE6">
        <w:rPr>
          <w:rFonts w:ascii="Arial" w:hAnsi="Arial" w:cs="Arial"/>
        </w:rPr>
        <w:t>1</w:t>
      </w:r>
      <w:r w:rsidR="00E93406" w:rsidRPr="00BA2DE6">
        <w:rPr>
          <w:rFonts w:ascii="Arial" w:hAnsi="Arial" w:cs="Arial"/>
        </w:rPr>
        <w:t>0</w:t>
      </w:r>
      <w:r w:rsidR="00DB28B5" w:rsidRPr="00BA2DE6">
        <w:rPr>
          <w:rFonts w:ascii="Arial" w:hAnsi="Arial" w:cs="Arial"/>
        </w:rPr>
        <w:t xml:space="preserve"> dni roboczych przed proponowanym terminem </w:t>
      </w:r>
      <w:r w:rsidR="00E93406" w:rsidRPr="00BA2DE6">
        <w:rPr>
          <w:rFonts w:ascii="Arial" w:hAnsi="Arial" w:cs="Arial"/>
        </w:rPr>
        <w:t>wszczęcia postępowania o u</w:t>
      </w:r>
      <w:r w:rsidR="00965CF5">
        <w:rPr>
          <w:rFonts w:ascii="Arial" w:hAnsi="Arial" w:cs="Arial"/>
        </w:rPr>
        <w:t>dzielenie zamówienia</w:t>
      </w:r>
      <w:r w:rsidR="00227013" w:rsidRPr="00BA2DE6">
        <w:rPr>
          <w:rFonts w:ascii="Arial" w:hAnsi="Arial" w:cs="Arial"/>
        </w:rPr>
        <w:t>.</w:t>
      </w:r>
    </w:p>
    <w:p w14:paraId="1EF431C9" w14:textId="5CAD61FC" w:rsidR="003445E4" w:rsidRPr="00BA2DE6" w:rsidRDefault="003445E4" w:rsidP="003445E4">
      <w:pPr>
        <w:widowControl w:val="0"/>
        <w:tabs>
          <w:tab w:val="left" w:pos="658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BA2DE6">
        <w:rPr>
          <w:rFonts w:ascii="Arial" w:hAnsi="Arial" w:cs="Arial"/>
        </w:rPr>
        <w:t>3</w:t>
      </w:r>
      <w:r w:rsidR="00A423EE" w:rsidRPr="00BA2DE6">
        <w:rPr>
          <w:rFonts w:ascii="Arial" w:hAnsi="Arial" w:cs="Arial"/>
        </w:rPr>
        <w:t>.</w:t>
      </w:r>
      <w:r w:rsidR="00C349B2">
        <w:rPr>
          <w:rFonts w:ascii="Arial" w:hAnsi="Arial" w:cs="Arial"/>
          <w:b/>
        </w:rPr>
        <w:t xml:space="preserve"> </w:t>
      </w:r>
      <w:r w:rsidRPr="00BA2DE6">
        <w:rPr>
          <w:rFonts w:ascii="Arial" w:hAnsi="Arial" w:cs="Arial"/>
        </w:rPr>
        <w:t xml:space="preserve">Dokumenty niekompletne </w:t>
      </w:r>
      <w:r w:rsidR="002422A2" w:rsidRPr="00BA2DE6">
        <w:rPr>
          <w:rFonts w:ascii="Arial" w:hAnsi="Arial" w:cs="Arial"/>
        </w:rPr>
        <w:t xml:space="preserve">lub budzące wątpliwości </w:t>
      </w:r>
      <w:r w:rsidRPr="00BA2DE6">
        <w:rPr>
          <w:rFonts w:ascii="Arial" w:hAnsi="Arial" w:cs="Arial"/>
        </w:rPr>
        <w:t>podlegają uzupełnieniu</w:t>
      </w:r>
      <w:r w:rsidR="002422A2" w:rsidRPr="00BA2DE6">
        <w:rPr>
          <w:rFonts w:ascii="Arial" w:hAnsi="Arial" w:cs="Arial"/>
        </w:rPr>
        <w:t xml:space="preserve"> lub wyjaśnieniu</w:t>
      </w:r>
      <w:r w:rsidRPr="00BA2DE6">
        <w:rPr>
          <w:rFonts w:ascii="Arial" w:hAnsi="Arial" w:cs="Arial"/>
        </w:rPr>
        <w:t>.</w:t>
      </w:r>
    </w:p>
    <w:p w14:paraId="1926B0CE" w14:textId="77777777" w:rsidR="005E63D5" w:rsidRPr="00BA2DE6" w:rsidRDefault="005E63D5" w:rsidP="00811720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</w:p>
    <w:p w14:paraId="15331756" w14:textId="6C05E8DC" w:rsidR="00BA4D0E" w:rsidRPr="00F454C1" w:rsidRDefault="00811720" w:rsidP="00965CF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  <w:r w:rsidRPr="00BA2DE6">
        <w:rPr>
          <w:rFonts w:ascii="Arial" w:hAnsi="Arial" w:cs="Arial"/>
          <w:b/>
        </w:rPr>
        <w:t>Uruchomienie procedury</w:t>
      </w:r>
      <w:r w:rsidR="00FE334E" w:rsidRPr="00BA2DE6">
        <w:rPr>
          <w:rFonts w:ascii="Arial" w:hAnsi="Arial" w:cs="Arial"/>
          <w:b/>
        </w:rPr>
        <w:t xml:space="preserve"> </w:t>
      </w:r>
      <w:r w:rsidR="00BA2DE6" w:rsidRPr="00F454C1">
        <w:rPr>
          <w:rFonts w:ascii="Arial" w:hAnsi="Arial" w:cs="Arial"/>
          <w:b/>
        </w:rPr>
        <w:t xml:space="preserve">udzielenia zamówienia </w:t>
      </w:r>
    </w:p>
    <w:p w14:paraId="458AF49F" w14:textId="7D39AD34" w:rsidR="000D1E5B" w:rsidRPr="00F454C1" w:rsidRDefault="00812585" w:rsidP="00446BB2">
      <w:pPr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>§ 3</w:t>
      </w:r>
    </w:p>
    <w:p w14:paraId="7ED740F7" w14:textId="3174E968" w:rsidR="005E63D5" w:rsidRPr="00986DC8" w:rsidRDefault="00811720" w:rsidP="000D1E5B">
      <w:pPr>
        <w:spacing w:after="0" w:line="240" w:lineRule="auto"/>
        <w:jc w:val="both"/>
        <w:rPr>
          <w:rFonts w:ascii="Arial" w:hAnsi="Arial" w:cs="Arial"/>
        </w:rPr>
      </w:pPr>
      <w:r w:rsidRPr="00986DC8">
        <w:rPr>
          <w:rFonts w:ascii="Arial" w:hAnsi="Arial" w:cs="Arial"/>
        </w:rPr>
        <w:t>1. Uruchomienie</w:t>
      </w:r>
      <w:r w:rsidR="00D70557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>procedury</w:t>
      </w:r>
      <w:r w:rsidR="00D70557" w:rsidRPr="00986DC8">
        <w:rPr>
          <w:rFonts w:ascii="Arial" w:hAnsi="Arial" w:cs="Arial"/>
        </w:rPr>
        <w:t xml:space="preserve"> </w:t>
      </w:r>
      <w:r w:rsidR="00BA2DE6" w:rsidRPr="00986DC8">
        <w:rPr>
          <w:rFonts w:ascii="Arial" w:hAnsi="Arial" w:cs="Arial"/>
        </w:rPr>
        <w:t>udzielenia</w:t>
      </w:r>
      <w:r w:rsidR="00FE334E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>zamówienia</w:t>
      </w:r>
      <w:r w:rsidR="00D70557" w:rsidRPr="00986DC8">
        <w:rPr>
          <w:rFonts w:ascii="Arial" w:hAnsi="Arial" w:cs="Arial"/>
        </w:rPr>
        <w:t xml:space="preserve"> następuje </w:t>
      </w:r>
      <w:r w:rsidR="00E07EB5" w:rsidRPr="00986DC8">
        <w:rPr>
          <w:rFonts w:ascii="Arial" w:hAnsi="Arial" w:cs="Arial"/>
        </w:rPr>
        <w:t xml:space="preserve">po przekazaniu </w:t>
      </w:r>
      <w:r w:rsidRPr="00986DC8">
        <w:rPr>
          <w:rFonts w:ascii="Arial" w:hAnsi="Arial" w:cs="Arial"/>
        </w:rPr>
        <w:t>wniosk</w:t>
      </w:r>
      <w:r w:rsidR="00D70557" w:rsidRPr="00986DC8">
        <w:rPr>
          <w:rFonts w:ascii="Arial" w:hAnsi="Arial" w:cs="Arial"/>
        </w:rPr>
        <w:t xml:space="preserve">u </w:t>
      </w:r>
      <w:r w:rsidR="00D0533A" w:rsidRPr="00986DC8">
        <w:rPr>
          <w:rFonts w:ascii="Arial" w:hAnsi="Arial" w:cs="Arial"/>
        </w:rPr>
        <w:t xml:space="preserve">o wszczęcie postępowania o udzielenie zamówienia </w:t>
      </w:r>
      <w:r w:rsidR="00E07EB5" w:rsidRPr="00986DC8">
        <w:rPr>
          <w:rFonts w:ascii="Arial" w:hAnsi="Arial" w:cs="Arial"/>
        </w:rPr>
        <w:t xml:space="preserve">wraz z wymaganymi </w:t>
      </w:r>
      <w:r w:rsidR="00D0533A" w:rsidRPr="00986DC8">
        <w:rPr>
          <w:rFonts w:ascii="Arial" w:hAnsi="Arial" w:cs="Arial"/>
        </w:rPr>
        <w:t xml:space="preserve">dokumentami </w:t>
      </w:r>
      <w:r w:rsidR="000D1E5B" w:rsidRPr="00986DC8">
        <w:rPr>
          <w:rFonts w:ascii="Arial" w:hAnsi="Arial" w:cs="Arial"/>
        </w:rPr>
        <w:t xml:space="preserve">przez </w:t>
      </w:r>
      <w:r w:rsidR="00E93406" w:rsidRPr="00986DC8">
        <w:rPr>
          <w:rFonts w:ascii="Arial" w:hAnsi="Arial" w:cs="Arial"/>
        </w:rPr>
        <w:t>pracownik</w:t>
      </w:r>
      <w:r w:rsidR="00986DC8" w:rsidRPr="00986DC8">
        <w:rPr>
          <w:rFonts w:ascii="Arial" w:hAnsi="Arial" w:cs="Arial"/>
        </w:rPr>
        <w:t>a</w:t>
      </w:r>
      <w:r w:rsidR="00E93406" w:rsidRPr="00986DC8">
        <w:rPr>
          <w:rFonts w:ascii="Arial" w:hAnsi="Arial" w:cs="Arial"/>
        </w:rPr>
        <w:t xml:space="preserve"> właściwy dla danego zamówienia</w:t>
      </w:r>
      <w:r w:rsidR="00E07EB5" w:rsidRPr="00986DC8">
        <w:rPr>
          <w:rFonts w:ascii="Arial" w:hAnsi="Arial" w:cs="Arial"/>
        </w:rPr>
        <w:t>.</w:t>
      </w:r>
      <w:r w:rsidR="00D70557" w:rsidRPr="00986DC8">
        <w:rPr>
          <w:rFonts w:ascii="Arial" w:hAnsi="Arial" w:cs="Arial"/>
        </w:rPr>
        <w:t xml:space="preserve"> </w:t>
      </w:r>
    </w:p>
    <w:p w14:paraId="26F87D10" w14:textId="6D2B137E" w:rsidR="00E07EB5" w:rsidRDefault="00FF259B" w:rsidP="00FE334E">
      <w:pPr>
        <w:spacing w:after="0" w:line="240" w:lineRule="auto"/>
        <w:jc w:val="both"/>
        <w:rPr>
          <w:rFonts w:ascii="Arial" w:hAnsi="Arial" w:cs="Arial"/>
        </w:rPr>
      </w:pPr>
      <w:r w:rsidRPr="00FE334E">
        <w:rPr>
          <w:rFonts w:ascii="Arial" w:hAnsi="Arial" w:cs="Arial"/>
        </w:rPr>
        <w:t xml:space="preserve">2. </w:t>
      </w:r>
      <w:r w:rsidR="00FE334E" w:rsidRPr="00FE334E">
        <w:rPr>
          <w:rFonts w:ascii="Arial" w:hAnsi="Arial" w:cs="Arial"/>
        </w:rPr>
        <w:t>Termin realizacji zamówienia wskazany we wniosku o wszczęcie postepowania o udzielenie zamówienia, powinien uwzględniać czas niezbędny do przygotowania i przeprowadzenia procedury, w tym również czas wynikający z wniesienia ewentualnych środków ochrony prawnej oraz realny czas realizacji przedmiotu zamówienia, który wynika z technologii wykonania przedmiotu zamówienia.</w:t>
      </w:r>
    </w:p>
    <w:p w14:paraId="694DF120" w14:textId="77777777" w:rsidR="00F57F58" w:rsidRPr="00FE334E" w:rsidRDefault="00F57F58" w:rsidP="00FE334E">
      <w:pPr>
        <w:spacing w:after="0" w:line="240" w:lineRule="auto"/>
        <w:jc w:val="both"/>
        <w:rPr>
          <w:rFonts w:ascii="Arial" w:hAnsi="Arial" w:cs="Arial"/>
          <w:b/>
        </w:rPr>
      </w:pPr>
    </w:p>
    <w:p w14:paraId="00B81F83" w14:textId="39C334D0" w:rsidR="00BA4D0E" w:rsidRPr="00F454C1" w:rsidRDefault="0066387B" w:rsidP="00965CF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  <w:r w:rsidRPr="00F454C1">
        <w:rPr>
          <w:rFonts w:ascii="Arial" w:hAnsi="Arial" w:cs="Arial"/>
          <w:b/>
        </w:rPr>
        <w:t>Przygotowanie i p</w:t>
      </w:r>
      <w:r w:rsidR="00812585" w:rsidRPr="00F454C1">
        <w:rPr>
          <w:rFonts w:ascii="Arial" w:hAnsi="Arial" w:cs="Arial"/>
          <w:b/>
        </w:rPr>
        <w:t>rowadzenie post</w:t>
      </w:r>
      <w:r w:rsidR="000D1E5B" w:rsidRPr="00F454C1">
        <w:rPr>
          <w:rFonts w:ascii="Arial" w:hAnsi="Arial" w:cs="Arial"/>
          <w:b/>
        </w:rPr>
        <w:t>ę</w:t>
      </w:r>
      <w:r w:rsidR="00812585" w:rsidRPr="00F454C1">
        <w:rPr>
          <w:rFonts w:ascii="Arial" w:hAnsi="Arial" w:cs="Arial"/>
          <w:b/>
        </w:rPr>
        <w:t xml:space="preserve">powania o udzielenie zamówienia </w:t>
      </w:r>
    </w:p>
    <w:p w14:paraId="622A7DFF" w14:textId="28B6A033" w:rsidR="0066387B" w:rsidRPr="00986DC8" w:rsidRDefault="00812585" w:rsidP="00446BB2">
      <w:pPr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>§ 4</w:t>
      </w:r>
    </w:p>
    <w:p w14:paraId="13307B9D" w14:textId="61B80788" w:rsidR="00812585" w:rsidRPr="00F454C1" w:rsidRDefault="00812585" w:rsidP="0066387B">
      <w:pPr>
        <w:spacing w:after="0" w:line="240" w:lineRule="auto"/>
        <w:jc w:val="both"/>
        <w:rPr>
          <w:rFonts w:ascii="Arial" w:hAnsi="Arial" w:cs="Arial"/>
        </w:rPr>
      </w:pPr>
      <w:r w:rsidRPr="00986DC8">
        <w:rPr>
          <w:rFonts w:ascii="Arial" w:hAnsi="Arial" w:cs="Arial"/>
        </w:rPr>
        <w:t>1. Post</w:t>
      </w:r>
      <w:r w:rsidR="000D1E5B" w:rsidRPr="00986DC8">
        <w:rPr>
          <w:rFonts w:ascii="Arial" w:hAnsi="Arial" w:cs="Arial"/>
        </w:rPr>
        <w:t>ę</w:t>
      </w:r>
      <w:r w:rsidRPr="00986DC8">
        <w:rPr>
          <w:rFonts w:ascii="Arial" w:hAnsi="Arial" w:cs="Arial"/>
        </w:rPr>
        <w:t>powani</w:t>
      </w:r>
      <w:r w:rsidR="00447748" w:rsidRPr="00986DC8">
        <w:rPr>
          <w:rFonts w:ascii="Arial" w:hAnsi="Arial" w:cs="Arial"/>
        </w:rPr>
        <w:t>e</w:t>
      </w:r>
      <w:r w:rsidRPr="00986DC8">
        <w:rPr>
          <w:rFonts w:ascii="Arial" w:hAnsi="Arial" w:cs="Arial"/>
        </w:rPr>
        <w:t xml:space="preserve"> o udzielenie</w:t>
      </w:r>
      <w:r w:rsidR="00447748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>zamówien</w:t>
      </w:r>
      <w:r w:rsidR="000D1E5B" w:rsidRPr="00986DC8">
        <w:rPr>
          <w:rFonts w:ascii="Arial" w:hAnsi="Arial" w:cs="Arial"/>
        </w:rPr>
        <w:t>ia,</w:t>
      </w:r>
      <w:r w:rsidR="00447748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>po</w:t>
      </w:r>
      <w:r w:rsidR="00447748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>przekazaniu</w:t>
      </w:r>
      <w:r w:rsidR="00447748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 xml:space="preserve">wniosku z </w:t>
      </w:r>
      <w:r w:rsidR="007D7160" w:rsidRPr="00986DC8">
        <w:rPr>
          <w:rFonts w:ascii="Arial" w:hAnsi="Arial" w:cs="Arial"/>
        </w:rPr>
        <w:t xml:space="preserve">dokumentami </w:t>
      </w:r>
      <w:r w:rsidR="00DB28B5" w:rsidRPr="00986DC8">
        <w:rPr>
          <w:rFonts w:ascii="Arial" w:hAnsi="Arial" w:cs="Arial"/>
        </w:rPr>
        <w:t xml:space="preserve">przez </w:t>
      </w:r>
      <w:bookmarkStart w:id="3" w:name="_Hlk65092215"/>
      <w:r w:rsidR="007D7160" w:rsidRPr="00986DC8">
        <w:rPr>
          <w:rFonts w:ascii="Arial" w:hAnsi="Arial" w:cs="Arial"/>
        </w:rPr>
        <w:t xml:space="preserve">pracownika właściwego dla danego zamówienia </w:t>
      </w:r>
      <w:bookmarkEnd w:id="3"/>
      <w:r w:rsidR="000D1E5B" w:rsidRPr="00986DC8">
        <w:rPr>
          <w:rFonts w:ascii="Arial" w:hAnsi="Arial" w:cs="Arial"/>
        </w:rPr>
        <w:t>przygoto</w:t>
      </w:r>
      <w:r w:rsidR="0066387B" w:rsidRPr="00986DC8">
        <w:rPr>
          <w:rFonts w:ascii="Arial" w:hAnsi="Arial" w:cs="Arial"/>
        </w:rPr>
        <w:t xml:space="preserve">wywane </w:t>
      </w:r>
      <w:r w:rsidRPr="00986DC8">
        <w:rPr>
          <w:rFonts w:ascii="Arial" w:hAnsi="Arial" w:cs="Arial"/>
        </w:rPr>
        <w:t>i prowadzone jest przez komisję</w:t>
      </w:r>
      <w:r w:rsidR="0066387B" w:rsidRPr="00986DC8">
        <w:rPr>
          <w:rFonts w:ascii="Arial" w:hAnsi="Arial" w:cs="Arial"/>
        </w:rPr>
        <w:t xml:space="preserve"> przetargową, </w:t>
      </w:r>
      <w:r w:rsidRPr="00986DC8">
        <w:rPr>
          <w:rFonts w:ascii="Arial" w:hAnsi="Arial" w:cs="Arial"/>
        </w:rPr>
        <w:t>pracuj</w:t>
      </w:r>
      <w:r w:rsidR="0066387B" w:rsidRPr="00986DC8">
        <w:rPr>
          <w:rFonts w:ascii="Arial" w:hAnsi="Arial" w:cs="Arial"/>
        </w:rPr>
        <w:t>ącą</w:t>
      </w:r>
      <w:r w:rsidRPr="00986DC8">
        <w:rPr>
          <w:rFonts w:ascii="Arial" w:hAnsi="Arial" w:cs="Arial"/>
        </w:rPr>
        <w:t xml:space="preserve"> na podstawie </w:t>
      </w:r>
      <w:r w:rsidR="00986DC8" w:rsidRPr="00986DC8">
        <w:rPr>
          <w:rFonts w:ascii="Arial" w:hAnsi="Arial" w:cs="Arial"/>
        </w:rPr>
        <w:t>R</w:t>
      </w:r>
      <w:r w:rsidRPr="00986DC8">
        <w:rPr>
          <w:rFonts w:ascii="Arial" w:hAnsi="Arial" w:cs="Arial"/>
        </w:rPr>
        <w:t xml:space="preserve">egulaminu pracy </w:t>
      </w:r>
      <w:r w:rsidRPr="00F454C1">
        <w:rPr>
          <w:rFonts w:ascii="Arial" w:hAnsi="Arial" w:cs="Arial"/>
        </w:rPr>
        <w:t>komisji przetargowej.</w:t>
      </w:r>
    </w:p>
    <w:p w14:paraId="4602FB45" w14:textId="5812D3DF" w:rsidR="0074773B" w:rsidRPr="00F454C1" w:rsidRDefault="00E07EB5" w:rsidP="00E07EB5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2. K</w:t>
      </w:r>
      <w:r w:rsidR="0074773B" w:rsidRPr="00F454C1">
        <w:rPr>
          <w:rFonts w:ascii="Arial" w:hAnsi="Arial" w:cs="Arial"/>
        </w:rPr>
        <w:t xml:space="preserve">omisja przetargowa </w:t>
      </w:r>
      <w:r w:rsidRPr="00F454C1">
        <w:rPr>
          <w:rFonts w:ascii="Arial" w:hAnsi="Arial" w:cs="Arial"/>
        </w:rPr>
        <w:t xml:space="preserve">przygotowuje i przeprowadza postępowanie o udzielenie zamówienia publicznego </w:t>
      </w:r>
      <w:r w:rsidR="0074773B" w:rsidRPr="00F454C1">
        <w:rPr>
          <w:rFonts w:ascii="Arial" w:hAnsi="Arial" w:cs="Arial"/>
        </w:rPr>
        <w:t xml:space="preserve"> na podstawie przepisów ustawy </w:t>
      </w:r>
      <w:r w:rsidR="00742B9D" w:rsidRPr="00F454C1">
        <w:rPr>
          <w:rFonts w:ascii="Arial" w:hAnsi="Arial" w:cs="Arial"/>
        </w:rPr>
        <w:t>stosując przepisy w</w:t>
      </w:r>
      <w:r w:rsidR="0035166B" w:rsidRPr="00F454C1">
        <w:rPr>
          <w:rFonts w:ascii="Arial" w:hAnsi="Arial" w:cs="Arial"/>
        </w:rPr>
        <w:t>ł</w:t>
      </w:r>
      <w:r w:rsidR="00742B9D" w:rsidRPr="00F454C1">
        <w:rPr>
          <w:rFonts w:ascii="Arial" w:hAnsi="Arial" w:cs="Arial"/>
        </w:rPr>
        <w:t>a</w:t>
      </w:r>
      <w:r w:rsidR="0035166B" w:rsidRPr="00F454C1">
        <w:rPr>
          <w:rFonts w:ascii="Arial" w:hAnsi="Arial" w:cs="Arial"/>
        </w:rPr>
        <w:t>ś</w:t>
      </w:r>
      <w:r w:rsidR="00742B9D" w:rsidRPr="00F454C1">
        <w:rPr>
          <w:rFonts w:ascii="Arial" w:hAnsi="Arial" w:cs="Arial"/>
        </w:rPr>
        <w:t xml:space="preserve">ciwe dla </w:t>
      </w:r>
      <w:r w:rsidR="0035166B" w:rsidRPr="00F454C1">
        <w:rPr>
          <w:rFonts w:ascii="Arial" w:hAnsi="Arial" w:cs="Arial"/>
        </w:rPr>
        <w:t xml:space="preserve">szacunkowej </w:t>
      </w:r>
      <w:r w:rsidR="00742B9D" w:rsidRPr="00F454C1">
        <w:rPr>
          <w:rFonts w:ascii="Arial" w:hAnsi="Arial" w:cs="Arial"/>
        </w:rPr>
        <w:t>wartości zamówienia or</w:t>
      </w:r>
      <w:r w:rsidR="0035166B" w:rsidRPr="00F454C1">
        <w:rPr>
          <w:rFonts w:ascii="Arial" w:hAnsi="Arial" w:cs="Arial"/>
        </w:rPr>
        <w:t>a</w:t>
      </w:r>
      <w:r w:rsidR="00742B9D" w:rsidRPr="00F454C1">
        <w:rPr>
          <w:rFonts w:ascii="Arial" w:hAnsi="Arial" w:cs="Arial"/>
        </w:rPr>
        <w:t xml:space="preserve">z trybu </w:t>
      </w:r>
      <w:r w:rsidR="0035166B" w:rsidRPr="00F454C1">
        <w:rPr>
          <w:rFonts w:ascii="Arial" w:hAnsi="Arial" w:cs="Arial"/>
        </w:rPr>
        <w:t xml:space="preserve">wybranego dla </w:t>
      </w:r>
      <w:r w:rsidR="00742B9D" w:rsidRPr="00F454C1">
        <w:rPr>
          <w:rFonts w:ascii="Arial" w:hAnsi="Arial" w:cs="Arial"/>
        </w:rPr>
        <w:t>przeprowadzenia post</w:t>
      </w:r>
      <w:r w:rsidR="0035166B" w:rsidRPr="00F454C1">
        <w:rPr>
          <w:rFonts w:ascii="Arial" w:hAnsi="Arial" w:cs="Arial"/>
        </w:rPr>
        <w:t>ę</w:t>
      </w:r>
      <w:r w:rsidR="00742B9D" w:rsidRPr="00F454C1">
        <w:rPr>
          <w:rFonts w:ascii="Arial" w:hAnsi="Arial" w:cs="Arial"/>
        </w:rPr>
        <w:t>powania o udzielenie zamówienia publicznego.</w:t>
      </w:r>
    </w:p>
    <w:p w14:paraId="7B6E599C" w14:textId="76D46D40" w:rsidR="0035166B" w:rsidRPr="00F454C1" w:rsidRDefault="00474C73" w:rsidP="00E07EB5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3. Post</w:t>
      </w:r>
      <w:r w:rsidR="003C766D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powanie o</w:t>
      </w:r>
      <w:r w:rsidR="003C766D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udzielenie</w:t>
      </w:r>
      <w:r w:rsidR="003C766D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zamówienia publicznego przygotowane</w:t>
      </w:r>
      <w:r w:rsidR="003C766D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i prowadzone</w:t>
      </w:r>
      <w:r w:rsidR="003C766D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>przez</w:t>
      </w:r>
      <w:r w:rsidR="003C766D" w:rsidRPr="00F454C1">
        <w:rPr>
          <w:rFonts w:ascii="Arial" w:hAnsi="Arial" w:cs="Arial"/>
        </w:rPr>
        <w:t xml:space="preserve"> </w:t>
      </w:r>
      <w:r w:rsidRPr="00F454C1">
        <w:rPr>
          <w:rFonts w:ascii="Arial" w:hAnsi="Arial" w:cs="Arial"/>
        </w:rPr>
        <w:t xml:space="preserve"> </w:t>
      </w:r>
      <w:r w:rsidR="003B7C00" w:rsidRPr="00F454C1">
        <w:rPr>
          <w:rFonts w:ascii="Arial" w:hAnsi="Arial" w:cs="Arial"/>
        </w:rPr>
        <w:t>k</w:t>
      </w:r>
      <w:r w:rsidRPr="00F454C1">
        <w:rPr>
          <w:rFonts w:ascii="Arial" w:hAnsi="Arial" w:cs="Arial"/>
        </w:rPr>
        <w:t>omisj</w:t>
      </w:r>
      <w:r w:rsidR="003C766D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 xml:space="preserve"> </w:t>
      </w:r>
      <w:r w:rsidR="003B7C00" w:rsidRPr="00F454C1">
        <w:rPr>
          <w:rFonts w:ascii="Arial" w:hAnsi="Arial" w:cs="Arial"/>
        </w:rPr>
        <w:t>p</w:t>
      </w:r>
      <w:r w:rsidRPr="00F454C1">
        <w:rPr>
          <w:rFonts w:ascii="Arial" w:hAnsi="Arial" w:cs="Arial"/>
        </w:rPr>
        <w:t xml:space="preserve">rzetargową kończy się zawarciem </w:t>
      </w:r>
      <w:r w:rsidR="00986DC8">
        <w:rPr>
          <w:rFonts w:ascii="Arial" w:hAnsi="Arial" w:cs="Arial"/>
        </w:rPr>
        <w:t xml:space="preserve">przez </w:t>
      </w:r>
      <w:r w:rsidR="00986DC8" w:rsidRPr="00666333">
        <w:rPr>
          <w:rFonts w:ascii="Arial" w:hAnsi="Arial" w:cs="Arial"/>
        </w:rPr>
        <w:t>Wójt</w:t>
      </w:r>
      <w:r w:rsidR="00986DC8">
        <w:rPr>
          <w:rFonts w:ascii="Arial" w:hAnsi="Arial" w:cs="Arial"/>
        </w:rPr>
        <w:t>a</w:t>
      </w:r>
      <w:r w:rsidR="00986DC8" w:rsidRPr="00666333">
        <w:rPr>
          <w:rFonts w:ascii="Arial" w:hAnsi="Arial" w:cs="Arial"/>
        </w:rPr>
        <w:t xml:space="preserve"> Gminy Chełmża </w:t>
      </w:r>
      <w:r w:rsidRPr="00F454C1">
        <w:rPr>
          <w:rFonts w:ascii="Arial" w:hAnsi="Arial" w:cs="Arial"/>
        </w:rPr>
        <w:t>umowy w sprawie zamówienia publicznego lub unieważnieniem post</w:t>
      </w:r>
      <w:r w:rsidR="003B7C00" w:rsidRPr="00F454C1">
        <w:rPr>
          <w:rFonts w:ascii="Arial" w:hAnsi="Arial" w:cs="Arial"/>
        </w:rPr>
        <w:t>ę</w:t>
      </w:r>
      <w:r w:rsidRPr="00F454C1">
        <w:rPr>
          <w:rFonts w:ascii="Arial" w:hAnsi="Arial" w:cs="Arial"/>
        </w:rPr>
        <w:t>powania.</w:t>
      </w:r>
    </w:p>
    <w:p w14:paraId="5C832A68" w14:textId="77777777" w:rsidR="00962D48" w:rsidRPr="001729E2" w:rsidRDefault="00962D48" w:rsidP="00962D48">
      <w:pPr>
        <w:spacing w:after="0" w:line="240" w:lineRule="auto"/>
        <w:jc w:val="both"/>
        <w:rPr>
          <w:rFonts w:ascii="Arial" w:hAnsi="Arial" w:cs="Arial"/>
        </w:rPr>
      </w:pPr>
    </w:p>
    <w:p w14:paraId="2EFEC374" w14:textId="08595DB9" w:rsidR="00962D48" w:rsidRPr="00611679" w:rsidRDefault="00920451" w:rsidP="00962D4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w sprawie zamówienia</w:t>
      </w:r>
      <w:r w:rsidR="00962D48" w:rsidRPr="001729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publicznego</w:t>
      </w:r>
    </w:p>
    <w:p w14:paraId="6B07D7B0" w14:textId="012C8532" w:rsidR="00962D48" w:rsidRPr="00986DC8" w:rsidRDefault="00962D48" w:rsidP="00446BB2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1729E2">
        <w:rPr>
          <w:rFonts w:ascii="Arial" w:hAnsi="Arial" w:cs="Arial"/>
        </w:rPr>
        <w:t>§ 5</w:t>
      </w:r>
    </w:p>
    <w:p w14:paraId="26EA7C0A" w14:textId="3A8222DE" w:rsidR="00962D48" w:rsidRPr="00986DC8" w:rsidRDefault="00920451" w:rsidP="00962D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Umowę w sprawie</w:t>
      </w:r>
      <w:r w:rsidR="00962D48" w:rsidRPr="00986DC8">
        <w:rPr>
          <w:rFonts w:ascii="Arial" w:hAnsi="Arial" w:cs="Arial"/>
        </w:rPr>
        <w:t xml:space="preserve"> zamówienia publicznego poza wyjątkami przewidzianymi w ustawie zawiera się na czas oznaczony.</w:t>
      </w:r>
    </w:p>
    <w:p w14:paraId="0CA56447" w14:textId="18C6133C" w:rsidR="00962D48" w:rsidRPr="00986DC8" w:rsidRDefault="00920451" w:rsidP="00962D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Umowa</w:t>
      </w:r>
      <w:r w:rsidR="00962D48" w:rsidRPr="00986DC8">
        <w:rPr>
          <w:rFonts w:ascii="Arial" w:hAnsi="Arial" w:cs="Arial"/>
        </w:rPr>
        <w:t xml:space="preserve"> w sprawie zamówie</w:t>
      </w:r>
      <w:r w:rsidR="00986DC8" w:rsidRPr="00986DC8">
        <w:rPr>
          <w:rFonts w:ascii="Arial" w:hAnsi="Arial" w:cs="Arial"/>
        </w:rPr>
        <w:t>nia</w:t>
      </w:r>
      <w:r w:rsidR="00962D48" w:rsidRPr="00986DC8">
        <w:rPr>
          <w:rFonts w:ascii="Arial" w:hAnsi="Arial" w:cs="Arial"/>
        </w:rPr>
        <w:t xml:space="preserve"> publiczn</w:t>
      </w:r>
      <w:r w:rsidR="00986DC8" w:rsidRPr="00986DC8">
        <w:rPr>
          <w:rFonts w:ascii="Arial" w:hAnsi="Arial" w:cs="Arial"/>
        </w:rPr>
        <w:t>ego</w:t>
      </w:r>
      <w:r w:rsidR="00962D48" w:rsidRPr="00986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wymaga</w:t>
      </w:r>
      <w:r w:rsidR="00962D48" w:rsidRPr="00986DC8">
        <w:rPr>
          <w:rFonts w:ascii="Arial" w:hAnsi="Arial" w:cs="Arial"/>
        </w:rPr>
        <w:t>, pod rygorem nieważności zachowania formy pisemnej</w:t>
      </w:r>
      <w:r w:rsidR="00927047">
        <w:rPr>
          <w:rFonts w:ascii="Arial" w:hAnsi="Arial" w:cs="Arial"/>
        </w:rPr>
        <w:t xml:space="preserve"> chyba że przepisy odrębne wymagają formy szczególnej</w:t>
      </w:r>
      <w:r w:rsidR="00962D48" w:rsidRPr="00986DC8">
        <w:rPr>
          <w:rFonts w:ascii="Arial" w:hAnsi="Arial" w:cs="Arial"/>
        </w:rPr>
        <w:t>.</w:t>
      </w:r>
    </w:p>
    <w:p w14:paraId="4004A6B3" w14:textId="77777777" w:rsidR="00962D48" w:rsidRPr="00986DC8" w:rsidRDefault="00962D48" w:rsidP="00962D48">
      <w:pPr>
        <w:spacing w:after="0" w:line="240" w:lineRule="auto"/>
        <w:jc w:val="both"/>
        <w:rPr>
          <w:rFonts w:ascii="Arial" w:hAnsi="Arial" w:cs="Arial"/>
        </w:rPr>
      </w:pPr>
      <w:r w:rsidRPr="00986DC8">
        <w:rPr>
          <w:rFonts w:ascii="Arial" w:hAnsi="Arial" w:cs="Arial"/>
        </w:rPr>
        <w:t xml:space="preserve">3. Zmiana treści postanowień umowy oraz odstąpienie od niej może odbyć się tylko w granicach przewidzianych przez przepisy ustawy. </w:t>
      </w:r>
    </w:p>
    <w:p w14:paraId="0D7BEFA1" w14:textId="072C71B2" w:rsidR="00962D48" w:rsidRPr="00986DC8" w:rsidRDefault="00920451" w:rsidP="00962D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Umowa w sprawie</w:t>
      </w:r>
      <w:r w:rsidR="00962D48" w:rsidRPr="00986DC8">
        <w:rPr>
          <w:rFonts w:ascii="Arial" w:hAnsi="Arial" w:cs="Arial"/>
        </w:rPr>
        <w:t xml:space="preserve"> zamówienia publicznego </w:t>
      </w:r>
      <w:r>
        <w:rPr>
          <w:rFonts w:ascii="Arial" w:hAnsi="Arial" w:cs="Arial"/>
        </w:rPr>
        <w:t>zawarta</w:t>
      </w:r>
      <w:r w:rsidR="00962D48" w:rsidRPr="00986DC8">
        <w:rPr>
          <w:rFonts w:ascii="Arial" w:hAnsi="Arial" w:cs="Arial"/>
        </w:rPr>
        <w:t xml:space="preserve"> w da</w:t>
      </w:r>
      <w:r>
        <w:rPr>
          <w:rFonts w:ascii="Arial" w:hAnsi="Arial" w:cs="Arial"/>
        </w:rPr>
        <w:t>nym roku kalendarzowym podlega</w:t>
      </w:r>
      <w:r w:rsidR="00962D48" w:rsidRPr="00986DC8">
        <w:rPr>
          <w:rFonts w:ascii="Arial" w:hAnsi="Arial" w:cs="Arial"/>
        </w:rPr>
        <w:t xml:space="preserve"> wpisowi do elektronicznego rejestru umów.</w:t>
      </w:r>
    </w:p>
    <w:p w14:paraId="66A4BBB8" w14:textId="6016C1AA" w:rsidR="00962D48" w:rsidRPr="00986DC8" w:rsidRDefault="00920451" w:rsidP="00962D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Umowa jest jawna i podlega</w:t>
      </w:r>
      <w:r w:rsidR="00962D48" w:rsidRPr="00986DC8">
        <w:rPr>
          <w:rFonts w:ascii="Arial" w:hAnsi="Arial" w:cs="Arial"/>
        </w:rPr>
        <w:t xml:space="preserve"> udostępnieniu na zasadach określonych w przepisach o dostępie do informacji publicznej.</w:t>
      </w:r>
    </w:p>
    <w:p w14:paraId="730CBAC5" w14:textId="77777777" w:rsidR="00962D48" w:rsidRPr="00F454C1" w:rsidRDefault="00962D48" w:rsidP="00E07EB5">
      <w:pPr>
        <w:spacing w:after="0" w:line="240" w:lineRule="auto"/>
        <w:jc w:val="both"/>
        <w:rPr>
          <w:rFonts w:ascii="Arial" w:hAnsi="Arial" w:cs="Arial"/>
        </w:rPr>
      </w:pPr>
    </w:p>
    <w:p w14:paraId="5175C9D7" w14:textId="34BD5F29" w:rsidR="00B202BD" w:rsidRPr="00F454C1" w:rsidRDefault="0047149B" w:rsidP="00B202BD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F454C1">
        <w:rPr>
          <w:rFonts w:ascii="Arial" w:hAnsi="Arial" w:cs="Arial"/>
          <w:b/>
        </w:rPr>
        <w:t xml:space="preserve">Czynności po zawarciu umowy </w:t>
      </w:r>
      <w:r w:rsidR="00920451">
        <w:rPr>
          <w:rFonts w:ascii="Arial" w:hAnsi="Arial" w:cs="Arial"/>
          <w:b/>
          <w:bCs/>
        </w:rPr>
        <w:t>w sprawie zamówienia publicznego</w:t>
      </w:r>
    </w:p>
    <w:p w14:paraId="0DB3CB0E" w14:textId="23FE7947" w:rsidR="00BA4D0E" w:rsidRPr="00446BB2" w:rsidRDefault="00B202BD" w:rsidP="00446BB2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§ </w:t>
      </w:r>
      <w:r w:rsidR="00962D48">
        <w:rPr>
          <w:rFonts w:ascii="Arial" w:hAnsi="Arial" w:cs="Arial"/>
        </w:rPr>
        <w:t>6</w:t>
      </w:r>
    </w:p>
    <w:p w14:paraId="458187AA" w14:textId="5BB5798B" w:rsidR="00DB28B5" w:rsidRPr="00986DC8" w:rsidRDefault="0035166B" w:rsidP="0035166B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1</w:t>
      </w:r>
      <w:r w:rsidRPr="00986DC8">
        <w:rPr>
          <w:rFonts w:ascii="Arial" w:hAnsi="Arial" w:cs="Arial"/>
        </w:rPr>
        <w:t xml:space="preserve">. </w:t>
      </w:r>
      <w:bookmarkStart w:id="4" w:name="_Hlk65092886"/>
      <w:r w:rsidR="00962D48" w:rsidRPr="00986DC8">
        <w:rPr>
          <w:rFonts w:ascii="Arial" w:hAnsi="Arial" w:cs="Arial"/>
        </w:rPr>
        <w:t>Pracownik właściwy dla danego zamówienia</w:t>
      </w:r>
      <w:bookmarkEnd w:id="4"/>
      <w:r w:rsidR="00962D48" w:rsidRPr="00986DC8">
        <w:rPr>
          <w:rFonts w:ascii="Arial" w:hAnsi="Arial" w:cs="Arial"/>
        </w:rPr>
        <w:t xml:space="preserve"> </w:t>
      </w:r>
      <w:r w:rsidRPr="00986DC8">
        <w:rPr>
          <w:rFonts w:ascii="Arial" w:hAnsi="Arial" w:cs="Arial"/>
        </w:rPr>
        <w:t xml:space="preserve">po </w:t>
      </w:r>
      <w:r w:rsidR="00DB28B5" w:rsidRPr="00986DC8">
        <w:rPr>
          <w:rFonts w:ascii="Arial" w:hAnsi="Arial" w:cs="Arial"/>
        </w:rPr>
        <w:t>zakończeniu post</w:t>
      </w:r>
      <w:r w:rsidR="00962D48" w:rsidRPr="00986DC8">
        <w:rPr>
          <w:rFonts w:ascii="Arial" w:hAnsi="Arial" w:cs="Arial"/>
        </w:rPr>
        <w:t>ę</w:t>
      </w:r>
      <w:r w:rsidR="00DB28B5" w:rsidRPr="00986DC8">
        <w:rPr>
          <w:rFonts w:ascii="Arial" w:hAnsi="Arial" w:cs="Arial"/>
        </w:rPr>
        <w:t>powania o u</w:t>
      </w:r>
      <w:r w:rsidR="00920451">
        <w:rPr>
          <w:rFonts w:ascii="Arial" w:hAnsi="Arial" w:cs="Arial"/>
        </w:rPr>
        <w:t>dzielenie zamówienia</w:t>
      </w:r>
      <w:r w:rsidR="00DB28B5" w:rsidRPr="00986DC8">
        <w:rPr>
          <w:rFonts w:ascii="Arial" w:hAnsi="Arial" w:cs="Arial"/>
        </w:rPr>
        <w:t xml:space="preserve">: </w:t>
      </w:r>
    </w:p>
    <w:p w14:paraId="153E6BB6" w14:textId="6AB37E16" w:rsidR="00B01872" w:rsidRPr="00446BB2" w:rsidRDefault="0047149B" w:rsidP="00446B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46BB2">
        <w:rPr>
          <w:rFonts w:ascii="Arial" w:hAnsi="Arial" w:cs="Arial"/>
        </w:rPr>
        <w:t>spraw</w:t>
      </w:r>
      <w:r w:rsidR="00B01872" w:rsidRPr="00446BB2">
        <w:rPr>
          <w:rFonts w:ascii="Arial" w:hAnsi="Arial" w:cs="Arial"/>
        </w:rPr>
        <w:t>uje</w:t>
      </w:r>
      <w:r w:rsidRPr="00446BB2">
        <w:rPr>
          <w:rFonts w:ascii="Arial" w:hAnsi="Arial" w:cs="Arial"/>
        </w:rPr>
        <w:t xml:space="preserve"> nadz</w:t>
      </w:r>
      <w:r w:rsidR="00AD5A1C" w:rsidRPr="00446BB2">
        <w:rPr>
          <w:rFonts w:ascii="Arial" w:hAnsi="Arial" w:cs="Arial"/>
        </w:rPr>
        <w:t>ó</w:t>
      </w:r>
      <w:r w:rsidRPr="00446BB2">
        <w:rPr>
          <w:rFonts w:ascii="Arial" w:hAnsi="Arial" w:cs="Arial"/>
        </w:rPr>
        <w:t>r nad realizacją zamówienia</w:t>
      </w:r>
      <w:r w:rsidR="00B01872" w:rsidRPr="00446BB2">
        <w:rPr>
          <w:rFonts w:ascii="Arial" w:hAnsi="Arial" w:cs="Arial"/>
        </w:rPr>
        <w:t>;</w:t>
      </w:r>
    </w:p>
    <w:p w14:paraId="16B6EEA0" w14:textId="79075280" w:rsidR="0047149B" w:rsidRPr="00446BB2" w:rsidRDefault="00B01872" w:rsidP="00446B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46BB2">
        <w:rPr>
          <w:rFonts w:ascii="Arial" w:hAnsi="Arial" w:cs="Arial"/>
        </w:rPr>
        <w:t>organizuje</w:t>
      </w:r>
      <w:r w:rsidR="00AD5A1C" w:rsidRPr="00446BB2">
        <w:rPr>
          <w:rFonts w:ascii="Arial" w:hAnsi="Arial" w:cs="Arial"/>
        </w:rPr>
        <w:t xml:space="preserve"> </w:t>
      </w:r>
      <w:r w:rsidRPr="00446BB2">
        <w:rPr>
          <w:rFonts w:ascii="Arial" w:hAnsi="Arial" w:cs="Arial"/>
        </w:rPr>
        <w:t xml:space="preserve">i odpowiada za przeprowadzenie </w:t>
      </w:r>
      <w:r w:rsidR="0047149B" w:rsidRPr="00446BB2">
        <w:rPr>
          <w:rFonts w:ascii="Arial" w:hAnsi="Arial" w:cs="Arial"/>
        </w:rPr>
        <w:t xml:space="preserve">odbiór </w:t>
      </w:r>
      <w:r w:rsidRPr="00446BB2">
        <w:rPr>
          <w:rFonts w:ascii="Arial" w:hAnsi="Arial" w:cs="Arial"/>
        </w:rPr>
        <w:t xml:space="preserve">robót </w:t>
      </w:r>
      <w:r w:rsidR="00AD5A1C" w:rsidRPr="00446BB2">
        <w:rPr>
          <w:rFonts w:ascii="Arial" w:hAnsi="Arial" w:cs="Arial"/>
        </w:rPr>
        <w:t>budowlanych</w:t>
      </w:r>
      <w:r w:rsidRPr="00446BB2">
        <w:rPr>
          <w:rFonts w:ascii="Arial" w:hAnsi="Arial" w:cs="Arial"/>
        </w:rPr>
        <w:t xml:space="preserve">, usług, dostaw stanowiących </w:t>
      </w:r>
      <w:r w:rsidR="0047149B" w:rsidRPr="00446BB2">
        <w:rPr>
          <w:rFonts w:ascii="Arial" w:hAnsi="Arial" w:cs="Arial"/>
        </w:rPr>
        <w:t>przedmiot zamówienia;</w:t>
      </w:r>
    </w:p>
    <w:p w14:paraId="02ED2ADF" w14:textId="794BC0F2" w:rsidR="0047149B" w:rsidRPr="00446BB2" w:rsidRDefault="00B01872" w:rsidP="00446B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46BB2">
        <w:rPr>
          <w:rFonts w:ascii="Arial" w:hAnsi="Arial" w:cs="Arial"/>
        </w:rPr>
        <w:t>dokon</w:t>
      </w:r>
      <w:r w:rsidR="00AD5A1C" w:rsidRPr="00446BB2">
        <w:rPr>
          <w:rFonts w:ascii="Arial" w:hAnsi="Arial" w:cs="Arial"/>
        </w:rPr>
        <w:t>u</w:t>
      </w:r>
      <w:r w:rsidRPr="00446BB2">
        <w:rPr>
          <w:rFonts w:ascii="Arial" w:hAnsi="Arial" w:cs="Arial"/>
        </w:rPr>
        <w:t xml:space="preserve">je </w:t>
      </w:r>
      <w:r w:rsidR="0047149B" w:rsidRPr="00446BB2">
        <w:rPr>
          <w:rFonts w:ascii="Arial" w:hAnsi="Arial" w:cs="Arial"/>
        </w:rPr>
        <w:t>rozlicz</w:t>
      </w:r>
      <w:r w:rsidRPr="00446BB2">
        <w:rPr>
          <w:rFonts w:ascii="Arial" w:hAnsi="Arial" w:cs="Arial"/>
        </w:rPr>
        <w:t>enia</w:t>
      </w:r>
      <w:r w:rsidR="0047149B" w:rsidRPr="00446BB2">
        <w:rPr>
          <w:rFonts w:ascii="Arial" w:hAnsi="Arial" w:cs="Arial"/>
        </w:rPr>
        <w:t xml:space="preserve"> zamówie</w:t>
      </w:r>
      <w:r w:rsidR="00962D48" w:rsidRPr="00446BB2">
        <w:rPr>
          <w:rFonts w:ascii="Arial" w:hAnsi="Arial" w:cs="Arial"/>
        </w:rPr>
        <w:t>nia</w:t>
      </w:r>
      <w:r w:rsidR="0047149B" w:rsidRPr="00446BB2">
        <w:rPr>
          <w:rFonts w:ascii="Arial" w:hAnsi="Arial" w:cs="Arial"/>
        </w:rPr>
        <w:t xml:space="preserve"> pod względem finansowym </w:t>
      </w:r>
      <w:r w:rsidR="002862D3" w:rsidRPr="00446BB2">
        <w:rPr>
          <w:rFonts w:ascii="Arial" w:hAnsi="Arial" w:cs="Arial"/>
        </w:rPr>
        <w:t xml:space="preserve">oraz dokonuje zwrotu zabezpieczenia należytego wykonania umowy </w:t>
      </w:r>
      <w:r w:rsidR="0047149B" w:rsidRPr="00446BB2">
        <w:rPr>
          <w:rFonts w:ascii="Arial" w:hAnsi="Arial" w:cs="Arial"/>
        </w:rPr>
        <w:t>zgodnie z treścią zawartej w tej sprawie umowy;</w:t>
      </w:r>
    </w:p>
    <w:p w14:paraId="5F927012" w14:textId="4E70157A" w:rsidR="00C2415A" w:rsidRPr="00446BB2" w:rsidRDefault="0047149B" w:rsidP="00446B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46BB2">
        <w:rPr>
          <w:rFonts w:ascii="Arial" w:hAnsi="Arial" w:cs="Arial"/>
        </w:rPr>
        <w:t>wnioskuj</w:t>
      </w:r>
      <w:r w:rsidR="00AD5A1C" w:rsidRPr="00446BB2">
        <w:rPr>
          <w:rFonts w:ascii="Arial" w:hAnsi="Arial" w:cs="Arial"/>
        </w:rPr>
        <w:t>e</w:t>
      </w:r>
      <w:r w:rsidRPr="00446BB2">
        <w:rPr>
          <w:rFonts w:ascii="Arial" w:hAnsi="Arial" w:cs="Arial"/>
        </w:rPr>
        <w:t xml:space="preserve"> </w:t>
      </w:r>
      <w:r w:rsidR="00B01872" w:rsidRPr="00446BB2">
        <w:rPr>
          <w:rFonts w:ascii="Arial" w:hAnsi="Arial" w:cs="Arial"/>
        </w:rPr>
        <w:t>na pi</w:t>
      </w:r>
      <w:r w:rsidR="00AD5A1C" w:rsidRPr="00446BB2">
        <w:rPr>
          <w:rFonts w:ascii="Arial" w:hAnsi="Arial" w:cs="Arial"/>
        </w:rPr>
        <w:t>ś</w:t>
      </w:r>
      <w:r w:rsidR="00B01872" w:rsidRPr="00446BB2">
        <w:rPr>
          <w:rFonts w:ascii="Arial" w:hAnsi="Arial" w:cs="Arial"/>
        </w:rPr>
        <w:t>mie</w:t>
      </w:r>
      <w:r w:rsidR="00AD5A1C" w:rsidRPr="00446BB2">
        <w:rPr>
          <w:rFonts w:ascii="Arial" w:hAnsi="Arial" w:cs="Arial"/>
        </w:rPr>
        <w:t xml:space="preserve"> do </w:t>
      </w:r>
      <w:r w:rsidR="00B01872" w:rsidRPr="00446BB2">
        <w:rPr>
          <w:rFonts w:ascii="Arial" w:hAnsi="Arial" w:cs="Arial"/>
        </w:rPr>
        <w:t xml:space="preserve">pracownika </w:t>
      </w:r>
      <w:r w:rsidR="00AD5A1C" w:rsidRPr="00446BB2">
        <w:rPr>
          <w:rFonts w:ascii="Arial" w:hAnsi="Arial" w:cs="Arial"/>
        </w:rPr>
        <w:t xml:space="preserve">ds. </w:t>
      </w:r>
      <w:r w:rsidR="00B01872" w:rsidRPr="00446BB2">
        <w:rPr>
          <w:rFonts w:ascii="Arial" w:hAnsi="Arial" w:cs="Arial"/>
        </w:rPr>
        <w:t>zamówie</w:t>
      </w:r>
      <w:r w:rsidR="00AD5A1C" w:rsidRPr="00446BB2">
        <w:rPr>
          <w:rFonts w:ascii="Arial" w:hAnsi="Arial" w:cs="Arial"/>
        </w:rPr>
        <w:t>ń</w:t>
      </w:r>
      <w:r w:rsidR="00B01872" w:rsidRPr="00446BB2">
        <w:rPr>
          <w:rFonts w:ascii="Arial" w:hAnsi="Arial" w:cs="Arial"/>
        </w:rPr>
        <w:t xml:space="preserve"> publicznych o </w:t>
      </w:r>
      <w:r w:rsidR="00AD5A1C" w:rsidRPr="00446BB2">
        <w:rPr>
          <w:rFonts w:ascii="Arial" w:hAnsi="Arial" w:cs="Arial"/>
        </w:rPr>
        <w:t>dokonanie</w:t>
      </w:r>
      <w:r w:rsidR="00B01872" w:rsidRPr="00446BB2">
        <w:rPr>
          <w:rFonts w:ascii="Arial" w:hAnsi="Arial" w:cs="Arial"/>
        </w:rPr>
        <w:t xml:space="preserve"> zmian </w:t>
      </w:r>
      <w:r w:rsidR="00121AEF" w:rsidRPr="00446BB2">
        <w:rPr>
          <w:rFonts w:ascii="Arial" w:hAnsi="Arial" w:cs="Arial"/>
        </w:rPr>
        <w:t xml:space="preserve">treści </w:t>
      </w:r>
      <w:r w:rsidR="00B01872" w:rsidRPr="00446BB2">
        <w:rPr>
          <w:rFonts w:ascii="Arial" w:hAnsi="Arial" w:cs="Arial"/>
        </w:rPr>
        <w:t xml:space="preserve">umowy </w:t>
      </w:r>
      <w:r w:rsidR="005A1E43" w:rsidRPr="00446BB2">
        <w:rPr>
          <w:rFonts w:ascii="Arial" w:hAnsi="Arial" w:cs="Arial"/>
        </w:rPr>
        <w:t>w sprawie zamówienia</w:t>
      </w:r>
      <w:r w:rsidR="00AD5A1C" w:rsidRPr="00446BB2">
        <w:rPr>
          <w:rFonts w:ascii="Arial" w:hAnsi="Arial" w:cs="Arial"/>
        </w:rPr>
        <w:t xml:space="preserve"> publiczne</w:t>
      </w:r>
      <w:r w:rsidR="005A1E43" w:rsidRPr="00446BB2">
        <w:rPr>
          <w:rFonts w:ascii="Arial" w:hAnsi="Arial" w:cs="Arial"/>
        </w:rPr>
        <w:t>go</w:t>
      </w:r>
      <w:r w:rsidR="00B01872" w:rsidRPr="00446BB2">
        <w:rPr>
          <w:rFonts w:ascii="Arial" w:hAnsi="Arial" w:cs="Arial"/>
        </w:rPr>
        <w:t xml:space="preserve"> wraz z podaniem informacji wymaganych</w:t>
      </w:r>
      <w:r w:rsidR="00962D48" w:rsidRPr="00446BB2">
        <w:rPr>
          <w:rFonts w:ascii="Arial" w:hAnsi="Arial" w:cs="Arial"/>
        </w:rPr>
        <w:t xml:space="preserve"> i uzasadniających </w:t>
      </w:r>
      <w:r w:rsidRPr="00446BB2">
        <w:rPr>
          <w:rFonts w:ascii="Arial" w:hAnsi="Arial" w:cs="Arial"/>
        </w:rPr>
        <w:t>wprowadzeni</w:t>
      </w:r>
      <w:r w:rsidR="00962D48" w:rsidRPr="00446BB2">
        <w:rPr>
          <w:rFonts w:ascii="Arial" w:hAnsi="Arial" w:cs="Arial"/>
        </w:rPr>
        <w:t>e</w:t>
      </w:r>
      <w:r w:rsidRPr="00446BB2">
        <w:rPr>
          <w:rFonts w:ascii="Arial" w:hAnsi="Arial" w:cs="Arial"/>
        </w:rPr>
        <w:t xml:space="preserve"> zmian w treści zawartej umowy</w:t>
      </w:r>
      <w:r w:rsidR="00962D48" w:rsidRPr="00446BB2">
        <w:rPr>
          <w:rFonts w:ascii="Arial" w:hAnsi="Arial" w:cs="Arial"/>
        </w:rPr>
        <w:t xml:space="preserve"> – jeżeli jest to przewidziane przepisami ustawy</w:t>
      </w:r>
      <w:r w:rsidR="00AD5A1C" w:rsidRPr="00446BB2">
        <w:rPr>
          <w:rFonts w:ascii="Arial" w:hAnsi="Arial" w:cs="Arial"/>
        </w:rPr>
        <w:t>;</w:t>
      </w:r>
      <w:r w:rsidRPr="00446BB2">
        <w:rPr>
          <w:rFonts w:ascii="Arial" w:hAnsi="Arial" w:cs="Arial"/>
        </w:rPr>
        <w:t xml:space="preserve"> </w:t>
      </w:r>
    </w:p>
    <w:p w14:paraId="0FE25230" w14:textId="6004E11A" w:rsidR="00B01872" w:rsidRPr="00E41C07" w:rsidRDefault="00B01872" w:rsidP="00E41C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sporządza raport z realizacji zamówienia</w:t>
      </w:r>
      <w:r w:rsidR="007E74A8" w:rsidRPr="00E41C07">
        <w:rPr>
          <w:rFonts w:ascii="Arial" w:hAnsi="Arial" w:cs="Arial"/>
        </w:rPr>
        <w:t>,</w:t>
      </w:r>
      <w:r w:rsidR="00C2415A" w:rsidRPr="00E41C07">
        <w:rPr>
          <w:rFonts w:ascii="Arial" w:hAnsi="Arial" w:cs="Arial"/>
        </w:rPr>
        <w:t xml:space="preserve"> </w:t>
      </w:r>
      <w:r w:rsidRPr="00E41C07">
        <w:rPr>
          <w:rFonts w:ascii="Arial" w:hAnsi="Arial" w:cs="Arial"/>
        </w:rPr>
        <w:t>w którym d</w:t>
      </w:r>
      <w:r w:rsidR="00AD5A1C" w:rsidRPr="00E41C07">
        <w:rPr>
          <w:rFonts w:ascii="Arial" w:hAnsi="Arial" w:cs="Arial"/>
        </w:rPr>
        <w:t xml:space="preserve">okonuje oceny jego realizacji w </w:t>
      </w:r>
      <w:r w:rsidRPr="00E41C07">
        <w:rPr>
          <w:rFonts w:ascii="Arial" w:hAnsi="Arial" w:cs="Arial"/>
        </w:rPr>
        <w:t>przypadku</w:t>
      </w:r>
      <w:r w:rsidR="00AD5A1C" w:rsidRPr="00E41C07">
        <w:rPr>
          <w:rFonts w:ascii="Arial" w:hAnsi="Arial" w:cs="Arial"/>
        </w:rPr>
        <w:t>,</w:t>
      </w:r>
      <w:r w:rsidRPr="00E41C07">
        <w:rPr>
          <w:rFonts w:ascii="Arial" w:hAnsi="Arial" w:cs="Arial"/>
        </w:rPr>
        <w:t xml:space="preserve"> gdy:</w:t>
      </w:r>
    </w:p>
    <w:p w14:paraId="7877B847" w14:textId="0ABAA2F8" w:rsidR="00B01872" w:rsidRPr="00E41C07" w:rsidRDefault="00B01872" w:rsidP="00E41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na realizacj</w:t>
      </w:r>
      <w:r w:rsidR="00AD5A1C" w:rsidRPr="00E41C07">
        <w:rPr>
          <w:rFonts w:ascii="Arial" w:hAnsi="Arial" w:cs="Arial"/>
        </w:rPr>
        <w:t>ę</w:t>
      </w:r>
      <w:r w:rsidRPr="00E41C07">
        <w:rPr>
          <w:rFonts w:ascii="Arial" w:hAnsi="Arial" w:cs="Arial"/>
        </w:rPr>
        <w:t xml:space="preserve"> zamówienia wydatkowano kwot</w:t>
      </w:r>
      <w:r w:rsidR="00AD5A1C" w:rsidRPr="00E41C07">
        <w:rPr>
          <w:rFonts w:ascii="Arial" w:hAnsi="Arial" w:cs="Arial"/>
        </w:rPr>
        <w:t>ę</w:t>
      </w:r>
      <w:r w:rsidRPr="00E41C07">
        <w:rPr>
          <w:rFonts w:ascii="Arial" w:hAnsi="Arial" w:cs="Arial"/>
        </w:rPr>
        <w:t xml:space="preserve"> wyższą co</w:t>
      </w:r>
      <w:r w:rsidR="00AD5A1C" w:rsidRPr="00E41C07">
        <w:rPr>
          <w:rFonts w:ascii="Arial" w:hAnsi="Arial" w:cs="Arial"/>
        </w:rPr>
        <w:t xml:space="preserve"> </w:t>
      </w:r>
      <w:r w:rsidRPr="00E41C07">
        <w:rPr>
          <w:rFonts w:ascii="Arial" w:hAnsi="Arial" w:cs="Arial"/>
        </w:rPr>
        <w:t>najmn</w:t>
      </w:r>
      <w:r w:rsidR="00AD5A1C" w:rsidRPr="00E41C07">
        <w:rPr>
          <w:rFonts w:ascii="Arial" w:hAnsi="Arial" w:cs="Arial"/>
        </w:rPr>
        <w:t>i</w:t>
      </w:r>
      <w:r w:rsidRPr="00E41C07">
        <w:rPr>
          <w:rFonts w:ascii="Arial" w:hAnsi="Arial" w:cs="Arial"/>
        </w:rPr>
        <w:t>e</w:t>
      </w:r>
      <w:r w:rsidR="00AD5A1C" w:rsidRPr="00E41C07">
        <w:rPr>
          <w:rFonts w:ascii="Arial" w:hAnsi="Arial" w:cs="Arial"/>
        </w:rPr>
        <w:t>j</w:t>
      </w:r>
      <w:r w:rsidRPr="00E41C07">
        <w:rPr>
          <w:rFonts w:ascii="Arial" w:hAnsi="Arial" w:cs="Arial"/>
        </w:rPr>
        <w:t xml:space="preserve"> o 10% od w</w:t>
      </w:r>
      <w:r w:rsidR="00AD5A1C" w:rsidRPr="00E41C07">
        <w:rPr>
          <w:rFonts w:ascii="Arial" w:hAnsi="Arial" w:cs="Arial"/>
        </w:rPr>
        <w:t>a</w:t>
      </w:r>
      <w:r w:rsidRPr="00E41C07">
        <w:rPr>
          <w:rFonts w:ascii="Arial" w:hAnsi="Arial" w:cs="Arial"/>
        </w:rPr>
        <w:t>rto</w:t>
      </w:r>
      <w:r w:rsidR="00AD5A1C" w:rsidRPr="00E41C07">
        <w:rPr>
          <w:rFonts w:ascii="Arial" w:hAnsi="Arial" w:cs="Arial"/>
        </w:rPr>
        <w:t>ś</w:t>
      </w:r>
      <w:r w:rsidRPr="00E41C07">
        <w:rPr>
          <w:rFonts w:ascii="Arial" w:hAnsi="Arial" w:cs="Arial"/>
        </w:rPr>
        <w:t>ci ceny ofertowej;</w:t>
      </w:r>
    </w:p>
    <w:p w14:paraId="23E56884" w14:textId="568DAF62" w:rsidR="00B01872" w:rsidRPr="00E41C07" w:rsidRDefault="00D83129" w:rsidP="00E41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na wykonawcę nałożono kary umowne w wysokości co najmniej 10% wartości ceny ofer</w:t>
      </w:r>
      <w:r w:rsidR="00AD5A1C" w:rsidRPr="00E41C07">
        <w:rPr>
          <w:rFonts w:ascii="Arial" w:hAnsi="Arial" w:cs="Arial"/>
        </w:rPr>
        <w:t>t</w:t>
      </w:r>
      <w:r w:rsidRPr="00E41C07">
        <w:rPr>
          <w:rFonts w:ascii="Arial" w:hAnsi="Arial" w:cs="Arial"/>
        </w:rPr>
        <w:t>owej;</w:t>
      </w:r>
    </w:p>
    <w:p w14:paraId="32E75902" w14:textId="13E836AA" w:rsidR="00AD5A1C" w:rsidRPr="00E41C07" w:rsidRDefault="00D83129" w:rsidP="00E41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wystąpiły opóźnienia w realizacji umowy przekraczające co najmniej:’</w:t>
      </w:r>
    </w:p>
    <w:p w14:paraId="704E7F62" w14:textId="662FAA16" w:rsidR="00D83129" w:rsidRPr="00E41C07" w:rsidRDefault="00D83129" w:rsidP="00E41C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90 dni w przy</w:t>
      </w:r>
      <w:r w:rsidR="00897C2F" w:rsidRPr="00E41C07">
        <w:rPr>
          <w:rFonts w:ascii="Arial" w:hAnsi="Arial" w:cs="Arial"/>
        </w:rPr>
        <w:t>padku</w:t>
      </w:r>
      <w:r w:rsidRPr="00E41C07">
        <w:rPr>
          <w:rFonts w:ascii="Arial" w:hAnsi="Arial" w:cs="Arial"/>
        </w:rPr>
        <w:t xml:space="preserve"> zamówie</w:t>
      </w:r>
      <w:r w:rsidR="00D945F4" w:rsidRPr="00E41C07">
        <w:rPr>
          <w:rFonts w:ascii="Arial" w:hAnsi="Arial" w:cs="Arial"/>
        </w:rPr>
        <w:t>ń</w:t>
      </w:r>
      <w:r w:rsidRPr="00E41C07">
        <w:rPr>
          <w:rFonts w:ascii="Arial" w:hAnsi="Arial" w:cs="Arial"/>
        </w:rPr>
        <w:t xml:space="preserve"> na roboty budowlane o wartości równej lub przekracz</w:t>
      </w:r>
      <w:r w:rsidR="00AD5A1C" w:rsidRPr="00E41C07">
        <w:rPr>
          <w:rFonts w:ascii="Arial" w:hAnsi="Arial" w:cs="Arial"/>
        </w:rPr>
        <w:t>a</w:t>
      </w:r>
      <w:r w:rsidRPr="00E41C07">
        <w:rPr>
          <w:rFonts w:ascii="Arial" w:hAnsi="Arial" w:cs="Arial"/>
        </w:rPr>
        <w:t>j</w:t>
      </w:r>
      <w:r w:rsidR="00AD5A1C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>cej wyra</w:t>
      </w:r>
      <w:r w:rsidR="00AD5A1C" w:rsidRPr="00E41C07">
        <w:rPr>
          <w:rFonts w:ascii="Arial" w:hAnsi="Arial" w:cs="Arial"/>
        </w:rPr>
        <w:t>ż</w:t>
      </w:r>
      <w:r w:rsidRPr="00E41C07">
        <w:rPr>
          <w:rFonts w:ascii="Arial" w:hAnsi="Arial" w:cs="Arial"/>
        </w:rPr>
        <w:t>on</w:t>
      </w:r>
      <w:r w:rsidR="00AD5A1C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w złotych równowartoś</w:t>
      </w:r>
      <w:r w:rsidR="00AD5A1C" w:rsidRPr="00E41C07">
        <w:rPr>
          <w:rFonts w:ascii="Arial" w:hAnsi="Arial" w:cs="Arial"/>
        </w:rPr>
        <w:t>ć</w:t>
      </w:r>
      <w:r w:rsidRPr="00E41C07">
        <w:rPr>
          <w:rFonts w:ascii="Arial" w:hAnsi="Arial" w:cs="Arial"/>
        </w:rPr>
        <w:t xml:space="preserve"> kwo</w:t>
      </w:r>
      <w:r w:rsidR="00AD5A1C" w:rsidRPr="00E41C07">
        <w:rPr>
          <w:rFonts w:ascii="Arial" w:hAnsi="Arial" w:cs="Arial"/>
        </w:rPr>
        <w:t>t</w:t>
      </w:r>
      <w:r w:rsidRPr="00E41C07">
        <w:rPr>
          <w:rFonts w:ascii="Arial" w:hAnsi="Arial" w:cs="Arial"/>
        </w:rPr>
        <w:t>y dla robót budowlanych 20 000 000 euro, a dla dostaw i usług 10 000.000</w:t>
      </w:r>
      <w:r w:rsidR="00AD5A1C" w:rsidRPr="00E41C07">
        <w:rPr>
          <w:rFonts w:ascii="Arial" w:hAnsi="Arial" w:cs="Arial"/>
        </w:rPr>
        <w:t xml:space="preserve"> euro</w:t>
      </w:r>
      <w:r w:rsidRPr="00E41C07">
        <w:rPr>
          <w:rFonts w:ascii="Arial" w:hAnsi="Arial" w:cs="Arial"/>
        </w:rPr>
        <w:t>;</w:t>
      </w:r>
    </w:p>
    <w:p w14:paraId="0E79D4C1" w14:textId="06874480" w:rsidR="00D83129" w:rsidRPr="00E41C07" w:rsidRDefault="00B0588D" w:rsidP="00E41C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30 dni w przypadku zamówie</w:t>
      </w:r>
      <w:r w:rsidR="00AD5A1C" w:rsidRPr="00E41C07">
        <w:rPr>
          <w:rFonts w:ascii="Arial" w:hAnsi="Arial" w:cs="Arial"/>
        </w:rPr>
        <w:t>ń</w:t>
      </w:r>
      <w:r w:rsidRPr="00E41C07">
        <w:rPr>
          <w:rFonts w:ascii="Arial" w:hAnsi="Arial" w:cs="Arial"/>
        </w:rPr>
        <w:t xml:space="preserve"> o wartości mniejszej niż wyra</w:t>
      </w:r>
      <w:r w:rsidR="00AD5A1C" w:rsidRPr="00E41C07">
        <w:rPr>
          <w:rFonts w:ascii="Arial" w:hAnsi="Arial" w:cs="Arial"/>
        </w:rPr>
        <w:t>ż</w:t>
      </w:r>
      <w:r w:rsidRPr="00E41C07">
        <w:rPr>
          <w:rFonts w:ascii="Arial" w:hAnsi="Arial" w:cs="Arial"/>
        </w:rPr>
        <w:t>ona w złotych równowartoś</w:t>
      </w:r>
      <w:r w:rsidR="00AD5A1C" w:rsidRPr="00E41C07">
        <w:rPr>
          <w:rFonts w:ascii="Arial" w:hAnsi="Arial" w:cs="Arial"/>
        </w:rPr>
        <w:t>ć</w:t>
      </w:r>
      <w:r w:rsidRPr="00E41C07">
        <w:rPr>
          <w:rFonts w:ascii="Arial" w:hAnsi="Arial" w:cs="Arial"/>
        </w:rPr>
        <w:t xml:space="preserve"> kwoty dla robót budowlanych 20.000 000 euro, a dla dostaw lub usług 10.000.000 euro;</w:t>
      </w:r>
    </w:p>
    <w:p w14:paraId="72E3B738" w14:textId="0CF3A0BF" w:rsidR="00B0588D" w:rsidRPr="00E41C07" w:rsidRDefault="00B0588D" w:rsidP="00E41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zamawiający lub wykonawca odstąpił od umowy w całości lub części albo dokonał jej wypowiedzenia w całości lub części</w:t>
      </w:r>
      <w:r w:rsidR="00AD5A1C" w:rsidRPr="00E41C07">
        <w:rPr>
          <w:rFonts w:ascii="Arial" w:hAnsi="Arial" w:cs="Arial"/>
        </w:rPr>
        <w:t>;</w:t>
      </w:r>
    </w:p>
    <w:p w14:paraId="24F8C7A5" w14:textId="76CC80ED" w:rsidR="00B0588D" w:rsidRPr="00E41C07" w:rsidRDefault="00986DC8" w:rsidP="00E41C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Wójt Gminy Chełmża</w:t>
      </w:r>
      <w:r w:rsidR="001F3E62" w:rsidRPr="00E41C07">
        <w:rPr>
          <w:rFonts w:ascii="Arial" w:hAnsi="Arial" w:cs="Arial"/>
        </w:rPr>
        <w:t>,</w:t>
      </w:r>
      <w:r w:rsidR="00B0588D" w:rsidRPr="00E41C07">
        <w:rPr>
          <w:rFonts w:ascii="Arial" w:hAnsi="Arial" w:cs="Arial"/>
        </w:rPr>
        <w:t xml:space="preserve"> może polecić </w:t>
      </w:r>
      <w:r w:rsidR="00897C2F" w:rsidRPr="00E41C07">
        <w:rPr>
          <w:rFonts w:ascii="Arial" w:hAnsi="Arial" w:cs="Arial"/>
        </w:rPr>
        <w:t>pracownikowi właściwemu dla danego zamówienia</w:t>
      </w:r>
      <w:r w:rsidR="002455D7" w:rsidRPr="00E41C07">
        <w:rPr>
          <w:rFonts w:ascii="Arial" w:hAnsi="Arial" w:cs="Arial"/>
        </w:rPr>
        <w:t xml:space="preserve"> </w:t>
      </w:r>
      <w:r w:rsidR="00B0588D" w:rsidRPr="00E41C07">
        <w:rPr>
          <w:rFonts w:ascii="Arial" w:hAnsi="Arial" w:cs="Arial"/>
        </w:rPr>
        <w:t>sporządzenie raportu w sytuacji innej niż okre</w:t>
      </w:r>
      <w:r w:rsidR="001F3E62" w:rsidRPr="00E41C07">
        <w:rPr>
          <w:rFonts w:ascii="Arial" w:hAnsi="Arial" w:cs="Arial"/>
        </w:rPr>
        <w:t>ś</w:t>
      </w:r>
      <w:r w:rsidR="00B0588D" w:rsidRPr="00E41C07">
        <w:rPr>
          <w:rFonts w:ascii="Arial" w:hAnsi="Arial" w:cs="Arial"/>
        </w:rPr>
        <w:t>lona w pk</w:t>
      </w:r>
      <w:r w:rsidR="001F3E62" w:rsidRPr="00E41C07">
        <w:rPr>
          <w:rFonts w:ascii="Arial" w:hAnsi="Arial" w:cs="Arial"/>
        </w:rPr>
        <w:t>t 5 lit a-d.</w:t>
      </w:r>
    </w:p>
    <w:p w14:paraId="770FD8C8" w14:textId="77777777" w:rsidR="00D83129" w:rsidRPr="00F454C1" w:rsidRDefault="001F3E62" w:rsidP="0047149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>2</w:t>
      </w:r>
      <w:r w:rsidR="00B0588D" w:rsidRPr="00F454C1">
        <w:rPr>
          <w:rFonts w:ascii="Arial" w:hAnsi="Arial" w:cs="Arial"/>
        </w:rPr>
        <w:t>. Raport zawiera:</w:t>
      </w:r>
    </w:p>
    <w:p w14:paraId="35FC7AAD" w14:textId="6AEA4C98" w:rsidR="00B0588D" w:rsidRPr="00E41C07" w:rsidRDefault="00B0588D" w:rsidP="00E41C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wskazanie kwoty, któr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wydatkowano na realizacj</w:t>
      </w:r>
      <w:r w:rsidR="001F3E62" w:rsidRPr="00E41C07">
        <w:rPr>
          <w:rFonts w:ascii="Arial" w:hAnsi="Arial" w:cs="Arial"/>
        </w:rPr>
        <w:t>ę</w:t>
      </w:r>
      <w:r w:rsidRPr="00E41C07">
        <w:rPr>
          <w:rFonts w:ascii="Arial" w:hAnsi="Arial" w:cs="Arial"/>
        </w:rPr>
        <w:t xml:space="preserve"> zamówienia oraz porównanie jej z kwot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wynikaj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>c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z szacowania warto</w:t>
      </w:r>
      <w:r w:rsidR="001F3E62" w:rsidRPr="00E41C07">
        <w:rPr>
          <w:rFonts w:ascii="Arial" w:hAnsi="Arial" w:cs="Arial"/>
        </w:rPr>
        <w:t>ś</w:t>
      </w:r>
      <w:r w:rsidRPr="00E41C07">
        <w:rPr>
          <w:rFonts w:ascii="Arial" w:hAnsi="Arial" w:cs="Arial"/>
        </w:rPr>
        <w:t>ci zamówienia oraz cen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całkowit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podan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w ofercie albo maksymal</w:t>
      </w:r>
      <w:r w:rsidR="001F3E62" w:rsidRPr="00E41C07">
        <w:rPr>
          <w:rFonts w:ascii="Arial" w:hAnsi="Arial" w:cs="Arial"/>
        </w:rPr>
        <w:t>ną</w:t>
      </w:r>
      <w:r w:rsidRPr="00E41C07">
        <w:rPr>
          <w:rFonts w:ascii="Arial" w:hAnsi="Arial" w:cs="Arial"/>
        </w:rPr>
        <w:t xml:space="preserve"> warto</w:t>
      </w:r>
      <w:r w:rsidR="001F3E62" w:rsidRPr="00E41C07">
        <w:rPr>
          <w:rFonts w:ascii="Arial" w:hAnsi="Arial" w:cs="Arial"/>
        </w:rPr>
        <w:t>ś</w:t>
      </w:r>
      <w:r w:rsidRPr="00E41C07">
        <w:rPr>
          <w:rFonts w:ascii="Arial" w:hAnsi="Arial" w:cs="Arial"/>
        </w:rPr>
        <w:t>ci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nominaln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zobowiązania zamawiającego wynikaj</w:t>
      </w:r>
      <w:r w:rsidR="001F3E62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>c</w:t>
      </w:r>
      <w:r w:rsidR="00D945F4" w:rsidRPr="00E41C07">
        <w:rPr>
          <w:rFonts w:ascii="Arial" w:hAnsi="Arial" w:cs="Arial"/>
        </w:rPr>
        <w:t>ą</w:t>
      </w:r>
      <w:r w:rsidRPr="00E41C07">
        <w:rPr>
          <w:rFonts w:ascii="Arial" w:hAnsi="Arial" w:cs="Arial"/>
        </w:rPr>
        <w:t xml:space="preserve"> z umowy, jeżeli w ofercie podano cen</w:t>
      </w:r>
      <w:r w:rsidR="001F3E62" w:rsidRPr="00E41C07">
        <w:rPr>
          <w:rFonts w:ascii="Arial" w:hAnsi="Arial" w:cs="Arial"/>
        </w:rPr>
        <w:t>ę</w:t>
      </w:r>
      <w:r w:rsidRPr="00E41C07">
        <w:rPr>
          <w:rFonts w:ascii="Arial" w:hAnsi="Arial" w:cs="Arial"/>
        </w:rPr>
        <w:t xml:space="preserve"> lub ceny jednostkowe;</w:t>
      </w:r>
    </w:p>
    <w:p w14:paraId="31FB08CE" w14:textId="509F939C" w:rsidR="00B0588D" w:rsidRPr="00E41C07" w:rsidRDefault="00B0588D" w:rsidP="00E41C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E41C07">
        <w:rPr>
          <w:rFonts w:ascii="Arial" w:hAnsi="Arial" w:cs="Arial"/>
        </w:rPr>
        <w:t>wskazanie okoliczności</w:t>
      </w:r>
      <w:r w:rsidR="00D945F4" w:rsidRPr="00E41C07">
        <w:rPr>
          <w:rFonts w:ascii="Arial" w:hAnsi="Arial" w:cs="Arial"/>
        </w:rPr>
        <w:t xml:space="preserve">, </w:t>
      </w:r>
      <w:r w:rsidRPr="00E41C07">
        <w:rPr>
          <w:rFonts w:ascii="Arial" w:hAnsi="Arial" w:cs="Arial"/>
        </w:rPr>
        <w:t xml:space="preserve">o których mowa w ust. 1 pkt </w:t>
      </w:r>
      <w:r w:rsidR="0047229D" w:rsidRPr="00E41C07">
        <w:rPr>
          <w:rFonts w:ascii="Arial" w:hAnsi="Arial" w:cs="Arial"/>
        </w:rPr>
        <w:t xml:space="preserve">5 </w:t>
      </w:r>
      <w:r w:rsidRPr="00E41C07">
        <w:rPr>
          <w:rFonts w:ascii="Arial" w:hAnsi="Arial" w:cs="Arial"/>
        </w:rPr>
        <w:t>oraz przyczyn ich wystąpienia;</w:t>
      </w:r>
    </w:p>
    <w:p w14:paraId="068D8508" w14:textId="188C0865" w:rsidR="001F3E62" w:rsidRPr="00E41C07" w:rsidRDefault="00B0588D" w:rsidP="00E41C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ocen</w:t>
      </w:r>
      <w:r w:rsidR="001F3E62" w:rsidRPr="00E41C07">
        <w:rPr>
          <w:rFonts w:ascii="Arial" w:hAnsi="Arial" w:cs="Arial"/>
        </w:rPr>
        <w:t>ę</w:t>
      </w:r>
      <w:r w:rsidRPr="00E41C07">
        <w:rPr>
          <w:rFonts w:ascii="Arial" w:hAnsi="Arial" w:cs="Arial"/>
        </w:rPr>
        <w:t xml:space="preserve"> sposobu wykonania zamówienia, w tym jakości jego wykonania;</w:t>
      </w:r>
    </w:p>
    <w:p w14:paraId="7E352E3D" w14:textId="7A4FACD5" w:rsidR="00B0588D" w:rsidRPr="00E41C07" w:rsidRDefault="00B0588D" w:rsidP="00E41C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wnioski co do ewentualnej zmiany sposobu realizacji przyszłych zamówie</w:t>
      </w:r>
      <w:r w:rsidR="001F3E62" w:rsidRPr="00E41C07">
        <w:rPr>
          <w:rFonts w:ascii="Arial" w:hAnsi="Arial" w:cs="Arial"/>
        </w:rPr>
        <w:t>ń</w:t>
      </w:r>
      <w:r w:rsidRPr="00E41C07">
        <w:rPr>
          <w:rFonts w:ascii="Arial" w:hAnsi="Arial" w:cs="Arial"/>
        </w:rPr>
        <w:t xml:space="preserve"> lub określenia przedmiotu zamówienia, z uwzględnieniem celowości, gospodarności i efektywności wydatkowania środków publicznych.</w:t>
      </w:r>
    </w:p>
    <w:p w14:paraId="593BCC0D" w14:textId="5FD54E8B" w:rsidR="00B01872" w:rsidRPr="00E41C07" w:rsidRDefault="001F3E62" w:rsidP="00E41C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R</w:t>
      </w:r>
      <w:r w:rsidR="009D1204" w:rsidRPr="00E41C07">
        <w:rPr>
          <w:rFonts w:ascii="Arial" w:hAnsi="Arial" w:cs="Arial"/>
        </w:rPr>
        <w:t>aport</w:t>
      </w:r>
      <w:r w:rsidRPr="00E41C07">
        <w:rPr>
          <w:rFonts w:ascii="Arial" w:hAnsi="Arial" w:cs="Arial"/>
        </w:rPr>
        <w:t xml:space="preserve"> sporządza się w </w:t>
      </w:r>
      <w:r w:rsidR="009D1204" w:rsidRPr="00E41C07">
        <w:rPr>
          <w:rFonts w:ascii="Arial" w:hAnsi="Arial" w:cs="Arial"/>
        </w:rPr>
        <w:t>terminie miesiąca od dnia:</w:t>
      </w:r>
    </w:p>
    <w:p w14:paraId="660FEC28" w14:textId="246B3FDB" w:rsidR="009D1204" w:rsidRPr="00E41C07" w:rsidRDefault="009D1204" w:rsidP="00E41C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sporządzenia protok</w:t>
      </w:r>
      <w:r w:rsidR="001F3E62" w:rsidRPr="00E41C07">
        <w:rPr>
          <w:rFonts w:ascii="Arial" w:hAnsi="Arial" w:cs="Arial"/>
        </w:rPr>
        <w:t>o</w:t>
      </w:r>
      <w:r w:rsidRPr="00E41C07">
        <w:rPr>
          <w:rFonts w:ascii="Arial" w:hAnsi="Arial" w:cs="Arial"/>
        </w:rPr>
        <w:t>łu odbioru lub uznania umowy za wykonaną albo</w:t>
      </w:r>
    </w:p>
    <w:p w14:paraId="0BE3A7C8" w14:textId="0DC6510D" w:rsidR="009D1204" w:rsidRPr="00E41C07" w:rsidRDefault="009D1204" w:rsidP="00E41C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 xml:space="preserve">rozwiązania umowy w wyniku złożenia </w:t>
      </w:r>
      <w:r w:rsidR="001F3E62" w:rsidRPr="00E41C07">
        <w:rPr>
          <w:rFonts w:ascii="Arial" w:hAnsi="Arial" w:cs="Arial"/>
        </w:rPr>
        <w:t>oś</w:t>
      </w:r>
      <w:r w:rsidRPr="00E41C07">
        <w:rPr>
          <w:rFonts w:ascii="Arial" w:hAnsi="Arial" w:cs="Arial"/>
        </w:rPr>
        <w:t>wi</w:t>
      </w:r>
      <w:r w:rsidR="001F3E62" w:rsidRPr="00E41C07">
        <w:rPr>
          <w:rFonts w:ascii="Arial" w:hAnsi="Arial" w:cs="Arial"/>
        </w:rPr>
        <w:t>a</w:t>
      </w:r>
      <w:r w:rsidRPr="00E41C07">
        <w:rPr>
          <w:rFonts w:ascii="Arial" w:hAnsi="Arial" w:cs="Arial"/>
        </w:rPr>
        <w:t xml:space="preserve">dczenia o jej wypowiedzeniu albo odstąpienia od niej. </w:t>
      </w:r>
    </w:p>
    <w:p w14:paraId="1B9FEBE7" w14:textId="3CF4D272" w:rsidR="00537F5C" w:rsidRPr="00150E8B" w:rsidRDefault="00537F5C" w:rsidP="0047149B">
      <w:p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150E8B">
        <w:rPr>
          <w:rFonts w:ascii="Arial" w:hAnsi="Arial" w:cs="Arial"/>
        </w:rPr>
        <w:t>4. Raport zatwierdza kierownik merytoryczne</w:t>
      </w:r>
      <w:r w:rsidR="00150E8B">
        <w:rPr>
          <w:rFonts w:ascii="Arial" w:hAnsi="Arial" w:cs="Arial"/>
        </w:rPr>
        <w:t>go</w:t>
      </w:r>
      <w:r w:rsidRPr="00150E8B">
        <w:rPr>
          <w:rFonts w:ascii="Arial" w:hAnsi="Arial" w:cs="Arial"/>
        </w:rPr>
        <w:t xml:space="preserve"> </w:t>
      </w:r>
      <w:r w:rsidR="00150E8B">
        <w:rPr>
          <w:rFonts w:ascii="Arial" w:hAnsi="Arial" w:cs="Arial"/>
        </w:rPr>
        <w:t>referatu</w:t>
      </w:r>
      <w:r w:rsidRPr="00150E8B">
        <w:rPr>
          <w:rFonts w:ascii="Arial" w:hAnsi="Arial" w:cs="Arial"/>
        </w:rPr>
        <w:t xml:space="preserve"> właściwe</w:t>
      </w:r>
      <w:r w:rsidR="00150E8B">
        <w:rPr>
          <w:rFonts w:ascii="Arial" w:hAnsi="Arial" w:cs="Arial"/>
        </w:rPr>
        <w:t>go</w:t>
      </w:r>
      <w:r w:rsidRPr="00150E8B">
        <w:rPr>
          <w:rFonts w:ascii="Arial" w:hAnsi="Arial" w:cs="Arial"/>
        </w:rPr>
        <w:t xml:space="preserve"> dla danego zamówienia</w:t>
      </w:r>
      <w:r w:rsidR="00927047">
        <w:rPr>
          <w:rFonts w:ascii="Arial" w:hAnsi="Arial" w:cs="Arial"/>
        </w:rPr>
        <w:t>.</w:t>
      </w:r>
    </w:p>
    <w:p w14:paraId="37A850B0" w14:textId="55BBE222" w:rsidR="00B202BD" w:rsidRDefault="00B202BD" w:rsidP="00E07EB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</w:p>
    <w:p w14:paraId="23DF28F7" w14:textId="433353D0" w:rsidR="009B20E8" w:rsidRDefault="009B20E8" w:rsidP="00E07EB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</w:p>
    <w:p w14:paraId="2323225D" w14:textId="77777777" w:rsidR="009B20E8" w:rsidRDefault="009B20E8" w:rsidP="00E07EB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</w:p>
    <w:p w14:paraId="61E5F1E2" w14:textId="77777777" w:rsidR="00C349B2" w:rsidRDefault="00C349B2" w:rsidP="00E07EB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</w:p>
    <w:p w14:paraId="016DFD57" w14:textId="77777777" w:rsidR="0075677D" w:rsidRPr="00F454C1" w:rsidRDefault="0075677D" w:rsidP="00E07EB5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</w:p>
    <w:p w14:paraId="720B7DF8" w14:textId="747F4F6A" w:rsidR="00B202BD" w:rsidRPr="00F454C1" w:rsidRDefault="00B202BD" w:rsidP="00446BB2">
      <w:pPr>
        <w:spacing w:after="0" w:line="240" w:lineRule="auto"/>
        <w:ind w:left="567" w:hanging="567"/>
        <w:jc w:val="center"/>
        <w:rPr>
          <w:rFonts w:ascii="Arial" w:hAnsi="Arial" w:cs="Arial"/>
          <w:b/>
        </w:rPr>
      </w:pPr>
      <w:r w:rsidRPr="00F454C1">
        <w:rPr>
          <w:rFonts w:ascii="Arial" w:hAnsi="Arial" w:cs="Arial"/>
          <w:b/>
        </w:rPr>
        <w:lastRenderedPageBreak/>
        <w:t>Inne czynności w post</w:t>
      </w:r>
      <w:r w:rsidR="0047229D" w:rsidRPr="00F454C1">
        <w:rPr>
          <w:rFonts w:ascii="Arial" w:hAnsi="Arial" w:cs="Arial"/>
          <w:b/>
        </w:rPr>
        <w:t>ę</w:t>
      </w:r>
      <w:r w:rsidRPr="00F454C1">
        <w:rPr>
          <w:rFonts w:ascii="Arial" w:hAnsi="Arial" w:cs="Arial"/>
          <w:b/>
        </w:rPr>
        <w:t xml:space="preserve">powaniu o udzielenie zamówienia </w:t>
      </w:r>
    </w:p>
    <w:p w14:paraId="4F380765" w14:textId="2902AEE6" w:rsidR="009B20E8" w:rsidRPr="00446BB2" w:rsidRDefault="00B202BD" w:rsidP="009B20E8">
      <w:pPr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§ </w:t>
      </w:r>
      <w:r w:rsidR="009B20E8">
        <w:rPr>
          <w:rFonts w:ascii="Arial" w:hAnsi="Arial" w:cs="Arial"/>
        </w:rPr>
        <w:t>7</w:t>
      </w:r>
    </w:p>
    <w:p w14:paraId="0CF8DD46" w14:textId="7BBB53D5" w:rsidR="00E07EB5" w:rsidRPr="002455D7" w:rsidRDefault="00E07EB5" w:rsidP="00E07EB5">
      <w:pPr>
        <w:spacing w:after="0" w:line="240" w:lineRule="auto"/>
        <w:ind w:left="567" w:hanging="567"/>
        <w:rPr>
          <w:rFonts w:ascii="Arial" w:hAnsi="Arial" w:cs="Arial"/>
        </w:rPr>
      </w:pPr>
      <w:r w:rsidRPr="002455D7">
        <w:rPr>
          <w:rFonts w:ascii="Arial" w:hAnsi="Arial" w:cs="Arial"/>
        </w:rPr>
        <w:t xml:space="preserve">Pracownik </w:t>
      </w:r>
      <w:r w:rsidR="00B202BD" w:rsidRPr="002455D7">
        <w:rPr>
          <w:rFonts w:ascii="Arial" w:hAnsi="Arial" w:cs="Arial"/>
        </w:rPr>
        <w:t>ds.</w:t>
      </w:r>
      <w:r w:rsidRPr="002455D7">
        <w:rPr>
          <w:rFonts w:ascii="Arial" w:hAnsi="Arial" w:cs="Arial"/>
        </w:rPr>
        <w:t xml:space="preserve"> zamówie</w:t>
      </w:r>
      <w:r w:rsidR="00B202BD" w:rsidRPr="002455D7">
        <w:rPr>
          <w:rFonts w:ascii="Arial" w:hAnsi="Arial" w:cs="Arial"/>
        </w:rPr>
        <w:t>ń</w:t>
      </w:r>
      <w:r w:rsidRPr="002455D7">
        <w:rPr>
          <w:rFonts w:ascii="Arial" w:hAnsi="Arial" w:cs="Arial"/>
        </w:rPr>
        <w:t xml:space="preserve"> publicznych jest zob</w:t>
      </w:r>
      <w:r w:rsidR="002455D7" w:rsidRPr="002455D7">
        <w:rPr>
          <w:rFonts w:ascii="Arial" w:hAnsi="Arial" w:cs="Arial"/>
        </w:rPr>
        <w:t>owiąza</w:t>
      </w:r>
      <w:r w:rsidRPr="002455D7">
        <w:rPr>
          <w:rFonts w:ascii="Arial" w:hAnsi="Arial" w:cs="Arial"/>
        </w:rPr>
        <w:t>ny do:</w:t>
      </w:r>
    </w:p>
    <w:p w14:paraId="424D7110" w14:textId="1903F74D" w:rsidR="00E07EB5" w:rsidRPr="00E41C07" w:rsidRDefault="00E07EB5" w:rsidP="00E41C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Cs/>
        </w:rPr>
      </w:pPr>
      <w:r w:rsidRPr="00E41C07">
        <w:rPr>
          <w:rFonts w:ascii="Arial" w:hAnsi="Arial" w:cs="Arial"/>
        </w:rPr>
        <w:t>zamieszczania w B</w:t>
      </w:r>
      <w:r w:rsidR="00B202BD" w:rsidRPr="00E41C07">
        <w:rPr>
          <w:rFonts w:ascii="Arial" w:hAnsi="Arial" w:cs="Arial"/>
        </w:rPr>
        <w:t xml:space="preserve">iuletynie </w:t>
      </w:r>
      <w:r w:rsidRPr="00E41C07">
        <w:rPr>
          <w:rFonts w:ascii="Arial" w:hAnsi="Arial" w:cs="Arial"/>
        </w:rPr>
        <w:t>Z</w:t>
      </w:r>
      <w:r w:rsidR="00B202BD" w:rsidRPr="00E41C07">
        <w:rPr>
          <w:rFonts w:ascii="Arial" w:hAnsi="Arial" w:cs="Arial"/>
        </w:rPr>
        <w:t xml:space="preserve">amówień </w:t>
      </w:r>
      <w:r w:rsidRPr="00E41C07">
        <w:rPr>
          <w:rFonts w:ascii="Arial" w:hAnsi="Arial" w:cs="Arial"/>
        </w:rPr>
        <w:t>P</w:t>
      </w:r>
      <w:r w:rsidR="00B202BD" w:rsidRPr="00E41C07">
        <w:rPr>
          <w:rFonts w:ascii="Arial" w:hAnsi="Arial" w:cs="Arial"/>
        </w:rPr>
        <w:t>ublicznych</w:t>
      </w:r>
      <w:r w:rsidRPr="00E41C07">
        <w:rPr>
          <w:rFonts w:ascii="Arial" w:hAnsi="Arial" w:cs="Arial"/>
        </w:rPr>
        <w:t xml:space="preserve"> oraz na stronie internetowej zamawiającego plan</w:t>
      </w:r>
      <w:r w:rsidR="0047229D" w:rsidRPr="00E41C07">
        <w:rPr>
          <w:rFonts w:ascii="Arial" w:hAnsi="Arial" w:cs="Arial"/>
        </w:rPr>
        <w:t>u</w:t>
      </w:r>
      <w:r w:rsidRPr="00E41C07">
        <w:rPr>
          <w:rFonts w:ascii="Arial" w:hAnsi="Arial" w:cs="Arial"/>
        </w:rPr>
        <w:t xml:space="preserve"> post</w:t>
      </w:r>
      <w:r w:rsidR="006F6376" w:rsidRPr="00E41C07">
        <w:rPr>
          <w:rFonts w:ascii="Arial" w:hAnsi="Arial" w:cs="Arial"/>
        </w:rPr>
        <w:t>ę</w:t>
      </w:r>
      <w:r w:rsidRPr="00E41C07">
        <w:rPr>
          <w:rFonts w:ascii="Arial" w:hAnsi="Arial" w:cs="Arial"/>
        </w:rPr>
        <w:t>powa</w:t>
      </w:r>
      <w:r w:rsidR="006F6376" w:rsidRPr="00E41C07">
        <w:rPr>
          <w:rFonts w:ascii="Arial" w:hAnsi="Arial" w:cs="Arial"/>
        </w:rPr>
        <w:t>ń</w:t>
      </w:r>
      <w:r w:rsidR="005A1E43" w:rsidRPr="00E41C07">
        <w:rPr>
          <w:rFonts w:ascii="Arial" w:hAnsi="Arial" w:cs="Arial"/>
        </w:rPr>
        <w:t xml:space="preserve"> o udzielenie zamówień </w:t>
      </w:r>
      <w:r w:rsidRPr="00E41C07">
        <w:rPr>
          <w:rFonts w:ascii="Arial" w:hAnsi="Arial" w:cs="Arial"/>
        </w:rPr>
        <w:t>i jego aktualizacj</w:t>
      </w:r>
      <w:r w:rsidR="00976E99" w:rsidRPr="00E41C07">
        <w:rPr>
          <w:rFonts w:ascii="Arial" w:hAnsi="Arial" w:cs="Arial"/>
        </w:rPr>
        <w:t>i</w:t>
      </w:r>
      <w:r w:rsidR="00B202BD" w:rsidRPr="00E41C07">
        <w:rPr>
          <w:rFonts w:ascii="Arial" w:hAnsi="Arial" w:cs="Arial"/>
        </w:rPr>
        <w:t xml:space="preserve"> zgo</w:t>
      </w:r>
      <w:r w:rsidR="006F6376" w:rsidRPr="00E41C07">
        <w:rPr>
          <w:rFonts w:ascii="Arial" w:hAnsi="Arial" w:cs="Arial"/>
        </w:rPr>
        <w:t>d</w:t>
      </w:r>
      <w:r w:rsidR="00B202BD" w:rsidRPr="00E41C07">
        <w:rPr>
          <w:rFonts w:ascii="Arial" w:hAnsi="Arial" w:cs="Arial"/>
        </w:rPr>
        <w:t xml:space="preserve">nie z art. 23 </w:t>
      </w:r>
      <w:r w:rsidR="006F6376" w:rsidRPr="00E41C07">
        <w:rPr>
          <w:rFonts w:ascii="Arial" w:hAnsi="Arial" w:cs="Arial"/>
        </w:rPr>
        <w:t>ustawy</w:t>
      </w:r>
      <w:r w:rsidR="003F0A36" w:rsidRPr="00E41C07">
        <w:rPr>
          <w:rFonts w:ascii="Arial" w:hAnsi="Arial" w:cs="Arial"/>
        </w:rPr>
        <w:t>, w terminach wynikających z przepisów ustawy</w:t>
      </w:r>
      <w:r w:rsidR="003445E4" w:rsidRPr="00E41C07">
        <w:rPr>
          <w:rFonts w:ascii="Arial" w:hAnsi="Arial" w:cs="Arial"/>
        </w:rPr>
        <w:t>,</w:t>
      </w:r>
      <w:r w:rsidR="00567F04" w:rsidRPr="00E41C07">
        <w:rPr>
          <w:rFonts w:ascii="Arial" w:hAnsi="Arial" w:cs="Arial"/>
        </w:rPr>
        <w:t xml:space="preserve"> </w:t>
      </w:r>
      <w:r w:rsidR="003445E4" w:rsidRPr="00E41C07">
        <w:rPr>
          <w:rFonts w:ascii="Arial" w:hAnsi="Arial" w:cs="Arial"/>
        </w:rPr>
        <w:t xml:space="preserve">po otrzymaniu od kierowników </w:t>
      </w:r>
      <w:r w:rsidR="00567F04" w:rsidRPr="00E41C07">
        <w:rPr>
          <w:rFonts w:ascii="Arial" w:hAnsi="Arial" w:cs="Arial"/>
        </w:rPr>
        <w:t>merytoryczny</w:t>
      </w:r>
      <w:r w:rsidR="003445E4" w:rsidRPr="00E41C07">
        <w:rPr>
          <w:rFonts w:ascii="Arial" w:hAnsi="Arial" w:cs="Arial"/>
        </w:rPr>
        <w:t>ch</w:t>
      </w:r>
      <w:r w:rsidR="00567F04" w:rsidRPr="00E41C07">
        <w:rPr>
          <w:rFonts w:ascii="Arial" w:hAnsi="Arial" w:cs="Arial"/>
        </w:rPr>
        <w:t xml:space="preserve"> </w:t>
      </w:r>
      <w:r w:rsidR="002455D7" w:rsidRPr="00E41C07">
        <w:rPr>
          <w:rFonts w:ascii="Arial" w:hAnsi="Arial" w:cs="Arial"/>
        </w:rPr>
        <w:t>referatów</w:t>
      </w:r>
      <w:r w:rsidR="002862D3" w:rsidRPr="00E41C07">
        <w:rPr>
          <w:rFonts w:ascii="Arial" w:hAnsi="Arial" w:cs="Arial"/>
        </w:rPr>
        <w:t xml:space="preserve"> </w:t>
      </w:r>
      <w:r w:rsidR="006050D5" w:rsidRPr="00E41C07">
        <w:rPr>
          <w:rFonts w:ascii="Arial" w:hAnsi="Arial" w:cs="Arial"/>
        </w:rPr>
        <w:t>i pracowników na samodzielnych sta</w:t>
      </w:r>
      <w:r w:rsidR="002862D3" w:rsidRPr="00E41C07">
        <w:rPr>
          <w:rFonts w:ascii="Arial" w:hAnsi="Arial" w:cs="Arial"/>
        </w:rPr>
        <w:t>n</w:t>
      </w:r>
      <w:r w:rsidR="006050D5" w:rsidRPr="00E41C07">
        <w:rPr>
          <w:rFonts w:ascii="Arial" w:hAnsi="Arial" w:cs="Arial"/>
        </w:rPr>
        <w:t>owiskach</w:t>
      </w:r>
      <w:r w:rsidR="003445E4" w:rsidRPr="00E41C07">
        <w:rPr>
          <w:rFonts w:ascii="Arial" w:hAnsi="Arial" w:cs="Arial"/>
        </w:rPr>
        <w:t xml:space="preserve"> informacji</w:t>
      </w:r>
      <w:r w:rsidR="002862D3" w:rsidRPr="00E41C07">
        <w:rPr>
          <w:rFonts w:ascii="Arial" w:hAnsi="Arial" w:cs="Arial"/>
        </w:rPr>
        <w:t>,</w:t>
      </w:r>
      <w:r w:rsidR="003445E4" w:rsidRPr="00E41C07">
        <w:rPr>
          <w:rFonts w:ascii="Arial" w:hAnsi="Arial" w:cs="Arial"/>
        </w:rPr>
        <w:t xml:space="preserve"> które</w:t>
      </w:r>
      <w:r w:rsidR="003445E4" w:rsidRPr="00E41C07">
        <w:rPr>
          <w:rFonts w:ascii="Arial" w:hAnsi="Arial" w:cs="Arial"/>
          <w:i/>
        </w:rPr>
        <w:t xml:space="preserve"> </w:t>
      </w:r>
      <w:r w:rsidR="003445E4" w:rsidRPr="00E41C07">
        <w:rPr>
          <w:rFonts w:ascii="Arial" w:hAnsi="Arial" w:cs="Arial"/>
          <w:iCs/>
        </w:rPr>
        <w:t xml:space="preserve">należy złożyć </w:t>
      </w:r>
      <w:r w:rsidR="00567F04" w:rsidRPr="00E41C07">
        <w:rPr>
          <w:rFonts w:ascii="Arial" w:hAnsi="Arial" w:cs="Arial"/>
          <w:iCs/>
        </w:rPr>
        <w:t xml:space="preserve">w terminie </w:t>
      </w:r>
      <w:r w:rsidR="003445E4" w:rsidRPr="00E41C07">
        <w:rPr>
          <w:rFonts w:ascii="Arial" w:hAnsi="Arial" w:cs="Arial"/>
          <w:iCs/>
        </w:rPr>
        <w:t>14</w:t>
      </w:r>
      <w:r w:rsidR="00567F04" w:rsidRPr="00E41C07">
        <w:rPr>
          <w:rFonts w:ascii="Arial" w:hAnsi="Arial" w:cs="Arial"/>
          <w:iCs/>
        </w:rPr>
        <w:t xml:space="preserve"> dni od dnia uchwalenia budżet</w:t>
      </w:r>
      <w:r w:rsidR="003445E4" w:rsidRPr="00E41C07">
        <w:rPr>
          <w:rFonts w:ascii="Arial" w:hAnsi="Arial" w:cs="Arial"/>
          <w:iCs/>
        </w:rPr>
        <w:t>u i</w:t>
      </w:r>
      <w:r w:rsidR="00567F04" w:rsidRPr="00E41C07">
        <w:rPr>
          <w:rFonts w:ascii="Arial" w:hAnsi="Arial" w:cs="Arial"/>
          <w:iCs/>
        </w:rPr>
        <w:t xml:space="preserve"> 3 dni od uchwalony</w:t>
      </w:r>
      <w:r w:rsidR="003445E4" w:rsidRPr="00E41C07">
        <w:rPr>
          <w:rFonts w:ascii="Arial" w:hAnsi="Arial" w:cs="Arial"/>
          <w:iCs/>
        </w:rPr>
        <w:t>ch zmian</w:t>
      </w:r>
      <w:r w:rsidR="00567F04" w:rsidRPr="00E41C07">
        <w:rPr>
          <w:rFonts w:ascii="Arial" w:hAnsi="Arial" w:cs="Arial"/>
          <w:iCs/>
        </w:rPr>
        <w:t xml:space="preserve"> budżet</w:t>
      </w:r>
      <w:r w:rsidR="003445E4" w:rsidRPr="00E41C07">
        <w:rPr>
          <w:rFonts w:ascii="Arial" w:hAnsi="Arial" w:cs="Arial"/>
          <w:iCs/>
        </w:rPr>
        <w:t>u</w:t>
      </w:r>
      <w:r w:rsidR="00D17D67" w:rsidRPr="00E41C07">
        <w:rPr>
          <w:rFonts w:ascii="Arial" w:hAnsi="Arial" w:cs="Arial"/>
          <w:iCs/>
        </w:rPr>
        <w:t>;</w:t>
      </w:r>
      <w:r w:rsidR="00567F04" w:rsidRPr="00E41C07">
        <w:rPr>
          <w:rFonts w:ascii="Arial" w:hAnsi="Arial" w:cs="Arial"/>
          <w:iCs/>
        </w:rPr>
        <w:t xml:space="preserve"> </w:t>
      </w:r>
    </w:p>
    <w:p w14:paraId="2FF75A37" w14:textId="55F014AA" w:rsidR="00E07EB5" w:rsidRPr="00E41C07" w:rsidRDefault="0047229D" w:rsidP="00E41C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 xml:space="preserve">zamieszczania w Biuletynie </w:t>
      </w:r>
      <w:r w:rsidR="002862D3" w:rsidRPr="00E41C07">
        <w:rPr>
          <w:rFonts w:ascii="Arial" w:hAnsi="Arial" w:cs="Arial"/>
        </w:rPr>
        <w:t>Z</w:t>
      </w:r>
      <w:r w:rsidRPr="00E41C07">
        <w:rPr>
          <w:rFonts w:ascii="Arial" w:hAnsi="Arial" w:cs="Arial"/>
        </w:rPr>
        <w:t xml:space="preserve">amówień Publicznych </w:t>
      </w:r>
      <w:r w:rsidR="00E07EB5" w:rsidRPr="00E41C07">
        <w:rPr>
          <w:rFonts w:ascii="Arial" w:hAnsi="Arial" w:cs="Arial"/>
        </w:rPr>
        <w:t>ogłoszenia o zmianie umowy</w:t>
      </w:r>
      <w:r w:rsidR="003F0A36" w:rsidRPr="00E41C07">
        <w:rPr>
          <w:rFonts w:ascii="Arial" w:hAnsi="Arial" w:cs="Arial"/>
        </w:rPr>
        <w:t xml:space="preserve">, na podstawie danych otrzymanych </w:t>
      </w:r>
      <w:r w:rsidR="002862D3" w:rsidRPr="00E41C07">
        <w:rPr>
          <w:rFonts w:ascii="Arial" w:hAnsi="Arial" w:cs="Arial"/>
        </w:rPr>
        <w:t>od pracownika właściwego dla danego zamówienia</w:t>
      </w:r>
      <w:r w:rsidR="00D17D67" w:rsidRPr="00E41C07">
        <w:rPr>
          <w:rFonts w:ascii="Arial" w:hAnsi="Arial" w:cs="Arial"/>
        </w:rPr>
        <w:t>, jeżeli wynika to z przepisów ustawy;</w:t>
      </w:r>
    </w:p>
    <w:p w14:paraId="3F4CBCEF" w14:textId="681EDDF2" w:rsidR="003F0A36" w:rsidRPr="00E41C07" w:rsidRDefault="003F0A36" w:rsidP="00E41C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41C07">
        <w:rPr>
          <w:rFonts w:ascii="Arial" w:hAnsi="Arial" w:cs="Arial"/>
        </w:rPr>
        <w:t>zamieszczania w Biuletynie</w:t>
      </w:r>
      <w:r w:rsidR="005A1E43" w:rsidRPr="00E41C07">
        <w:rPr>
          <w:rFonts w:ascii="Arial" w:hAnsi="Arial" w:cs="Arial"/>
        </w:rPr>
        <w:t xml:space="preserve"> Zamówień Publicznych ogłoszenie</w:t>
      </w:r>
      <w:r w:rsidRPr="00E41C07">
        <w:rPr>
          <w:rFonts w:ascii="Arial" w:hAnsi="Arial" w:cs="Arial"/>
        </w:rPr>
        <w:t xml:space="preserve"> o wykonaniu umowy na podstawie </w:t>
      </w:r>
      <w:r w:rsidR="00CD1C50" w:rsidRPr="00E41C07">
        <w:rPr>
          <w:rFonts w:ascii="Arial" w:hAnsi="Arial" w:cs="Arial"/>
        </w:rPr>
        <w:t>informacji</w:t>
      </w:r>
      <w:r w:rsidRPr="00E41C07">
        <w:rPr>
          <w:rFonts w:ascii="Arial" w:hAnsi="Arial" w:cs="Arial"/>
        </w:rPr>
        <w:t xml:space="preserve"> otrzymanych</w:t>
      </w:r>
      <w:r w:rsidR="00D17D67" w:rsidRPr="00E41C07">
        <w:rPr>
          <w:rFonts w:ascii="Arial" w:hAnsi="Arial" w:cs="Arial"/>
        </w:rPr>
        <w:t xml:space="preserve"> w terminie 14 dni od</w:t>
      </w:r>
      <w:r w:rsidR="003B7C00" w:rsidRPr="00E41C07">
        <w:rPr>
          <w:rFonts w:ascii="Arial" w:hAnsi="Arial" w:cs="Arial"/>
        </w:rPr>
        <w:t xml:space="preserve"> dnia wykonania umowy od</w:t>
      </w:r>
      <w:r w:rsidR="000F1C4C" w:rsidRPr="00E41C07">
        <w:rPr>
          <w:rFonts w:ascii="Arial" w:hAnsi="Arial" w:cs="Arial"/>
        </w:rPr>
        <w:t xml:space="preserve"> pracownika właściwego dla danego zamówienia</w:t>
      </w:r>
      <w:r w:rsidR="003B7C00" w:rsidRPr="00E41C07">
        <w:rPr>
          <w:rFonts w:ascii="Arial" w:hAnsi="Arial" w:cs="Arial"/>
        </w:rPr>
        <w:t>.</w:t>
      </w:r>
      <w:r w:rsidRPr="00E41C07">
        <w:rPr>
          <w:rFonts w:ascii="Arial" w:hAnsi="Arial" w:cs="Arial"/>
        </w:rPr>
        <w:t xml:space="preserve"> </w:t>
      </w:r>
    </w:p>
    <w:p w14:paraId="7DF8E534" w14:textId="77777777" w:rsidR="003F0A36" w:rsidRPr="00F454C1" w:rsidRDefault="003F0A36" w:rsidP="003F0A36">
      <w:pPr>
        <w:spacing w:after="0" w:line="240" w:lineRule="auto"/>
        <w:rPr>
          <w:rFonts w:ascii="Arial" w:hAnsi="Arial" w:cs="Arial"/>
        </w:rPr>
      </w:pPr>
    </w:p>
    <w:p w14:paraId="092959E8" w14:textId="22D7FBA5" w:rsidR="00123194" w:rsidRPr="00446BB2" w:rsidRDefault="00123194" w:rsidP="00446BB2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F454C1">
        <w:rPr>
          <w:rFonts w:ascii="Arial" w:hAnsi="Arial" w:cs="Arial"/>
          <w:b/>
        </w:rPr>
        <w:t>Postanowienia końcowe</w:t>
      </w:r>
    </w:p>
    <w:p w14:paraId="23F67A67" w14:textId="7ED21728" w:rsidR="00BA4D0E" w:rsidRPr="00F454C1" w:rsidRDefault="00123194" w:rsidP="00446BB2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F454C1">
        <w:rPr>
          <w:rFonts w:ascii="Arial" w:hAnsi="Arial" w:cs="Arial"/>
        </w:rPr>
        <w:t>§</w:t>
      </w:r>
      <w:r w:rsidR="00E41C07">
        <w:rPr>
          <w:rFonts w:ascii="Arial" w:hAnsi="Arial" w:cs="Arial"/>
        </w:rPr>
        <w:t xml:space="preserve"> </w:t>
      </w:r>
      <w:r w:rsidR="009B20E8">
        <w:rPr>
          <w:rFonts w:ascii="Arial" w:hAnsi="Arial" w:cs="Arial"/>
        </w:rPr>
        <w:t>8</w:t>
      </w:r>
    </w:p>
    <w:p w14:paraId="41C29364" w14:textId="77777777" w:rsidR="00123194" w:rsidRPr="00F454C1" w:rsidRDefault="00123194" w:rsidP="003F0A36">
      <w:pPr>
        <w:spacing w:after="0" w:line="240" w:lineRule="auto"/>
        <w:jc w:val="both"/>
        <w:rPr>
          <w:rFonts w:ascii="Arial" w:hAnsi="Arial" w:cs="Arial"/>
        </w:rPr>
      </w:pPr>
      <w:r w:rsidRPr="00F454C1">
        <w:rPr>
          <w:rFonts w:ascii="Arial" w:hAnsi="Arial" w:cs="Arial"/>
        </w:rPr>
        <w:t xml:space="preserve">W sprawach nie uregulowanych w niniejszym </w:t>
      </w:r>
      <w:r w:rsidR="00BA4D0E" w:rsidRPr="00F454C1">
        <w:rPr>
          <w:rFonts w:ascii="Arial" w:hAnsi="Arial" w:cs="Arial"/>
        </w:rPr>
        <w:t xml:space="preserve">Regulaminie </w:t>
      </w:r>
      <w:r w:rsidRPr="00F454C1">
        <w:rPr>
          <w:rFonts w:ascii="Arial" w:hAnsi="Arial" w:cs="Arial"/>
        </w:rPr>
        <w:t>mają zas</w:t>
      </w:r>
      <w:r w:rsidR="00BA4D0E" w:rsidRPr="00F454C1">
        <w:rPr>
          <w:rFonts w:ascii="Arial" w:hAnsi="Arial" w:cs="Arial"/>
        </w:rPr>
        <w:t xml:space="preserve">tosowanie przepisy ustawy Prawo </w:t>
      </w:r>
      <w:r w:rsidRPr="00F454C1">
        <w:rPr>
          <w:rFonts w:ascii="Arial" w:hAnsi="Arial" w:cs="Arial"/>
        </w:rPr>
        <w:t xml:space="preserve">zamówień publicznych i przepisy Kodeksu cywilnego. </w:t>
      </w:r>
    </w:p>
    <w:p w14:paraId="609D323A" w14:textId="77777777" w:rsidR="00123194" w:rsidRPr="00F454C1" w:rsidRDefault="00123194" w:rsidP="003F0A3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99CBF2E" w14:textId="77777777" w:rsidR="00123194" w:rsidRPr="00F454C1" w:rsidRDefault="00123194" w:rsidP="003F0A3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D5EEE99" w14:textId="77777777" w:rsidR="00123194" w:rsidRPr="00F454C1" w:rsidRDefault="00123194" w:rsidP="003F0A3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DF447D7" w14:textId="77777777" w:rsidR="00123194" w:rsidRPr="00F454C1" w:rsidRDefault="00123194" w:rsidP="00123194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F74B7EE" w14:textId="77777777" w:rsidR="00123194" w:rsidRPr="00F454C1" w:rsidRDefault="00123194" w:rsidP="00123194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BC10178" w14:textId="77777777" w:rsidR="00123194" w:rsidRPr="00F454C1" w:rsidRDefault="00123194" w:rsidP="00123194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4A5D643" w14:textId="77777777" w:rsidR="005734C4" w:rsidRPr="00F454C1" w:rsidRDefault="005734C4" w:rsidP="00CD1C50">
      <w:pPr>
        <w:spacing w:after="0" w:line="240" w:lineRule="auto"/>
        <w:jc w:val="both"/>
        <w:rPr>
          <w:rFonts w:ascii="Arial" w:hAnsi="Arial" w:cs="Arial"/>
        </w:rPr>
      </w:pPr>
    </w:p>
    <w:sectPr w:rsidR="005734C4" w:rsidRPr="00F454C1" w:rsidSect="00931007">
      <w:footerReference w:type="default" r:id="rId8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54CB" w14:textId="77777777" w:rsidR="00BD0595" w:rsidRDefault="00BD0595" w:rsidP="00811720">
      <w:pPr>
        <w:spacing w:after="0" w:line="240" w:lineRule="auto"/>
      </w:pPr>
      <w:r>
        <w:separator/>
      </w:r>
    </w:p>
  </w:endnote>
  <w:endnote w:type="continuationSeparator" w:id="0">
    <w:p w14:paraId="152EB49A" w14:textId="77777777" w:rsidR="00BD0595" w:rsidRDefault="00BD0595" w:rsidP="0081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9899468"/>
      <w:docPartObj>
        <w:docPartGallery w:val="Page Numbers (Bottom of Page)"/>
        <w:docPartUnique/>
      </w:docPartObj>
    </w:sdtPr>
    <w:sdtEndPr/>
    <w:sdtContent>
      <w:p w14:paraId="11201E1B" w14:textId="77777777" w:rsidR="001F3E62" w:rsidRDefault="001F3E62">
        <w:pPr>
          <w:pStyle w:val="Stopka"/>
          <w:jc w:val="right"/>
        </w:pPr>
        <w:r w:rsidRPr="00811720">
          <w:rPr>
            <w:rFonts w:ascii="Arial" w:hAnsi="Arial" w:cs="Arial"/>
            <w:sz w:val="18"/>
            <w:szCs w:val="18"/>
          </w:rPr>
          <w:fldChar w:fldCharType="begin"/>
        </w:r>
        <w:r w:rsidRPr="00811720">
          <w:rPr>
            <w:rFonts w:ascii="Arial" w:hAnsi="Arial" w:cs="Arial"/>
            <w:sz w:val="18"/>
            <w:szCs w:val="18"/>
          </w:rPr>
          <w:instrText>PAGE   \* MERGEFORMAT</w:instrText>
        </w:r>
        <w:r w:rsidRPr="00811720">
          <w:rPr>
            <w:rFonts w:ascii="Arial" w:hAnsi="Arial" w:cs="Arial"/>
            <w:sz w:val="18"/>
            <w:szCs w:val="18"/>
          </w:rPr>
          <w:fldChar w:fldCharType="separate"/>
        </w:r>
        <w:r w:rsidR="009E50EB">
          <w:rPr>
            <w:rFonts w:ascii="Arial" w:hAnsi="Arial" w:cs="Arial"/>
            <w:noProof/>
            <w:sz w:val="18"/>
            <w:szCs w:val="18"/>
          </w:rPr>
          <w:t>1</w:t>
        </w:r>
        <w:r w:rsidRPr="0081172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82FA776" w14:textId="77777777" w:rsidR="001F3E62" w:rsidRDefault="001F3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AEFA" w14:textId="77777777" w:rsidR="00BD0595" w:rsidRDefault="00BD0595" w:rsidP="00811720">
      <w:pPr>
        <w:spacing w:after="0" w:line="240" w:lineRule="auto"/>
      </w:pPr>
      <w:r>
        <w:separator/>
      </w:r>
    </w:p>
  </w:footnote>
  <w:footnote w:type="continuationSeparator" w:id="0">
    <w:p w14:paraId="0508601E" w14:textId="77777777" w:rsidR="00BD0595" w:rsidRDefault="00BD0595" w:rsidP="0081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811DC"/>
    <w:multiLevelType w:val="hybridMultilevel"/>
    <w:tmpl w:val="A4A271F0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E7A6D8E"/>
    <w:multiLevelType w:val="hybridMultilevel"/>
    <w:tmpl w:val="5C00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2E7B"/>
    <w:multiLevelType w:val="hybridMultilevel"/>
    <w:tmpl w:val="7F6008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3A135A"/>
    <w:multiLevelType w:val="hybridMultilevel"/>
    <w:tmpl w:val="1CB6D9A0"/>
    <w:lvl w:ilvl="0" w:tplc="30D49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F03A5C"/>
    <w:multiLevelType w:val="hybridMultilevel"/>
    <w:tmpl w:val="EFC863A8"/>
    <w:lvl w:ilvl="0" w:tplc="AA7848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F5BD2"/>
    <w:multiLevelType w:val="hybridMultilevel"/>
    <w:tmpl w:val="066A6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52B6"/>
    <w:multiLevelType w:val="hybridMultilevel"/>
    <w:tmpl w:val="A008FF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16861"/>
    <w:multiLevelType w:val="hybridMultilevel"/>
    <w:tmpl w:val="82F806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1B5D09"/>
    <w:multiLevelType w:val="hybridMultilevel"/>
    <w:tmpl w:val="18408F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587A03"/>
    <w:multiLevelType w:val="hybridMultilevel"/>
    <w:tmpl w:val="23F26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902A8"/>
    <w:multiLevelType w:val="hybridMultilevel"/>
    <w:tmpl w:val="3FBA4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B"/>
    <w:rsid w:val="00005DD0"/>
    <w:rsid w:val="0000670D"/>
    <w:rsid w:val="00011021"/>
    <w:rsid w:val="0003092F"/>
    <w:rsid w:val="0005768B"/>
    <w:rsid w:val="000673C9"/>
    <w:rsid w:val="000D1E5B"/>
    <w:rsid w:val="000E254A"/>
    <w:rsid w:val="000F1C4C"/>
    <w:rsid w:val="00121AEF"/>
    <w:rsid w:val="00123194"/>
    <w:rsid w:val="001310E2"/>
    <w:rsid w:val="00150E8B"/>
    <w:rsid w:val="001836BF"/>
    <w:rsid w:val="001D7AA8"/>
    <w:rsid w:val="001F3E62"/>
    <w:rsid w:val="00201C5F"/>
    <w:rsid w:val="0022253D"/>
    <w:rsid w:val="00227013"/>
    <w:rsid w:val="00240DFB"/>
    <w:rsid w:val="002422A2"/>
    <w:rsid w:val="002425D4"/>
    <w:rsid w:val="002455D7"/>
    <w:rsid w:val="002522C2"/>
    <w:rsid w:val="00272064"/>
    <w:rsid w:val="00282374"/>
    <w:rsid w:val="002862D3"/>
    <w:rsid w:val="00296592"/>
    <w:rsid w:val="0029729A"/>
    <w:rsid w:val="002A7A75"/>
    <w:rsid w:val="002A7DCC"/>
    <w:rsid w:val="002D7F96"/>
    <w:rsid w:val="002E260F"/>
    <w:rsid w:val="002F4716"/>
    <w:rsid w:val="003234FF"/>
    <w:rsid w:val="003415B5"/>
    <w:rsid w:val="003445E4"/>
    <w:rsid w:val="0035166B"/>
    <w:rsid w:val="00353A8A"/>
    <w:rsid w:val="0037786C"/>
    <w:rsid w:val="003853C0"/>
    <w:rsid w:val="00387A1B"/>
    <w:rsid w:val="003B04DD"/>
    <w:rsid w:val="003B7C00"/>
    <w:rsid w:val="003C766D"/>
    <w:rsid w:val="003F0A36"/>
    <w:rsid w:val="003F59E9"/>
    <w:rsid w:val="00403F48"/>
    <w:rsid w:val="004062FF"/>
    <w:rsid w:val="00415692"/>
    <w:rsid w:val="00443677"/>
    <w:rsid w:val="00446759"/>
    <w:rsid w:val="00446BB2"/>
    <w:rsid w:val="00447748"/>
    <w:rsid w:val="0047149B"/>
    <w:rsid w:val="0047229D"/>
    <w:rsid w:val="00474C73"/>
    <w:rsid w:val="004C0BAF"/>
    <w:rsid w:val="004D57A4"/>
    <w:rsid w:val="004E57D0"/>
    <w:rsid w:val="004F0E10"/>
    <w:rsid w:val="0052384F"/>
    <w:rsid w:val="00537F5C"/>
    <w:rsid w:val="00552E79"/>
    <w:rsid w:val="00567F04"/>
    <w:rsid w:val="005734C4"/>
    <w:rsid w:val="005801C1"/>
    <w:rsid w:val="00582D4B"/>
    <w:rsid w:val="005A1E43"/>
    <w:rsid w:val="005A6BE8"/>
    <w:rsid w:val="005C2BFA"/>
    <w:rsid w:val="005C5110"/>
    <w:rsid w:val="005D284C"/>
    <w:rsid w:val="005E2E8B"/>
    <w:rsid w:val="005E63D5"/>
    <w:rsid w:val="006050D5"/>
    <w:rsid w:val="00636A93"/>
    <w:rsid w:val="0066387B"/>
    <w:rsid w:val="006662B6"/>
    <w:rsid w:val="00666333"/>
    <w:rsid w:val="006708F2"/>
    <w:rsid w:val="006A3049"/>
    <w:rsid w:val="006F6376"/>
    <w:rsid w:val="0073047F"/>
    <w:rsid w:val="00733580"/>
    <w:rsid w:val="00742520"/>
    <w:rsid w:val="00742B9D"/>
    <w:rsid w:val="007434A0"/>
    <w:rsid w:val="00744CCE"/>
    <w:rsid w:val="0074773B"/>
    <w:rsid w:val="00753653"/>
    <w:rsid w:val="0075677D"/>
    <w:rsid w:val="007715D7"/>
    <w:rsid w:val="0078640E"/>
    <w:rsid w:val="00790B26"/>
    <w:rsid w:val="007B462D"/>
    <w:rsid w:val="007D7160"/>
    <w:rsid w:val="007E74A8"/>
    <w:rsid w:val="008046D8"/>
    <w:rsid w:val="008112A3"/>
    <w:rsid w:val="00811720"/>
    <w:rsid w:val="00812585"/>
    <w:rsid w:val="00822E25"/>
    <w:rsid w:val="008675FF"/>
    <w:rsid w:val="00897C2F"/>
    <w:rsid w:val="00903AD3"/>
    <w:rsid w:val="00911FFA"/>
    <w:rsid w:val="00917A81"/>
    <w:rsid w:val="00920451"/>
    <w:rsid w:val="00927047"/>
    <w:rsid w:val="00931007"/>
    <w:rsid w:val="00942E78"/>
    <w:rsid w:val="0094557D"/>
    <w:rsid w:val="00951902"/>
    <w:rsid w:val="00962D48"/>
    <w:rsid w:val="00965CF5"/>
    <w:rsid w:val="00974B92"/>
    <w:rsid w:val="00976E99"/>
    <w:rsid w:val="00980A76"/>
    <w:rsid w:val="00986DC8"/>
    <w:rsid w:val="00994DF8"/>
    <w:rsid w:val="009A70D2"/>
    <w:rsid w:val="009B20E8"/>
    <w:rsid w:val="009B32F0"/>
    <w:rsid w:val="009C162A"/>
    <w:rsid w:val="009D1204"/>
    <w:rsid w:val="009D2F46"/>
    <w:rsid w:val="009E50EB"/>
    <w:rsid w:val="009F4381"/>
    <w:rsid w:val="00A029F3"/>
    <w:rsid w:val="00A03F3A"/>
    <w:rsid w:val="00A342FE"/>
    <w:rsid w:val="00A423EE"/>
    <w:rsid w:val="00A43757"/>
    <w:rsid w:val="00A5797E"/>
    <w:rsid w:val="00A8516B"/>
    <w:rsid w:val="00A86C3D"/>
    <w:rsid w:val="00AA450F"/>
    <w:rsid w:val="00AB0344"/>
    <w:rsid w:val="00AD313C"/>
    <w:rsid w:val="00AD4638"/>
    <w:rsid w:val="00AD5A1C"/>
    <w:rsid w:val="00AE209B"/>
    <w:rsid w:val="00AE4CDD"/>
    <w:rsid w:val="00AE578A"/>
    <w:rsid w:val="00AF6AC0"/>
    <w:rsid w:val="00B01872"/>
    <w:rsid w:val="00B0588D"/>
    <w:rsid w:val="00B202BD"/>
    <w:rsid w:val="00BA2DE6"/>
    <w:rsid w:val="00BA4D0E"/>
    <w:rsid w:val="00BB7CB3"/>
    <w:rsid w:val="00BD0595"/>
    <w:rsid w:val="00BE4710"/>
    <w:rsid w:val="00C13828"/>
    <w:rsid w:val="00C2415A"/>
    <w:rsid w:val="00C349B2"/>
    <w:rsid w:val="00C351A0"/>
    <w:rsid w:val="00C80D35"/>
    <w:rsid w:val="00CB1251"/>
    <w:rsid w:val="00CD1C50"/>
    <w:rsid w:val="00CF6431"/>
    <w:rsid w:val="00D0533A"/>
    <w:rsid w:val="00D17D67"/>
    <w:rsid w:val="00D200D3"/>
    <w:rsid w:val="00D24EBB"/>
    <w:rsid w:val="00D35B32"/>
    <w:rsid w:val="00D56B2E"/>
    <w:rsid w:val="00D70557"/>
    <w:rsid w:val="00D724BD"/>
    <w:rsid w:val="00D83129"/>
    <w:rsid w:val="00D90467"/>
    <w:rsid w:val="00D9407E"/>
    <w:rsid w:val="00D945F4"/>
    <w:rsid w:val="00DB28B5"/>
    <w:rsid w:val="00DE0765"/>
    <w:rsid w:val="00E07EB5"/>
    <w:rsid w:val="00E10D44"/>
    <w:rsid w:val="00E26A33"/>
    <w:rsid w:val="00E41C07"/>
    <w:rsid w:val="00E50893"/>
    <w:rsid w:val="00E56696"/>
    <w:rsid w:val="00E738BF"/>
    <w:rsid w:val="00E77990"/>
    <w:rsid w:val="00E93406"/>
    <w:rsid w:val="00ED4318"/>
    <w:rsid w:val="00EF64FB"/>
    <w:rsid w:val="00EF7582"/>
    <w:rsid w:val="00F32367"/>
    <w:rsid w:val="00F4451B"/>
    <w:rsid w:val="00F454C1"/>
    <w:rsid w:val="00F471C9"/>
    <w:rsid w:val="00F57F58"/>
    <w:rsid w:val="00F7220B"/>
    <w:rsid w:val="00F74010"/>
    <w:rsid w:val="00F747C0"/>
    <w:rsid w:val="00F81EF5"/>
    <w:rsid w:val="00F96D7B"/>
    <w:rsid w:val="00FA11BD"/>
    <w:rsid w:val="00FA207C"/>
    <w:rsid w:val="00FE0036"/>
    <w:rsid w:val="00FE334E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C3BC"/>
  <w15:docId w15:val="{5005CFED-2938-46D0-9987-2C6B6DB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720"/>
  </w:style>
  <w:style w:type="paragraph" w:styleId="Stopka">
    <w:name w:val="footer"/>
    <w:basedOn w:val="Normalny"/>
    <w:link w:val="StopkaZnak"/>
    <w:uiPriority w:val="99"/>
    <w:unhideWhenUsed/>
    <w:rsid w:val="0081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720"/>
  </w:style>
  <w:style w:type="paragraph" w:styleId="Tekstdymka">
    <w:name w:val="Balloon Text"/>
    <w:basedOn w:val="Normalny"/>
    <w:link w:val="TekstdymkaZnak"/>
    <w:uiPriority w:val="99"/>
    <w:semiHidden/>
    <w:unhideWhenUsed/>
    <w:rsid w:val="0037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64C8-1B02-4ECB-B3CD-71F50E10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2115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</dc:creator>
  <cp:lastModifiedBy>Daniel Bering</cp:lastModifiedBy>
  <cp:revision>5</cp:revision>
  <cp:lastPrinted>2021-02-22T12:31:00Z</cp:lastPrinted>
  <dcterms:created xsi:type="dcterms:W3CDTF">2021-03-07T18:43:00Z</dcterms:created>
  <dcterms:modified xsi:type="dcterms:W3CDTF">2021-03-08T12:28:00Z</dcterms:modified>
</cp:coreProperties>
</file>