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5901690" cy="84772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Kowalewo Pomorskie, dnia 30.11.2023 r.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OŚRiEG.6220.2.2023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ZAWIADOMIENIE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208971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o przedłużeniu terminu  załatwienia sprawy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1" w:name="_Hlk511208971_kopia_1"/>
      <w:bookmarkStart w:id="2" w:name="_Hlk511208971_kopia_1"/>
      <w:bookmarkEnd w:id="2"/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Burmistrz Miasta Kowalewo Pomorskie, działając </w:t>
      </w:r>
      <w:bookmarkStart w:id="3" w:name="_Hlk511209178"/>
      <w:r>
        <w:rPr>
          <w:rFonts w:cs="Times New Roman" w:ascii="Times New Roman" w:hAnsi="Times New Roman"/>
          <w:sz w:val="24"/>
          <w:szCs w:val="24"/>
        </w:rPr>
        <w:t>na podstawie    art. 36 i art. 49   ustawy z dnia 14 czerwca 1960 r. Kodeks postępowania administracyjnego (t.j. Dz.U. z 2023 r. poz. 775 z późn. zm. ) zwanej dalej w skrócie Kpa oraz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art. 74 ust. 3 ustawy  z dnia 3 października 2008 r. o udostępnianiu informacji o środowisku i jego ochronie, udziale społeczeństwa w ochronie środowiska oraz o ocenach oddziaływania na środowisko (t.j. Dz.U. z 2023 r., poz.  1094 z późn. zm.),</w:t>
      </w:r>
      <w:bookmarkEnd w:id="3"/>
      <w:r>
        <w:rPr>
          <w:rFonts w:cs="Times New Roman" w:ascii="Times New Roman" w:hAnsi="Times New Roman"/>
          <w:sz w:val="24"/>
          <w:szCs w:val="24"/>
        </w:rPr>
        <w:t xml:space="preserve"> zawiadamia strony postępowania, że </w:t>
      </w:r>
      <w:r>
        <w:rPr>
          <w:rFonts w:cs="Times New Roman" w:ascii="Times New Roman" w:hAnsi="Times New Roman"/>
          <w:bCs/>
          <w:sz w:val="24"/>
          <w:szCs w:val="24"/>
        </w:rPr>
        <w:t xml:space="preserve">postępowanie w sprawie wydania decyzji o środowiskowych uwarunkowaniach </w:t>
      </w:r>
      <w:bookmarkStart w:id="4" w:name="_Hlk511208995"/>
      <w:r>
        <w:rPr>
          <w:rFonts w:cs="Times New Roman" w:ascii="Times New Roman" w:hAnsi="Times New Roman"/>
          <w:bCs/>
          <w:sz w:val="24"/>
          <w:szCs w:val="24"/>
        </w:rPr>
        <w:t xml:space="preserve">dla przedsięwzięcia pn. </w:t>
      </w:r>
      <w:bookmarkEnd w:id="4"/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rialMT" w:cs="ArialMT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ArialMT" w:cs="ArialMT"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  <w:t>„</w:t>
      </w:r>
      <w:r>
        <w:rPr>
          <w:rFonts w:eastAsia="ArialMT" w:cs="ArialMT"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  <w:t>Instalacja do przetwarzania odpadów na terenie działki nr 120/1 obręb Mlewo, gmina Kowalewo Pomorskie”</w:t>
      </w:r>
      <w:r>
        <w:rPr>
          <w:rFonts w:eastAsia="ArialMT"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eastAsia="ArialMT" w:cs="Times New Roman" w:ascii="Times New Roman" w:hAnsi="Times New Roman"/>
          <w:color w:val="000000"/>
          <w:sz w:val="24"/>
          <w:szCs w:val="24"/>
        </w:rPr>
        <w:t>nie zostanie zakończone w terminie określonym w art. 35 Kpa.</w:t>
      </w:r>
      <w:r>
        <w:rPr>
          <w:rFonts w:eastAsia="ArialMT" w:cs="Times New Roman"/>
          <w:color w:val="000000"/>
          <w:sz w:val="24"/>
          <w:szCs w:val="24"/>
        </w:rPr>
        <w:t xml:space="preserve">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/>
        <w:ind w:firstLine="708"/>
        <w:jc w:val="both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sz w:val="24"/>
          <w:szCs w:val="24"/>
        </w:rPr>
        <w:t>Wszczęcie postępowania nastąpiło na wniosek firmy</w:t>
      </w:r>
      <w:r>
        <w:rPr>
          <w:rFonts w:eastAsia="Verdana" w:cs="Times New Roman" w:ascii="Times New Roman" w:hAnsi="Times New Roman"/>
          <w:color w:val="000000"/>
          <w:sz w:val="24"/>
          <w:szCs w:val="24"/>
        </w:rPr>
        <w:t xml:space="preserve"> Truck Gigant Transport Sp. z o.o.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z siedzibą w Toruniu złożony dnia  01.02.2023 r.  ( uzupełniony dnia 17.02.2023 r.). 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ArialMT" w:cs="Times New Roman" w:ascii="Times New Roman" w:hAnsi="Times New Roman"/>
          <w:color w:val="000000"/>
          <w:sz w:val="24"/>
          <w:szCs w:val="24"/>
        </w:rPr>
        <w:t xml:space="preserve">Przyczyną niezałatwienia sprawy w terminie jest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wymóg </w:t>
      </w:r>
      <w:r>
        <w:rPr>
          <w:rFonts w:eastAsia="ArialMT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uzgodnienia  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środowiskowych uwarunkowań dot. realizacji przedsięwzięcia</w:t>
      </w:r>
      <w:r>
        <w:rPr>
          <w:rFonts w:eastAsia="SimSun" w:cs="Arial" w:ascii="Liberation Serif" w:hAnsi="Liberation Serif"/>
          <w:kern w:val="2"/>
          <w:sz w:val="24"/>
          <w:szCs w:val="24"/>
          <w:lang w:eastAsia="zh-CN"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zgodnie z   </w:t>
      </w:r>
      <w:r>
        <w:rPr>
          <w:rFonts w:cs="Times New Roman" w:ascii="Times New Roman" w:hAnsi="Times New Roman"/>
          <w:color w:val="000000"/>
          <w:sz w:val="24"/>
          <w:szCs w:val="24"/>
        </w:rPr>
        <w:t>art. 77 ust.1   ustawy z dnia 3 października 2008 r. o udostępnianiu informacji o środowisku i jego ochronie, udziale społeczeństwa w ochronie środowiska oraz o ocenach oddziaływania na środowisko (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t.j. Dz. U.  z 2023 r. poz. 1049 z późn. zm.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 z </w:t>
      </w:r>
      <w:r>
        <w:rPr>
          <w:rFonts w:eastAsia="Calibri" w:cs="Times New Roman" w:ascii="Times New Roman" w:hAnsi="Times New Roman"/>
          <w:sz w:val="24"/>
          <w:szCs w:val="24"/>
        </w:rPr>
        <w:t xml:space="preserve">Regionalnym Dyrektorem Ochrony Środowiska w Bydgoszczy.   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</w:t>
      </w:r>
      <w:r>
        <w:rPr>
          <w:rFonts w:eastAsia="ArialMT" w:cs="Times New Roman" w:ascii="Times New Roman" w:hAnsi="Times New Roman"/>
          <w:color w:val="000000"/>
          <w:sz w:val="24"/>
          <w:szCs w:val="24"/>
        </w:rPr>
        <w:t>ezwaniem  z dnia 18.10.2023 r.  znak WOO.4221.80.2023.JO.6 ( data wpływu drogą elektroniczną: 04.05.2023 r.) Regionalny Dyrektor Ochrony Środowiska w Bydgoszczy   wezwał wnioskodawcę do przekazania wyjaśnień informacji zawartych w raporcie o oddziaływaniu przedsięwzięcia na środowisko. Wnioskodawca uzupełnił raport w dniu 23.11.2023 r.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ArialMT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ArialMT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ArialMT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ArialMT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ind w:hanging="0"/>
        <w:jc w:val="both"/>
        <w:rPr>
          <w:rFonts w:ascii="Times New Roman" w:hAnsi="Times New Roman" w:eastAsia="SimSun" w:cs="Times New Roman"/>
          <w:sz w:val="24"/>
          <w:szCs w:val="24"/>
          <w:u w:val="single"/>
          <w:lang w:eastAsia="zh-C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/>
        </w:rPr>
        <w:t>Jednocześnie informuję, że przedłuża się termin załatwienia sprawy do dnia 04.02.2024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/>
        </w:rPr>
        <w:t xml:space="preserve">Pouczenie: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Stronie przysługuje prawo wniesienia ponaglenia na bezczynność lub przewlekłość do  Samorządowego Kolegium Odwoławczego w Toruniu, za pośrednictwem tutejszego  organu. Zgodnie z treścią art. 37 § 2 Kpa. ponaglenie należy uzasadnić.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Ponieważ w  powyższej sprawie liczba stron przekracza 10, zgodnie z art. 74 ust. 3 uouioś oraz art. 49 ustawy Kpa    obwieszczenie zostaje  podane do publicznej wiadomości poprzez zamieszczenie na tablicy informacyjnej Urzędu Miejskiego w Kowalewie Pomorskim, </w:t>
      </w:r>
      <w:r>
        <w:rPr>
          <w:rFonts w:eastAsia="Calibri" w:cs="Times New Roman" w:ascii="Times New Roman" w:hAnsi="Times New Roman"/>
          <w:sz w:val="24"/>
          <w:szCs w:val="24"/>
        </w:rPr>
        <w:t>Na tablicy informacyjnej Urzędu Gminy w Chełmży,</w:t>
      </w:r>
      <w:r>
        <w:rPr>
          <w:rFonts w:cs="Times New Roman" w:ascii="Times New Roman" w:hAnsi="Times New Roman"/>
          <w:sz w:val="24"/>
          <w:szCs w:val="24"/>
        </w:rPr>
        <w:t xml:space="preserve"> na stronie Biuletynu Informacji Publicznej  Urzędu Miejskiego w Kowalewie Pomorskim (</w:t>
      </w:r>
      <w:hyperlink r:id="rId3">
        <w:r>
          <w:rPr>
            <w:rStyle w:val="Czeinternetowe"/>
            <w:rFonts w:cs="Times New Roman" w:ascii="Times New Roman" w:hAnsi="Times New Roman"/>
            <w:color w:val="auto"/>
            <w:sz w:val="24"/>
            <w:szCs w:val="24"/>
            <w:u w:val="none"/>
          </w:rPr>
          <w:t>http://www.bip.kowalewopomorskie.pl</w:t>
        </w:r>
      </w:hyperlink>
      <w:r>
        <w:rPr>
          <w:rFonts w:cs="Times New Roman" w:ascii="Times New Roman" w:hAnsi="Times New Roman"/>
          <w:sz w:val="24"/>
          <w:szCs w:val="24"/>
        </w:rPr>
        <w:t>)  oraz na tablicy ogłoszeń   w  pobliżu miejsca planowanej inwestycji ( tablica ogłoszeń sołectwa  Mlewo -gmina Kowalewo Pomorskie, tablica ogłoszeń sołectwa Januszewo-Dźwierzno – gmina Chełmża ).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Wskazuję dzień publicznego ogłoszenia: 30.11.2023 r.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Zgodnie z art. 49 K.p.a., zawiadomienie uznaje się za doręczone po upływie 14 dni od dnia, w którym nastąpiło publiczne obwieszczenie.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5901690" cy="847725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Poniższe zawiadomienie zamieszcza się:</w:t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1.Na stronie Biuletynu Informacji Publicznej  Urzędu Miejskiego w Kowalewie Pomorskim (http://www.bip.kowalewopomorskie.pl).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Na tablicy informacyjnej Urzędu Miejskiego w Kowalewie Pomorskim.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Na tablicy informacyjnej Urzędu Gminy w Chełmży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 Na tablicy ogłoszeń   w  pobliżu miejsca planowanej inwestycji 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( tablica ogłoszeń sołectwa Mlewo – gmina Kowalewo Pom., tablica ogłoszeń sołectwa Januszewo-Dźwierzno – gmina Chełmża </w:t>
      </w:r>
      <w:r>
        <w:rPr>
          <w:rFonts w:eastAsia="Calibri" w:cs="Times New Roman" w:ascii="Times New Roman" w:hAnsi="Times New Roman"/>
          <w:sz w:val="24"/>
          <w:szCs w:val="24"/>
        </w:rPr>
        <w:t>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sectPr>
      <w:type w:val="nextPage"/>
      <w:pgSz w:w="11906" w:h="16838"/>
      <w:pgMar w:left="1191" w:right="1418" w:gutter="0" w:header="0" w:top="119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b5f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unhideWhenUsed/>
    <w:rsid w:val="003c456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b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a6511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ip.kowalewopomorskie.pl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LibreOffice/7.5.5.2$Windows_X86_64 LibreOffice_project/ca8fe7424262805f223b9a2334bc7181abbcbf5e</Application>
  <AppVersion>15.0000</AppVersion>
  <Pages>2</Pages>
  <Words>467</Words>
  <Characters>2980</Characters>
  <CharactersWithSpaces>3487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2018-04-11T07:14:00Z</dcterms:created>
  <dc:creator>user</dc:creator>
  <dc:description/>
  <dc:language>pl-PL</dc:language>
  <cp:lastModifiedBy/>
  <cp:lastPrinted>2023-10-04T11:45:36Z</cp:lastPrinted>
  <dcterms:modified xsi:type="dcterms:W3CDTF">2023-11-30T10:32:15Z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