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A3B1" w14:textId="5E7D4384" w:rsidR="00FC2585" w:rsidRPr="008D25B1" w:rsidRDefault="00FC2585" w:rsidP="00FC2585">
      <w:pPr>
        <w:pStyle w:val="Nagwek1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oBWIESZCZenie</w:t>
      </w:r>
      <w:r>
        <w:rPr>
          <w:color w:val="000000" w:themeColor="text1"/>
          <w:sz w:val="22"/>
          <w:szCs w:val="22"/>
        </w:rPr>
        <w:t xml:space="preserve"> WÓJTA GMINY CHEŁMŻA z dnia  </w:t>
      </w:r>
      <w:r w:rsidR="00251E43">
        <w:rPr>
          <w:color w:val="000000" w:themeColor="text1"/>
          <w:sz w:val="22"/>
          <w:szCs w:val="22"/>
        </w:rPr>
        <w:t>1 lipca</w:t>
      </w:r>
      <w:r>
        <w:rPr>
          <w:color w:val="000000" w:themeColor="text1"/>
          <w:sz w:val="22"/>
          <w:szCs w:val="22"/>
        </w:rPr>
        <w:t xml:space="preserve"> 2024</w:t>
      </w:r>
      <w:r w:rsidRPr="008D25B1">
        <w:rPr>
          <w:color w:val="000000" w:themeColor="text1"/>
          <w:sz w:val="22"/>
          <w:szCs w:val="22"/>
        </w:rPr>
        <w:t xml:space="preserve"> r.</w:t>
      </w:r>
    </w:p>
    <w:p w14:paraId="2133DAB1" w14:textId="634C0BD2" w:rsidR="00251E43" w:rsidRPr="00251E43" w:rsidRDefault="00251E43" w:rsidP="00251E43">
      <w:pPr>
        <w:spacing w:after="360"/>
        <w:jc w:val="center"/>
        <w:rPr>
          <w:b/>
          <w:sz w:val="22"/>
          <w:szCs w:val="22"/>
        </w:rPr>
      </w:pPr>
      <w:r w:rsidRPr="00251E43">
        <w:rPr>
          <w:b/>
          <w:sz w:val="22"/>
          <w:szCs w:val="22"/>
        </w:rPr>
        <w:t xml:space="preserve">o wyłożeniu do publicznego wglądu projektu miejscowego planu zagospodarowania przestrzennego </w:t>
      </w:r>
      <w:bookmarkStart w:id="0" w:name="_Hlk156294436"/>
      <w:r>
        <w:rPr>
          <w:b/>
          <w:sz w:val="22"/>
          <w:szCs w:val="22"/>
        </w:rPr>
        <w:t xml:space="preserve"> </w:t>
      </w:r>
      <w:r w:rsidRPr="00251E43">
        <w:rPr>
          <w:b/>
          <w:sz w:val="22"/>
          <w:szCs w:val="22"/>
        </w:rPr>
        <w:t xml:space="preserve">dla terenu położonego w miejscowości Pluskowęsy </w:t>
      </w:r>
      <w:bookmarkEnd w:id="0"/>
      <w:r w:rsidRPr="00251E43">
        <w:rPr>
          <w:b/>
          <w:sz w:val="22"/>
          <w:szCs w:val="22"/>
        </w:rPr>
        <w:t>wraz z prognozą oddziaływania na środowisko oraz projektu miejscowego planu zagospodarowania przestrzennego dla terenu położonego w miejscowości Kuczwały nad Jeziorem Chełmżyńskim wraz</w:t>
      </w:r>
      <w:r>
        <w:rPr>
          <w:b/>
          <w:sz w:val="22"/>
          <w:szCs w:val="22"/>
        </w:rPr>
        <w:t xml:space="preserve"> </w:t>
      </w:r>
      <w:r w:rsidRPr="00251E43">
        <w:rPr>
          <w:b/>
          <w:sz w:val="22"/>
          <w:szCs w:val="22"/>
        </w:rPr>
        <w:t>z prognozą oddziaływania na środowisko</w:t>
      </w:r>
    </w:p>
    <w:p w14:paraId="138A64A2" w14:textId="77777777" w:rsidR="00FC2585" w:rsidRPr="008D25B1" w:rsidRDefault="00FC2585" w:rsidP="00FC2585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DB378BB" w14:textId="77777777" w:rsidR="00251E43" w:rsidRDefault="00FC2585" w:rsidP="00251E43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975476">
        <w:rPr>
          <w:color w:val="000000" w:themeColor="text1"/>
          <w:sz w:val="22"/>
          <w:szCs w:val="22"/>
        </w:rPr>
        <w:t xml:space="preserve">WÓJT GMINY CHEŁMŻA </w:t>
      </w:r>
      <w:r w:rsidR="00251E43" w:rsidRPr="00251E43">
        <w:rPr>
          <w:color w:val="000000" w:themeColor="text1"/>
          <w:sz w:val="22"/>
          <w:szCs w:val="22"/>
        </w:rPr>
        <w:t>Na podstawie art. 17 pkt 9 ustawy z dnia 27 marca 2003 r. o planowaniu i zagospodarowaniu przestrzennym (</w:t>
      </w:r>
      <w:bookmarkStart w:id="1" w:name="_Hlk487127376"/>
      <w:r w:rsidR="00251E43" w:rsidRPr="00251E43">
        <w:rPr>
          <w:color w:val="000000" w:themeColor="text1"/>
          <w:sz w:val="22"/>
          <w:szCs w:val="22"/>
        </w:rPr>
        <w:t>t.j. Dz. U. z 2023 r. poz.</w:t>
      </w:r>
      <w:bookmarkEnd w:id="1"/>
      <w:r w:rsidR="00251E43" w:rsidRPr="00251E43">
        <w:rPr>
          <w:color w:val="000000" w:themeColor="text1"/>
          <w:sz w:val="22"/>
          <w:szCs w:val="22"/>
        </w:rPr>
        <w:t xml:space="preserve"> 977 ze zm.) w związku z art. 67 ust. 3 pkt 4 ustawy z dnia 7 lipca 2023 r. o zmianie ustawy o planowaniu i zagospodarowaniu przestrzennym oraz niektórych innych ustaw (Dz. U. z 2023 r. poz. 1688) oraz podjętej przez Radę Gminy Chełmża uchwały nr LXXVII/490/23 z dnia 5 czerwca 2023 r. w sprawie przystąpienia do sporządzenia miejscowego planu zagospodarowania przestrzennego dla terenu położonego w miejscowości Pluskowęsy i uchwały nr LXXVII/489/23 z dnia 5 czerwca 2023 r. w sprawie przystąpienia do sporządzenia miejscowego planu zagospodarowania przestrzennego dla terenu położonego w miejscowości Kuczwały nad Jeziorem Chełmżyńskim</w:t>
      </w:r>
    </w:p>
    <w:p w14:paraId="1F6590D7" w14:textId="77777777" w:rsidR="00251E43" w:rsidRPr="00251E43" w:rsidRDefault="00251E43" w:rsidP="00251E43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251E43">
        <w:rPr>
          <w:rFonts w:eastAsia="Calibri"/>
          <w:b/>
          <w:color w:val="000000"/>
          <w:sz w:val="22"/>
          <w:szCs w:val="22"/>
          <w:u w:val="single"/>
          <w:lang w:eastAsia="en-US"/>
        </w:rPr>
        <w:t>zawiadamiam o wyłożeniu do publicznego wglądu projektów:</w:t>
      </w:r>
      <w:r w:rsidRPr="00251E43">
        <w:rPr>
          <w:b/>
          <w:sz w:val="22"/>
          <w:szCs w:val="22"/>
          <w:u w:val="single"/>
        </w:rPr>
        <w:t xml:space="preserve"> </w:t>
      </w:r>
    </w:p>
    <w:p w14:paraId="16725968" w14:textId="77777777" w:rsidR="00251E43" w:rsidRPr="00251E43" w:rsidRDefault="00251E43" w:rsidP="00251E43">
      <w:pPr>
        <w:pStyle w:val="Akapitzlist"/>
        <w:numPr>
          <w:ilvl w:val="0"/>
          <w:numId w:val="10"/>
        </w:numPr>
        <w:spacing w:after="0" w:line="240" w:lineRule="auto"/>
        <w:ind w:left="-142" w:firstLine="0"/>
        <w:contextualSpacing/>
        <w:jc w:val="center"/>
        <w:rPr>
          <w:rFonts w:ascii="Times New Roman" w:hAnsi="Times New Roman"/>
          <w:b/>
          <w:bCs/>
        </w:rPr>
      </w:pPr>
      <w:r w:rsidRPr="00251E43">
        <w:rPr>
          <w:rFonts w:ascii="Times New Roman" w:hAnsi="Times New Roman"/>
          <w:b/>
          <w:bCs/>
        </w:rPr>
        <w:t>miejscowego planu zagospodarowania przestrzennego dla terenu położonego w miejscowości Pluskowęsy,</w:t>
      </w:r>
    </w:p>
    <w:p w14:paraId="3BDCA154" w14:textId="77777777" w:rsidR="00251E43" w:rsidRPr="00251E43" w:rsidRDefault="00251E43" w:rsidP="00251E43">
      <w:pPr>
        <w:pStyle w:val="Akapitzlist"/>
        <w:numPr>
          <w:ilvl w:val="0"/>
          <w:numId w:val="10"/>
        </w:numPr>
        <w:spacing w:after="0" w:line="240" w:lineRule="auto"/>
        <w:ind w:left="-142" w:firstLine="0"/>
        <w:contextualSpacing/>
        <w:jc w:val="center"/>
        <w:rPr>
          <w:rFonts w:ascii="Times New Roman" w:hAnsi="Times New Roman"/>
          <w:b/>
          <w:bCs/>
        </w:rPr>
      </w:pPr>
      <w:r w:rsidRPr="00251E43">
        <w:rPr>
          <w:rFonts w:ascii="Times New Roman" w:hAnsi="Times New Roman"/>
          <w:b/>
          <w:bCs/>
        </w:rPr>
        <w:t>miejscowego planu zagospodarowania przestrzennego dla terenu położonego w miejscowości Kuczwały nad Jeziorem Chełmżyńskim</w:t>
      </w:r>
    </w:p>
    <w:p w14:paraId="1A25F659" w14:textId="1D619464" w:rsidR="00251E43" w:rsidRDefault="00251E43" w:rsidP="00AA20E4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251E43">
        <w:rPr>
          <w:b/>
          <w:sz w:val="22"/>
          <w:szCs w:val="22"/>
        </w:rPr>
        <w:t xml:space="preserve">wraz z prognozami oddziaływania na środowisko </w:t>
      </w:r>
      <w:r w:rsidRPr="00251E43">
        <w:rPr>
          <w:b/>
          <w:sz w:val="22"/>
          <w:szCs w:val="22"/>
          <w:u w:val="single"/>
        </w:rPr>
        <w:t xml:space="preserve">w dniach od 9 lipca 2024 r. do </w:t>
      </w:r>
      <w:r w:rsidR="00AA20E4">
        <w:rPr>
          <w:b/>
          <w:sz w:val="22"/>
          <w:szCs w:val="22"/>
          <w:u w:val="single"/>
        </w:rPr>
        <w:t>31</w:t>
      </w:r>
      <w:r w:rsidRPr="00251E43">
        <w:rPr>
          <w:b/>
          <w:sz w:val="22"/>
          <w:szCs w:val="22"/>
          <w:u w:val="single"/>
        </w:rPr>
        <w:t xml:space="preserve"> lipca 2024 r.  </w:t>
      </w:r>
      <w:r w:rsidRPr="00251E43">
        <w:rPr>
          <w:color w:val="000000" w:themeColor="text1"/>
          <w:sz w:val="22"/>
          <w:szCs w:val="22"/>
        </w:rPr>
        <w:t>w siedzibie Urzędu Gminy Chełmża, ul.Wodna 2, 87-140 Chełmża, w godzinach od 8:00 do 14:00.</w:t>
      </w:r>
    </w:p>
    <w:p w14:paraId="17FD91B4" w14:textId="00CF1BF6" w:rsidR="00FC2585" w:rsidRPr="00B80001" w:rsidRDefault="00FC2585" w:rsidP="00FC2585">
      <w:pPr>
        <w:pStyle w:val="Tekstpodstawowy2"/>
        <w:spacing w:line="276" w:lineRule="auto"/>
        <w:ind w:right="0"/>
        <w:rPr>
          <w:sz w:val="22"/>
          <w:szCs w:val="22"/>
          <w:u w:val="single"/>
        </w:rPr>
      </w:pPr>
      <w:r w:rsidRPr="00B80001">
        <w:rPr>
          <w:sz w:val="22"/>
          <w:szCs w:val="22"/>
        </w:rPr>
        <w:t>Dyskusja publiczna nad przyjętymi</w:t>
      </w:r>
      <w:r w:rsidR="00AA20E4" w:rsidRPr="00B80001">
        <w:rPr>
          <w:sz w:val="22"/>
          <w:szCs w:val="22"/>
        </w:rPr>
        <w:t xml:space="preserve"> rozwiązaniami</w:t>
      </w:r>
      <w:r w:rsidRPr="00B80001">
        <w:rPr>
          <w:sz w:val="22"/>
          <w:szCs w:val="22"/>
        </w:rPr>
        <w:t xml:space="preserve"> w projekcie planu miejscowego</w:t>
      </w:r>
      <w:r w:rsidR="00AA20E4" w:rsidRPr="00B80001">
        <w:rPr>
          <w:sz w:val="22"/>
          <w:szCs w:val="22"/>
        </w:rPr>
        <w:t xml:space="preserve"> </w:t>
      </w:r>
      <w:r w:rsidRPr="00B80001">
        <w:rPr>
          <w:sz w:val="22"/>
          <w:szCs w:val="22"/>
        </w:rPr>
        <w:t xml:space="preserve"> </w:t>
      </w:r>
      <w:r w:rsidR="00AA20E4" w:rsidRPr="00B80001">
        <w:rPr>
          <w:sz w:val="22"/>
          <w:szCs w:val="22"/>
        </w:rPr>
        <w:t xml:space="preserve">dla terenu położonego w miejscowości Kuczwały nad Jeziorem Chełmżyńskim </w:t>
      </w:r>
      <w:r w:rsidRPr="00B80001">
        <w:rPr>
          <w:sz w:val="22"/>
          <w:szCs w:val="22"/>
        </w:rPr>
        <w:t xml:space="preserve">odbędzie się w dniu </w:t>
      </w:r>
      <w:r w:rsidRPr="00B80001">
        <w:rPr>
          <w:b/>
          <w:sz w:val="22"/>
          <w:szCs w:val="22"/>
        </w:rPr>
        <w:t xml:space="preserve"> </w:t>
      </w:r>
      <w:r w:rsidR="00B80001" w:rsidRPr="00B80001">
        <w:rPr>
          <w:b/>
          <w:sz w:val="24"/>
          <w:u w:val="single"/>
        </w:rPr>
        <w:t>17 lipca</w:t>
      </w:r>
      <w:r w:rsidRPr="00B80001">
        <w:rPr>
          <w:b/>
          <w:sz w:val="24"/>
          <w:u w:val="single"/>
        </w:rPr>
        <w:t xml:space="preserve"> 2024 </w:t>
      </w:r>
      <w:r w:rsidRPr="00B80001">
        <w:rPr>
          <w:b/>
          <w:sz w:val="22"/>
          <w:szCs w:val="22"/>
          <w:u w:val="single"/>
        </w:rPr>
        <w:t xml:space="preserve">r. </w:t>
      </w:r>
      <w:r w:rsidRPr="00B80001">
        <w:rPr>
          <w:sz w:val="22"/>
          <w:szCs w:val="22"/>
          <w:u w:val="single"/>
        </w:rPr>
        <w:t xml:space="preserve">w świetlicy wiejskiej w Kuczwałach (Kuczwały 41A), o godzinie  </w:t>
      </w:r>
      <w:r w:rsidRPr="00B80001">
        <w:rPr>
          <w:b/>
          <w:sz w:val="22"/>
          <w:szCs w:val="22"/>
          <w:u w:val="single"/>
        </w:rPr>
        <w:t>1</w:t>
      </w:r>
      <w:r w:rsidR="00B80001" w:rsidRPr="00B80001">
        <w:rPr>
          <w:b/>
          <w:sz w:val="22"/>
          <w:szCs w:val="22"/>
          <w:u w:val="single"/>
        </w:rPr>
        <w:t>6</w:t>
      </w:r>
      <w:r w:rsidRPr="00B80001">
        <w:rPr>
          <w:b/>
          <w:sz w:val="22"/>
          <w:szCs w:val="22"/>
          <w:u w:val="single"/>
        </w:rPr>
        <w:t>.00</w:t>
      </w:r>
      <w:r w:rsidRPr="00B80001">
        <w:rPr>
          <w:sz w:val="22"/>
          <w:szCs w:val="22"/>
          <w:u w:val="single"/>
        </w:rPr>
        <w:t xml:space="preserve">. </w:t>
      </w:r>
    </w:p>
    <w:p w14:paraId="3A23AADF" w14:textId="2D8A14FF" w:rsidR="00AA20E4" w:rsidRPr="00B80001" w:rsidRDefault="00AA20E4" w:rsidP="00FC2585">
      <w:pPr>
        <w:pStyle w:val="Tekstpodstawowy2"/>
        <w:spacing w:line="276" w:lineRule="auto"/>
        <w:ind w:right="0"/>
        <w:rPr>
          <w:sz w:val="22"/>
          <w:szCs w:val="22"/>
          <w:u w:val="single"/>
        </w:rPr>
      </w:pPr>
      <w:r w:rsidRPr="00B80001">
        <w:rPr>
          <w:sz w:val="22"/>
          <w:szCs w:val="22"/>
        </w:rPr>
        <w:t xml:space="preserve">Dyskusja publiczna nad przyjętymi rozwiązaniami w projekcie planu miejscowego  dla terenu położonego w miejscowości Pluskowęsy odbędzie się w dniu </w:t>
      </w:r>
      <w:r w:rsidRPr="00B80001">
        <w:rPr>
          <w:b/>
          <w:sz w:val="22"/>
          <w:szCs w:val="22"/>
        </w:rPr>
        <w:t xml:space="preserve"> </w:t>
      </w:r>
      <w:r w:rsidR="00B80001" w:rsidRPr="00B80001">
        <w:rPr>
          <w:b/>
          <w:sz w:val="24"/>
          <w:u w:val="single"/>
        </w:rPr>
        <w:t>23 lipca</w:t>
      </w:r>
      <w:r w:rsidRPr="00B80001">
        <w:rPr>
          <w:b/>
          <w:sz w:val="24"/>
          <w:u w:val="single"/>
        </w:rPr>
        <w:t xml:space="preserve"> 2024 </w:t>
      </w:r>
      <w:r w:rsidRPr="00B80001">
        <w:rPr>
          <w:b/>
          <w:sz w:val="22"/>
          <w:szCs w:val="22"/>
          <w:u w:val="single"/>
        </w:rPr>
        <w:t xml:space="preserve">r. </w:t>
      </w:r>
      <w:r w:rsidR="00B80001" w:rsidRPr="00B80001">
        <w:rPr>
          <w:sz w:val="22"/>
          <w:szCs w:val="22"/>
          <w:u w:val="single"/>
        </w:rPr>
        <w:t xml:space="preserve">na sali gimnastycznej w budynku po szkole </w:t>
      </w:r>
      <w:r w:rsidRPr="00B80001">
        <w:rPr>
          <w:sz w:val="22"/>
          <w:szCs w:val="22"/>
          <w:u w:val="single"/>
        </w:rPr>
        <w:t>w Pluskowęsach (</w:t>
      </w:r>
      <w:r w:rsidR="00B80001" w:rsidRPr="00B80001">
        <w:rPr>
          <w:sz w:val="22"/>
          <w:szCs w:val="22"/>
          <w:u w:val="single"/>
        </w:rPr>
        <w:t>Pluskowęsy 71A</w:t>
      </w:r>
      <w:r w:rsidRPr="00B80001">
        <w:rPr>
          <w:sz w:val="22"/>
          <w:szCs w:val="22"/>
          <w:u w:val="single"/>
        </w:rPr>
        <w:t xml:space="preserve">), o godzinie  </w:t>
      </w:r>
      <w:r w:rsidRPr="00B80001">
        <w:rPr>
          <w:b/>
          <w:sz w:val="22"/>
          <w:szCs w:val="22"/>
          <w:u w:val="single"/>
        </w:rPr>
        <w:t>1</w:t>
      </w:r>
      <w:r w:rsidR="00B80001" w:rsidRPr="00B80001">
        <w:rPr>
          <w:b/>
          <w:sz w:val="22"/>
          <w:szCs w:val="22"/>
          <w:u w:val="single"/>
        </w:rPr>
        <w:t>7</w:t>
      </w:r>
      <w:r w:rsidRPr="00B80001">
        <w:rPr>
          <w:b/>
          <w:sz w:val="22"/>
          <w:szCs w:val="22"/>
          <w:u w:val="single"/>
        </w:rPr>
        <w:t>.00</w:t>
      </w:r>
      <w:r w:rsidRPr="00B80001">
        <w:rPr>
          <w:sz w:val="22"/>
          <w:szCs w:val="22"/>
          <w:u w:val="single"/>
        </w:rPr>
        <w:t xml:space="preserve">. </w:t>
      </w:r>
    </w:p>
    <w:p w14:paraId="75CB5B36" w14:textId="77777777" w:rsidR="00FC2585" w:rsidRPr="008D25B1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Zgodnie z art. 18 ust. 1 ustawy z dnia 27 marca 2003 r. o planowaniu i zagospodarowaniu przestrzennym (Dz.U. z 202</w:t>
      </w:r>
      <w:r>
        <w:rPr>
          <w:color w:val="000000" w:themeColor="text1"/>
          <w:sz w:val="22"/>
          <w:szCs w:val="22"/>
        </w:rPr>
        <w:t>3</w:t>
      </w:r>
      <w:r w:rsidRPr="008D25B1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977</w:t>
      </w:r>
      <w:r w:rsidRPr="008D25B1">
        <w:rPr>
          <w:color w:val="000000" w:themeColor="text1"/>
          <w:sz w:val="22"/>
          <w:szCs w:val="22"/>
        </w:rPr>
        <w:t xml:space="preserve"> z późn.zm.), każdy kto kwestionuje ustalenia przyjęte w projekcie planu miejscowego, może wnieść uwagi.</w:t>
      </w:r>
    </w:p>
    <w:p w14:paraId="157728FF" w14:textId="12A03A23" w:rsidR="00FC2585" w:rsidRPr="008D25B1" w:rsidRDefault="00FC2585" w:rsidP="00FC2585">
      <w:pPr>
        <w:pStyle w:val="Tekstpodstawowy2"/>
        <w:spacing w:line="276" w:lineRule="auto"/>
        <w:ind w:right="0"/>
        <w:rPr>
          <w:b/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 xml:space="preserve">Uwagi należy składać na piśmie do Wójta Gminy Chełmża z podaniem imienia i nazwiska lub nazwy jednostki organizacyjnej i adresu, oznaczenia nieruchomości, której uwaga dotyczy, </w:t>
      </w:r>
      <w:r>
        <w:rPr>
          <w:color w:val="000000" w:themeColor="text1"/>
          <w:sz w:val="22"/>
          <w:szCs w:val="22"/>
        </w:rPr>
        <w:t>w</w:t>
      </w:r>
      <w:r w:rsidRPr="008D25B1">
        <w:rPr>
          <w:color w:val="000000" w:themeColor="text1"/>
          <w:sz w:val="22"/>
          <w:szCs w:val="22"/>
        </w:rPr>
        <w:t xml:space="preserve"> nieprzekraczalnym terminie do dnia  </w:t>
      </w:r>
      <w:r w:rsidR="00AA20E4">
        <w:rPr>
          <w:b/>
          <w:color w:val="000000" w:themeColor="text1"/>
          <w:sz w:val="22"/>
          <w:szCs w:val="22"/>
        </w:rPr>
        <w:t>1</w:t>
      </w:r>
      <w:r w:rsidR="00A42B28">
        <w:rPr>
          <w:b/>
          <w:color w:val="000000" w:themeColor="text1"/>
          <w:sz w:val="22"/>
          <w:szCs w:val="22"/>
        </w:rPr>
        <w:t>6</w:t>
      </w:r>
      <w:r w:rsidR="00AA20E4">
        <w:rPr>
          <w:b/>
          <w:color w:val="000000" w:themeColor="text1"/>
          <w:sz w:val="22"/>
          <w:szCs w:val="22"/>
        </w:rPr>
        <w:t xml:space="preserve"> sierpnia</w:t>
      </w:r>
      <w:r w:rsidRPr="008D25B1">
        <w:rPr>
          <w:b/>
          <w:color w:val="000000" w:themeColor="text1"/>
          <w:sz w:val="22"/>
          <w:szCs w:val="22"/>
        </w:rPr>
        <w:t xml:space="preserve"> 202</w:t>
      </w:r>
      <w:r>
        <w:rPr>
          <w:b/>
          <w:color w:val="000000" w:themeColor="text1"/>
          <w:sz w:val="22"/>
          <w:szCs w:val="22"/>
        </w:rPr>
        <w:t>4</w:t>
      </w:r>
      <w:r w:rsidRPr="008D25B1">
        <w:rPr>
          <w:b/>
          <w:color w:val="000000" w:themeColor="text1"/>
          <w:sz w:val="22"/>
          <w:szCs w:val="22"/>
        </w:rPr>
        <w:t> r.</w:t>
      </w:r>
    </w:p>
    <w:p w14:paraId="176C7437" w14:textId="77777777" w:rsidR="00FC2585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 xml:space="preserve">Zgodnie z art. 8c ustawy z dnia 27 marca 2003 r. o planowaniu i zagospodarowaniu przestrzennym uwagi mogą być wnoszone w formie papierowej na adres Urząd Gminy Chełmża, ul. Wodna 2, 87-140 Chełmża lub elektronicznej, w tym za pomocą środków komunikacji elektronicznej za pomocą platformy ePUAP, w szczególności poczty elektronicznej na adres:  </w:t>
      </w:r>
      <w:hyperlink r:id="rId6" w:history="1">
        <w:r w:rsidRPr="00950364">
          <w:rPr>
            <w:color w:val="000000" w:themeColor="text1"/>
            <w:sz w:val="22"/>
            <w:szCs w:val="22"/>
          </w:rPr>
          <w:t>info@gminachelmza.pl</w:t>
        </w:r>
      </w:hyperlink>
      <w:r w:rsidRPr="008D25B1">
        <w:rPr>
          <w:color w:val="000000" w:themeColor="text1"/>
          <w:sz w:val="22"/>
          <w:szCs w:val="22"/>
        </w:rPr>
        <w:t>.</w:t>
      </w:r>
    </w:p>
    <w:p w14:paraId="36B31096" w14:textId="77777777" w:rsidR="00FC2585" w:rsidRPr="00950364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950364">
        <w:rPr>
          <w:color w:val="000000" w:themeColor="text1"/>
          <w:sz w:val="22"/>
          <w:szCs w:val="22"/>
        </w:rPr>
        <w:t xml:space="preserve">Do złożenia uwag, można wykorzystać formularz zamieszczony w Biuletynie Informacji Publicznej Gminy </w:t>
      </w:r>
      <w:r>
        <w:rPr>
          <w:color w:val="000000" w:themeColor="text1"/>
          <w:sz w:val="22"/>
          <w:szCs w:val="22"/>
        </w:rPr>
        <w:t>Chełmża,</w:t>
      </w:r>
      <w:r w:rsidRPr="00950364">
        <w:rPr>
          <w:color w:val="000000" w:themeColor="text1"/>
          <w:sz w:val="22"/>
          <w:szCs w:val="22"/>
        </w:rPr>
        <w:t xml:space="preserve"> na stronie internetowej: www.bip.</w:t>
      </w:r>
      <w:r>
        <w:rPr>
          <w:color w:val="000000" w:themeColor="text1"/>
          <w:sz w:val="22"/>
          <w:szCs w:val="22"/>
        </w:rPr>
        <w:t>gminachelmza</w:t>
      </w:r>
      <w:r w:rsidRPr="00950364">
        <w:rPr>
          <w:color w:val="000000" w:themeColor="text1"/>
          <w:sz w:val="22"/>
          <w:szCs w:val="22"/>
        </w:rPr>
        <w:t>.pl.</w:t>
      </w:r>
    </w:p>
    <w:p w14:paraId="0E902396" w14:textId="77777777" w:rsidR="00FC2585" w:rsidRPr="00950364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950364">
        <w:rPr>
          <w:color w:val="000000" w:themeColor="text1"/>
          <w:sz w:val="22"/>
          <w:szCs w:val="22"/>
        </w:rPr>
        <w:t xml:space="preserve">Wniosek powinien zawierać nazwisko, imię, nazwę i adres wnioskodawcy, przedmiot wniosku oraz oznaczenie nieruchomości, której dotyczy. </w:t>
      </w:r>
    </w:p>
    <w:p w14:paraId="4AB1E3D8" w14:textId="77777777" w:rsidR="00FC2585" w:rsidRPr="008D25B1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Z projektem miejscowego planu zagospodarowania przestrzennego wraz z prognozą oddziaływania na środowisko można zapoznać się również na stronie BIP</w:t>
      </w:r>
      <w:hyperlink r:id="rId7" w:history="1">
        <w:r w:rsidRPr="008D25B1">
          <w:rPr>
            <w:rStyle w:val="Hipercze"/>
            <w:color w:val="000000" w:themeColor="text1"/>
            <w:sz w:val="22"/>
            <w:szCs w:val="22"/>
          </w:rPr>
          <w:t xml:space="preserve"> </w:t>
        </w:r>
      </w:hyperlink>
      <w:r w:rsidRPr="008D25B1">
        <w:rPr>
          <w:rStyle w:val="Hipercze"/>
          <w:color w:val="000000" w:themeColor="text1"/>
          <w:sz w:val="22"/>
          <w:szCs w:val="22"/>
        </w:rPr>
        <w:t xml:space="preserve">  www.bip.gminachelmza.pl </w:t>
      </w:r>
      <w:r w:rsidRPr="008D25B1">
        <w:rPr>
          <w:color w:val="000000" w:themeColor="text1"/>
          <w:sz w:val="22"/>
          <w:szCs w:val="22"/>
        </w:rPr>
        <w:t>w zakładce /planowanie przestrzenne/projekty planów zagospodarowania przestrzennego.</w:t>
      </w:r>
    </w:p>
    <w:p w14:paraId="257EB1B5" w14:textId="77777777" w:rsidR="00FC2585" w:rsidRPr="008D25B1" w:rsidRDefault="00FC2585" w:rsidP="00FC258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Stosownie do art. 17a  pkt. 2 ustawy z dnia 27 marca 2003 r. o planowaniu i zagospodarowaniu przestrzennym informuję o umieszczeniu na stronie  www.bip.gminachelmza.pl w zakładce „Klauzula informacyjna RODO” oraz na tablicy ogłoszeń Urzędu Gminy Chełmża klauzuli informacyjnej dotyczącej przetwarzania danych osobowych.</w:t>
      </w:r>
    </w:p>
    <w:p w14:paraId="6A7FD72A" w14:textId="4FD8BCD6" w:rsidR="00D017EA" w:rsidRDefault="00865E64" w:rsidP="003142D3">
      <w:pPr>
        <w:pStyle w:val="Standard"/>
        <w:spacing w:line="276" w:lineRule="auto"/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WÓJT GMINY CHEŁMŻA</w:t>
      </w:r>
    </w:p>
    <w:p w14:paraId="1D178343" w14:textId="3B53BDDD" w:rsidR="00865E64" w:rsidRPr="008D25B1" w:rsidRDefault="00865E64" w:rsidP="003142D3">
      <w:pPr>
        <w:pStyle w:val="Standard"/>
        <w:spacing w:line="276" w:lineRule="auto"/>
        <w:jc w:val="righ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BARTOSZ SZPRENGLEWSKI</w:t>
      </w:r>
    </w:p>
    <w:p w14:paraId="456E4411" w14:textId="77777777" w:rsidR="00D017EA" w:rsidRPr="008D25B1" w:rsidRDefault="00D017EA" w:rsidP="00C35DAF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</w:p>
    <w:p w14:paraId="7A01187A" w14:textId="77777777" w:rsidR="00B80001" w:rsidRDefault="00B80001" w:rsidP="00B80001">
      <w:pPr>
        <w:rPr>
          <w:color w:val="000000" w:themeColor="text1"/>
          <w:sz w:val="22"/>
          <w:szCs w:val="22"/>
        </w:rPr>
      </w:pPr>
    </w:p>
    <w:p w14:paraId="1BD045B5" w14:textId="77777777" w:rsidR="00B80001" w:rsidRDefault="00B8000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62F241B5" w14:textId="200EF58A" w:rsidR="00D83F38" w:rsidRPr="00B80001" w:rsidRDefault="00D83F38" w:rsidP="00B80001">
      <w:pPr>
        <w:jc w:val="center"/>
        <w:rPr>
          <w:color w:val="000000" w:themeColor="text1"/>
          <w:sz w:val="22"/>
          <w:szCs w:val="22"/>
        </w:rPr>
      </w:pPr>
      <w:r w:rsidRPr="001566C3">
        <w:rPr>
          <w:b/>
          <w:bCs/>
          <w:color w:val="000000" w:themeColor="text1"/>
          <w:sz w:val="22"/>
          <w:szCs w:val="22"/>
          <w:u w:val="single"/>
        </w:rPr>
        <w:lastRenderedPageBreak/>
        <w:t>Klauzula Informacyjna</w:t>
      </w:r>
    </w:p>
    <w:p w14:paraId="02CF9ED7" w14:textId="77777777" w:rsidR="00D83F38" w:rsidRPr="001566C3" w:rsidRDefault="00D83F38" w:rsidP="00D83F38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1566C3">
        <w:rPr>
          <w:b/>
          <w:bCs/>
          <w:color w:val="000000" w:themeColor="text1"/>
          <w:sz w:val="22"/>
          <w:szCs w:val="22"/>
          <w:u w:val="single"/>
        </w:rPr>
        <w:t>dotycząca przetwarzania danych osobowych w związku z postępowaniem w zakresie sporządzenia miejscowego planu zagospodarowania przestrzennego Gminy Chełmża</w:t>
      </w:r>
    </w:p>
    <w:p w14:paraId="720D48A9" w14:textId="77777777" w:rsidR="00D83F38" w:rsidRPr="001566C3" w:rsidRDefault="00D83F38" w:rsidP="00D83F38">
      <w:pPr>
        <w:ind w:firstLine="284"/>
        <w:jc w:val="both"/>
        <w:rPr>
          <w:color w:val="000000" w:themeColor="text1"/>
          <w:sz w:val="22"/>
          <w:szCs w:val="22"/>
        </w:rPr>
      </w:pPr>
      <w:bookmarkStart w:id="2" w:name="_Hlk15994639"/>
      <w:r w:rsidRPr="001566C3">
        <w:rPr>
          <w:color w:val="000000" w:themeColor="text1"/>
          <w:sz w:val="22"/>
          <w:szCs w:val="22"/>
        </w:rPr>
        <w:t>Zgodnie z art. 13 ust. 1-2 rozporządzenia Parlamentu Europejskiego i Rady (UE) 2016/679</w:t>
      </w:r>
      <w:r w:rsidRPr="001566C3">
        <w:rPr>
          <w:b/>
          <w:bCs/>
          <w:color w:val="000000" w:themeColor="text1"/>
          <w:sz w:val="22"/>
          <w:szCs w:val="22"/>
        </w:rPr>
        <w:t xml:space="preserve"> </w:t>
      </w:r>
      <w:r w:rsidRPr="001566C3">
        <w:rPr>
          <w:color w:val="000000" w:themeColor="text1"/>
          <w:sz w:val="22"/>
          <w:szCs w:val="22"/>
        </w:rPr>
        <w:t>z 27 kwietnia 2016r. w sprawie ochrony osób fizycznych w związku z przetwarzaniem danych osobowych i w sprawie swobodnego przepływu takich danych oraz uchylenia dyrektywy 95/46/WE</w:t>
      </w:r>
      <w:r w:rsidRPr="001566C3">
        <w:rPr>
          <w:b/>
          <w:bCs/>
          <w:color w:val="000000" w:themeColor="text1"/>
          <w:sz w:val="22"/>
          <w:szCs w:val="22"/>
        </w:rPr>
        <w:t xml:space="preserve"> </w:t>
      </w:r>
      <w:r w:rsidRPr="001566C3">
        <w:rPr>
          <w:color w:val="000000" w:themeColor="text1"/>
          <w:sz w:val="22"/>
          <w:szCs w:val="22"/>
        </w:rPr>
        <w:t xml:space="preserve">(ogólne rozporządzenie o ochronie danych) (Dz. Urz. UE L 119 s.1, z późn. zm.) – zwanym dalej jako RODO, </w:t>
      </w:r>
      <w:r w:rsidRPr="001566C3">
        <w:rPr>
          <w:bCs/>
          <w:color w:val="000000" w:themeColor="text1"/>
          <w:sz w:val="22"/>
          <w:szCs w:val="22"/>
        </w:rPr>
        <w:t xml:space="preserve">na podstawie </w:t>
      </w:r>
      <w:r w:rsidRPr="001566C3">
        <w:rPr>
          <w:color w:val="000000" w:themeColor="text1"/>
          <w:sz w:val="22"/>
          <w:szCs w:val="22"/>
        </w:rPr>
        <w:t>art. 17a, art. 8a</w:t>
      </w:r>
      <w:r w:rsidRPr="001566C3">
        <w:rPr>
          <w:bCs/>
          <w:color w:val="000000" w:themeColor="text1"/>
          <w:sz w:val="22"/>
          <w:szCs w:val="22"/>
        </w:rPr>
        <w:t xml:space="preserve"> </w:t>
      </w:r>
      <w:r w:rsidRPr="001566C3">
        <w:rPr>
          <w:color w:val="000000" w:themeColor="text1"/>
          <w:sz w:val="22"/>
          <w:szCs w:val="22"/>
        </w:rPr>
        <w:t>ustawy z dnia 27 marca 2003 r. o planowaniu i zagospodarowaniu przestrzennym (Dz.U. z 2020 r. poz. 293 z późn.zm.), informujemy, że:</w:t>
      </w:r>
    </w:p>
    <w:p w14:paraId="02A98232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1. Administratorem Pani/Pana danych osobowych jest Wójt Gminy Chełmża z siedzibą w Chełmży, ul. Wodna 2, 87-140 Chełmża, adres e-mail: </w:t>
      </w:r>
      <w:r w:rsidRPr="001566C3">
        <w:rPr>
          <w:color w:val="000000" w:themeColor="text1"/>
          <w:sz w:val="22"/>
          <w:szCs w:val="22"/>
          <w:u w:val="single"/>
        </w:rPr>
        <w:t>info@gminachelmza.pl</w:t>
      </w:r>
      <w:r w:rsidRPr="001566C3">
        <w:rPr>
          <w:color w:val="000000" w:themeColor="text1"/>
          <w:sz w:val="22"/>
          <w:szCs w:val="22"/>
        </w:rPr>
        <w:t>, tel. 56 675 60 76.</w:t>
      </w:r>
    </w:p>
    <w:p w14:paraId="3BF479E0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2. W sprawie swoich danych osobowych może Pani/Pan kontaktować się z inspektorem ochrony danych, przesyłając e-mail:   </w:t>
      </w:r>
      <w:hyperlink r:id="rId8" w:history="1">
        <w:r w:rsidRPr="001566C3">
          <w:rPr>
            <w:rStyle w:val="Hipercze"/>
            <w:color w:val="000000" w:themeColor="text1"/>
            <w:sz w:val="22"/>
            <w:szCs w:val="22"/>
          </w:rPr>
          <w:t>iod@gminachelmza.pl</w:t>
        </w:r>
      </w:hyperlink>
      <w:r w:rsidRPr="001566C3">
        <w:rPr>
          <w:color w:val="000000" w:themeColor="text1"/>
          <w:sz w:val="22"/>
          <w:szCs w:val="22"/>
        </w:rPr>
        <w:t xml:space="preserve">,. </w:t>
      </w:r>
    </w:p>
    <w:p w14:paraId="2CF46BAF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3. Przetwarzanie Pani/Pana danych osobowych będzie się odbywać na podstawie art.6 ust. 1 lit. c  Rozporządzenia RODO w celu </w:t>
      </w:r>
      <w:r w:rsidRPr="001566C3">
        <w:rPr>
          <w:b/>
          <w:bCs/>
          <w:color w:val="000000" w:themeColor="text1"/>
          <w:sz w:val="22"/>
          <w:szCs w:val="22"/>
        </w:rPr>
        <w:t>opracowania i uchwalenia miejscowego planu zagospodarowania przestrzennego</w:t>
      </w:r>
      <w:r w:rsidRPr="001566C3">
        <w:rPr>
          <w:color w:val="000000" w:themeColor="text1"/>
          <w:sz w:val="22"/>
          <w:szCs w:val="22"/>
        </w:rPr>
        <w:t>.</w:t>
      </w:r>
    </w:p>
    <w:p w14:paraId="37D3D2DF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4. Państwa dane osobowe - nazwisko, imię, adres, numer działki i obręb, położenie nieruchomości - przetwarzane będą w celu rozpatrzenia wniosków i uwag wniesionych do planu miejscowego na etapie ogłoszenia o przystąpieniu, wyłożenia do publicznego wglądu, przekazania radzie gminy. </w:t>
      </w:r>
    </w:p>
    <w:p w14:paraId="544D74A0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5. Odbiorcą Pani/Pana danych osobowych będą organy upoważnione do otrzymania Pani/Pana danych na podstawie przepisów prawa.</w:t>
      </w:r>
    </w:p>
    <w:p w14:paraId="3A800022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6. Pani/Pana dane osobowe nie będą przekazywane do państwa trzeciego lub organizacji międzynarodowej.</w:t>
      </w:r>
    </w:p>
    <w:p w14:paraId="5B91E24E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7.  Maksymalny okres przechowywania danych: wieczyście (kat. archiwizacji A), na podstawie przepisów ustawy z 14 lipca 1983 r. o narodowym zasobie archiwalnym i archiwach (Dz.U. z 2019 r. poz. 553 z późn.zm.).</w:t>
      </w:r>
    </w:p>
    <w:p w14:paraId="06A3AEE5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8. W związku z przetwarzaniem Pani/Pana danych osobowych przez podmioty przetwarzające lub nadzorowane przez Wójta Gminy Chełmża przysługują Pani/Panu następujące prawa:</w:t>
      </w:r>
    </w:p>
    <w:p w14:paraId="50793186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dostępu do treści swoich danych (art. 15);</w:t>
      </w:r>
    </w:p>
    <w:p w14:paraId="546DD392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sprostowania swoich danych osobowych (art. 16),</w:t>
      </w:r>
    </w:p>
    <w:p w14:paraId="145A657A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usunięcia danych (art. 17),</w:t>
      </w:r>
    </w:p>
    <w:p w14:paraId="6AF3C033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ograniczenia przetwarzania (art. 18),</w:t>
      </w:r>
    </w:p>
    <w:p w14:paraId="24215E4A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przenoszenia danych (art. 20);</w:t>
      </w:r>
    </w:p>
    <w:p w14:paraId="2F2AF6CE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wniesienia sprzeciwu (art. 21),</w:t>
      </w:r>
    </w:p>
    <w:p w14:paraId="1E4AFFF9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cofnięcia zgody w dowolnym momencie bez wpływu na zgodność z prawem   przetwarzania, którego dokonano na podstawie zgody przed jej cofnięciem.(art..7, ust.3)</w:t>
      </w:r>
    </w:p>
    <w:p w14:paraId="3E4AC3B5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9. Posiada Pani/Pan również prawo do wniesienia skargi do Prezesa Urzędu Ochrony Danych Osobowych, gdy uzna Pani/Pan, iż przetwarzanie danych osobowych Pani/Pana narusza przepisy RODO.</w:t>
      </w:r>
    </w:p>
    <w:p w14:paraId="5542BED5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10. W oparciu o Pani/Pana dane osobowe Wójt Gminy Chełmża nie będzie podejmował wobec Pani/Pana zautomatyzowanych decyzji, w tym decyzji będących wynikiem profilowania.</w:t>
      </w:r>
    </w:p>
    <w:p w14:paraId="7C9FE78A" w14:textId="77777777" w:rsidR="00D83F38" w:rsidRPr="001566C3" w:rsidRDefault="00D83F38" w:rsidP="00D83F38">
      <w:pPr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 </w:t>
      </w:r>
      <w:bookmarkEnd w:id="2"/>
    </w:p>
    <w:p w14:paraId="1D828422" w14:textId="77777777" w:rsidR="00D83F38" w:rsidRPr="001566C3" w:rsidRDefault="00D83F38" w:rsidP="00D83F38">
      <w:pPr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…………………………………………………………………………………</w:t>
      </w:r>
    </w:p>
    <w:p w14:paraId="3313CE84" w14:textId="77777777" w:rsidR="00D83F38" w:rsidRPr="001566C3" w:rsidRDefault="00D83F38" w:rsidP="00D83F38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jc w:val="both"/>
        <w:rPr>
          <w:b/>
          <w:i/>
          <w:color w:val="000000" w:themeColor="text1"/>
          <w:sz w:val="22"/>
          <w:szCs w:val="22"/>
        </w:rPr>
      </w:pPr>
      <w:r w:rsidRPr="001566C3">
        <w:rPr>
          <w:b/>
          <w:i/>
          <w:color w:val="000000" w:themeColor="text1"/>
          <w:sz w:val="22"/>
          <w:szCs w:val="22"/>
        </w:rPr>
        <w:t>Obwieszczenie opublikowano:</w:t>
      </w:r>
    </w:p>
    <w:p w14:paraId="19E66058" w14:textId="77777777" w:rsidR="00D83F38" w:rsidRPr="001566C3" w:rsidRDefault="00A42B28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hyperlink r:id="rId9" w:history="1">
        <w:r w:rsidR="00D83F38" w:rsidRPr="001566C3">
          <w:rPr>
            <w:rStyle w:val="Hipercze"/>
            <w:rFonts w:ascii="Arial" w:hAnsi="Arial" w:cs="Arial"/>
            <w:b/>
            <w:i/>
            <w:color w:val="000000" w:themeColor="text1"/>
          </w:rPr>
          <w:t>www.bip.gminachelmza.pl</w:t>
        </w:r>
      </w:hyperlink>
    </w:p>
    <w:p w14:paraId="360AC0E6" w14:textId="77777777" w:rsidR="00D83F38" w:rsidRPr="001566C3" w:rsidRDefault="00D83F38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1566C3">
        <w:rPr>
          <w:rFonts w:ascii="Arial" w:hAnsi="Arial" w:cs="Arial"/>
          <w:b/>
          <w:i/>
          <w:color w:val="000000" w:themeColor="text1"/>
        </w:rPr>
        <w:t>tablica ogłoszeń Urzędu Gminy przy ul.Wodnej 2, 87-140 Chełmża</w:t>
      </w:r>
    </w:p>
    <w:p w14:paraId="142229E8" w14:textId="79612849" w:rsidR="004378FB" w:rsidRDefault="00D83F38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1566C3">
        <w:rPr>
          <w:rFonts w:ascii="Arial" w:hAnsi="Arial" w:cs="Arial"/>
          <w:b/>
          <w:i/>
          <w:color w:val="000000" w:themeColor="text1"/>
        </w:rPr>
        <w:t xml:space="preserve">tablica ogłoszeń  Sołectwa </w:t>
      </w:r>
      <w:r w:rsidR="00251E43">
        <w:rPr>
          <w:rFonts w:ascii="Arial" w:hAnsi="Arial" w:cs="Arial"/>
          <w:b/>
          <w:i/>
          <w:color w:val="000000" w:themeColor="text1"/>
        </w:rPr>
        <w:t>Pluskowęsy</w:t>
      </w:r>
      <w:r w:rsidR="00642C37">
        <w:rPr>
          <w:rFonts w:ascii="Arial" w:hAnsi="Arial" w:cs="Arial"/>
          <w:b/>
          <w:i/>
          <w:color w:val="000000" w:themeColor="text1"/>
        </w:rPr>
        <w:t xml:space="preserve">, </w:t>
      </w:r>
    </w:p>
    <w:p w14:paraId="5597027B" w14:textId="01BDA348" w:rsidR="00D83F38" w:rsidRDefault="004378FB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tablica ogłoszeń sołectwa</w:t>
      </w:r>
      <w:r w:rsidR="00642C37">
        <w:rPr>
          <w:rFonts w:ascii="Arial" w:hAnsi="Arial" w:cs="Arial"/>
          <w:b/>
          <w:i/>
          <w:color w:val="000000" w:themeColor="text1"/>
        </w:rPr>
        <w:t xml:space="preserve"> Kuczwały</w:t>
      </w:r>
    </w:p>
    <w:p w14:paraId="4BE775EF" w14:textId="259B9F78" w:rsidR="004C365A" w:rsidRPr="00FC2585" w:rsidRDefault="00D83F38" w:rsidP="00FC2585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C2585">
        <w:rPr>
          <w:rFonts w:ascii="Arial" w:hAnsi="Arial" w:cs="Arial"/>
          <w:b/>
          <w:i/>
          <w:color w:val="000000" w:themeColor="text1"/>
        </w:rPr>
        <w:t>gazeta</w:t>
      </w:r>
      <w:r w:rsidR="00BF0AAF" w:rsidRPr="00FC2585">
        <w:rPr>
          <w:rFonts w:ascii="Arial" w:hAnsi="Arial" w:cs="Arial"/>
          <w:b/>
          <w:i/>
          <w:color w:val="000000" w:themeColor="text1"/>
        </w:rPr>
        <w:t xml:space="preserve"> lokalna </w:t>
      </w:r>
      <w:r w:rsidRPr="00FC2585">
        <w:rPr>
          <w:rFonts w:ascii="Arial" w:hAnsi="Arial" w:cs="Arial"/>
          <w:b/>
          <w:i/>
          <w:color w:val="000000" w:themeColor="text1"/>
        </w:rPr>
        <w:t xml:space="preserve"> </w:t>
      </w:r>
      <w:r w:rsidR="00FC2585" w:rsidRPr="00FC2585">
        <w:rPr>
          <w:rFonts w:ascii="Arial" w:hAnsi="Arial" w:cs="Arial"/>
          <w:b/>
          <w:i/>
          <w:color w:val="000000" w:themeColor="text1"/>
        </w:rPr>
        <w:t>NOWOŚCI</w:t>
      </w:r>
    </w:p>
    <w:sectPr w:rsidR="004C365A" w:rsidRPr="00FC2585" w:rsidSect="00D017EA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26A"/>
    <w:multiLevelType w:val="hybridMultilevel"/>
    <w:tmpl w:val="3F5AC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D2979"/>
    <w:multiLevelType w:val="hybridMultilevel"/>
    <w:tmpl w:val="8E001E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061F8"/>
    <w:multiLevelType w:val="hybridMultilevel"/>
    <w:tmpl w:val="688408DC"/>
    <w:lvl w:ilvl="0" w:tplc="F984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445D"/>
    <w:multiLevelType w:val="hybridMultilevel"/>
    <w:tmpl w:val="EF94C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3E45"/>
    <w:multiLevelType w:val="hybridMultilevel"/>
    <w:tmpl w:val="4094F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983A45"/>
    <w:multiLevelType w:val="hybridMultilevel"/>
    <w:tmpl w:val="43965194"/>
    <w:lvl w:ilvl="0" w:tplc="9A46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13DAB"/>
    <w:multiLevelType w:val="hybridMultilevel"/>
    <w:tmpl w:val="186A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C6848"/>
    <w:multiLevelType w:val="hybridMultilevel"/>
    <w:tmpl w:val="AB8E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73D4F"/>
    <w:multiLevelType w:val="hybridMultilevel"/>
    <w:tmpl w:val="8F785452"/>
    <w:lvl w:ilvl="0" w:tplc="8842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E2067"/>
    <w:multiLevelType w:val="hybridMultilevel"/>
    <w:tmpl w:val="6B2628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03612212">
    <w:abstractNumId w:val="6"/>
  </w:num>
  <w:num w:numId="2" w16cid:durableId="553740471">
    <w:abstractNumId w:val="4"/>
  </w:num>
  <w:num w:numId="3" w16cid:durableId="1147168211">
    <w:abstractNumId w:val="1"/>
  </w:num>
  <w:num w:numId="4" w16cid:durableId="1145246120">
    <w:abstractNumId w:val="8"/>
  </w:num>
  <w:num w:numId="5" w16cid:durableId="850879539">
    <w:abstractNumId w:val="5"/>
  </w:num>
  <w:num w:numId="6" w16cid:durableId="11688497">
    <w:abstractNumId w:val="2"/>
  </w:num>
  <w:num w:numId="7" w16cid:durableId="833882205">
    <w:abstractNumId w:val="0"/>
  </w:num>
  <w:num w:numId="8" w16cid:durableId="2094544071">
    <w:abstractNumId w:val="7"/>
  </w:num>
  <w:num w:numId="9" w16cid:durableId="1269698583">
    <w:abstractNumId w:val="9"/>
  </w:num>
  <w:num w:numId="10" w16cid:durableId="1741320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C9"/>
    <w:rsid w:val="000005BE"/>
    <w:rsid w:val="00012DA5"/>
    <w:rsid w:val="00021672"/>
    <w:rsid w:val="00040397"/>
    <w:rsid w:val="00046220"/>
    <w:rsid w:val="00051116"/>
    <w:rsid w:val="00052555"/>
    <w:rsid w:val="00056079"/>
    <w:rsid w:val="00060929"/>
    <w:rsid w:val="00066609"/>
    <w:rsid w:val="00081A82"/>
    <w:rsid w:val="000827D8"/>
    <w:rsid w:val="00085586"/>
    <w:rsid w:val="00087AF0"/>
    <w:rsid w:val="00092F5D"/>
    <w:rsid w:val="00095398"/>
    <w:rsid w:val="000B2439"/>
    <w:rsid w:val="000C0D42"/>
    <w:rsid w:val="000C7238"/>
    <w:rsid w:val="000C76C0"/>
    <w:rsid w:val="000C7B0F"/>
    <w:rsid w:val="000D037D"/>
    <w:rsid w:val="000D6DF6"/>
    <w:rsid w:val="000E1607"/>
    <w:rsid w:val="0011738C"/>
    <w:rsid w:val="00121C02"/>
    <w:rsid w:val="00127439"/>
    <w:rsid w:val="00127480"/>
    <w:rsid w:val="00135586"/>
    <w:rsid w:val="00135DDE"/>
    <w:rsid w:val="00145462"/>
    <w:rsid w:val="00147FE2"/>
    <w:rsid w:val="00154066"/>
    <w:rsid w:val="001601C1"/>
    <w:rsid w:val="00162A03"/>
    <w:rsid w:val="001744B8"/>
    <w:rsid w:val="001846DB"/>
    <w:rsid w:val="00185E05"/>
    <w:rsid w:val="001A35BD"/>
    <w:rsid w:val="001B4B42"/>
    <w:rsid w:val="001C5913"/>
    <w:rsid w:val="001D055D"/>
    <w:rsid w:val="001D0843"/>
    <w:rsid w:val="001E23AC"/>
    <w:rsid w:val="001E2FA5"/>
    <w:rsid w:val="001E3722"/>
    <w:rsid w:val="001E4725"/>
    <w:rsid w:val="001E6032"/>
    <w:rsid w:val="001F338A"/>
    <w:rsid w:val="001F6F39"/>
    <w:rsid w:val="00213BFC"/>
    <w:rsid w:val="00221E32"/>
    <w:rsid w:val="002306A4"/>
    <w:rsid w:val="00231AAD"/>
    <w:rsid w:val="00242E21"/>
    <w:rsid w:val="00251E43"/>
    <w:rsid w:val="00260CB3"/>
    <w:rsid w:val="002620A8"/>
    <w:rsid w:val="00273203"/>
    <w:rsid w:val="00291F59"/>
    <w:rsid w:val="00292C23"/>
    <w:rsid w:val="002A27F4"/>
    <w:rsid w:val="002B0CBC"/>
    <w:rsid w:val="002B1E49"/>
    <w:rsid w:val="002B244E"/>
    <w:rsid w:val="002D7DF9"/>
    <w:rsid w:val="002E02BC"/>
    <w:rsid w:val="002E209B"/>
    <w:rsid w:val="002E4A9A"/>
    <w:rsid w:val="002F62F1"/>
    <w:rsid w:val="0030002C"/>
    <w:rsid w:val="00306413"/>
    <w:rsid w:val="003075F0"/>
    <w:rsid w:val="0031223B"/>
    <w:rsid w:val="00312D8E"/>
    <w:rsid w:val="003142D3"/>
    <w:rsid w:val="00314414"/>
    <w:rsid w:val="00316E81"/>
    <w:rsid w:val="00322EA8"/>
    <w:rsid w:val="00344EF8"/>
    <w:rsid w:val="00345381"/>
    <w:rsid w:val="00354412"/>
    <w:rsid w:val="00356057"/>
    <w:rsid w:val="00356DFD"/>
    <w:rsid w:val="00375BE4"/>
    <w:rsid w:val="003939A1"/>
    <w:rsid w:val="00394DF8"/>
    <w:rsid w:val="003A712B"/>
    <w:rsid w:val="003B1049"/>
    <w:rsid w:val="003B757F"/>
    <w:rsid w:val="003C1FBD"/>
    <w:rsid w:val="003D522C"/>
    <w:rsid w:val="003E07F8"/>
    <w:rsid w:val="00400067"/>
    <w:rsid w:val="00404320"/>
    <w:rsid w:val="00404B3B"/>
    <w:rsid w:val="00415263"/>
    <w:rsid w:val="00420209"/>
    <w:rsid w:val="004332E7"/>
    <w:rsid w:val="00433FEF"/>
    <w:rsid w:val="004378FB"/>
    <w:rsid w:val="004462DC"/>
    <w:rsid w:val="004500E0"/>
    <w:rsid w:val="00455F0D"/>
    <w:rsid w:val="00461B5D"/>
    <w:rsid w:val="00480BF5"/>
    <w:rsid w:val="00481B96"/>
    <w:rsid w:val="004840EB"/>
    <w:rsid w:val="004852C7"/>
    <w:rsid w:val="004904F4"/>
    <w:rsid w:val="00493F18"/>
    <w:rsid w:val="004A5E47"/>
    <w:rsid w:val="004A7B47"/>
    <w:rsid w:val="004B505A"/>
    <w:rsid w:val="004C365A"/>
    <w:rsid w:val="004C61EA"/>
    <w:rsid w:val="004D3CD1"/>
    <w:rsid w:val="004D4DE9"/>
    <w:rsid w:val="0050022A"/>
    <w:rsid w:val="005040F4"/>
    <w:rsid w:val="0050755B"/>
    <w:rsid w:val="00515AC5"/>
    <w:rsid w:val="00516A82"/>
    <w:rsid w:val="00520F63"/>
    <w:rsid w:val="005251E8"/>
    <w:rsid w:val="005304C3"/>
    <w:rsid w:val="005365B8"/>
    <w:rsid w:val="00541D5B"/>
    <w:rsid w:val="00550EED"/>
    <w:rsid w:val="00552219"/>
    <w:rsid w:val="00571641"/>
    <w:rsid w:val="0057404C"/>
    <w:rsid w:val="00577185"/>
    <w:rsid w:val="005A6EA4"/>
    <w:rsid w:val="005C0A1F"/>
    <w:rsid w:val="005D0CB0"/>
    <w:rsid w:val="005D3A11"/>
    <w:rsid w:val="005D604A"/>
    <w:rsid w:val="005E1671"/>
    <w:rsid w:val="005E59C5"/>
    <w:rsid w:val="005F196F"/>
    <w:rsid w:val="005F3A8C"/>
    <w:rsid w:val="0060227D"/>
    <w:rsid w:val="0060540A"/>
    <w:rsid w:val="00605580"/>
    <w:rsid w:val="00612FEF"/>
    <w:rsid w:val="00617232"/>
    <w:rsid w:val="00621FB5"/>
    <w:rsid w:val="00627976"/>
    <w:rsid w:val="00630107"/>
    <w:rsid w:val="006337DC"/>
    <w:rsid w:val="00633F3F"/>
    <w:rsid w:val="00642C37"/>
    <w:rsid w:val="00643BD5"/>
    <w:rsid w:val="00647A81"/>
    <w:rsid w:val="00651DC9"/>
    <w:rsid w:val="0065636A"/>
    <w:rsid w:val="00660F16"/>
    <w:rsid w:val="0066355B"/>
    <w:rsid w:val="00665027"/>
    <w:rsid w:val="0067097B"/>
    <w:rsid w:val="00671F0A"/>
    <w:rsid w:val="006737D0"/>
    <w:rsid w:val="00677714"/>
    <w:rsid w:val="006858F2"/>
    <w:rsid w:val="00691309"/>
    <w:rsid w:val="0069651D"/>
    <w:rsid w:val="006A1123"/>
    <w:rsid w:val="006A2503"/>
    <w:rsid w:val="006A4591"/>
    <w:rsid w:val="006A7783"/>
    <w:rsid w:val="006B3875"/>
    <w:rsid w:val="006C4883"/>
    <w:rsid w:val="006D024D"/>
    <w:rsid w:val="006E3726"/>
    <w:rsid w:val="006E4D50"/>
    <w:rsid w:val="006E754D"/>
    <w:rsid w:val="006F5AE9"/>
    <w:rsid w:val="00703534"/>
    <w:rsid w:val="0070672E"/>
    <w:rsid w:val="00753003"/>
    <w:rsid w:val="00753149"/>
    <w:rsid w:val="00762B0E"/>
    <w:rsid w:val="00762FF2"/>
    <w:rsid w:val="007724F9"/>
    <w:rsid w:val="00773498"/>
    <w:rsid w:val="00782EC7"/>
    <w:rsid w:val="00797082"/>
    <w:rsid w:val="007B0A6F"/>
    <w:rsid w:val="007B10D7"/>
    <w:rsid w:val="007B3029"/>
    <w:rsid w:val="007B3994"/>
    <w:rsid w:val="007C2AD6"/>
    <w:rsid w:val="007C2EC9"/>
    <w:rsid w:val="007D0366"/>
    <w:rsid w:val="007D40AE"/>
    <w:rsid w:val="007F053F"/>
    <w:rsid w:val="007F350F"/>
    <w:rsid w:val="00811174"/>
    <w:rsid w:val="00813D7A"/>
    <w:rsid w:val="00816F71"/>
    <w:rsid w:val="00820E56"/>
    <w:rsid w:val="00826E0F"/>
    <w:rsid w:val="008270E8"/>
    <w:rsid w:val="008316CA"/>
    <w:rsid w:val="0084656C"/>
    <w:rsid w:val="00851919"/>
    <w:rsid w:val="008527A6"/>
    <w:rsid w:val="00854A77"/>
    <w:rsid w:val="00865E64"/>
    <w:rsid w:val="00876537"/>
    <w:rsid w:val="00891116"/>
    <w:rsid w:val="008B5F86"/>
    <w:rsid w:val="008B73C2"/>
    <w:rsid w:val="008B7784"/>
    <w:rsid w:val="008C2233"/>
    <w:rsid w:val="008C2CA6"/>
    <w:rsid w:val="008D25B1"/>
    <w:rsid w:val="008D2C5C"/>
    <w:rsid w:val="008F00FC"/>
    <w:rsid w:val="008F3771"/>
    <w:rsid w:val="00921FD7"/>
    <w:rsid w:val="00922483"/>
    <w:rsid w:val="00933094"/>
    <w:rsid w:val="009405E9"/>
    <w:rsid w:val="00940FBA"/>
    <w:rsid w:val="0094147A"/>
    <w:rsid w:val="00951E84"/>
    <w:rsid w:val="00953344"/>
    <w:rsid w:val="009548A3"/>
    <w:rsid w:val="009705F0"/>
    <w:rsid w:val="00970B1C"/>
    <w:rsid w:val="00973B29"/>
    <w:rsid w:val="00975476"/>
    <w:rsid w:val="0098137A"/>
    <w:rsid w:val="00996BE1"/>
    <w:rsid w:val="00997675"/>
    <w:rsid w:val="009A1E58"/>
    <w:rsid w:val="009A30C9"/>
    <w:rsid w:val="009A64E0"/>
    <w:rsid w:val="009A7AC5"/>
    <w:rsid w:val="009A7C08"/>
    <w:rsid w:val="009B7CA5"/>
    <w:rsid w:val="009C474C"/>
    <w:rsid w:val="009D290F"/>
    <w:rsid w:val="009D335D"/>
    <w:rsid w:val="009D5209"/>
    <w:rsid w:val="009D6497"/>
    <w:rsid w:val="009F307A"/>
    <w:rsid w:val="009F5691"/>
    <w:rsid w:val="009F625F"/>
    <w:rsid w:val="00A1250B"/>
    <w:rsid w:val="00A17380"/>
    <w:rsid w:val="00A211FC"/>
    <w:rsid w:val="00A26D4D"/>
    <w:rsid w:val="00A42B28"/>
    <w:rsid w:val="00A46360"/>
    <w:rsid w:val="00A4644D"/>
    <w:rsid w:val="00A521DF"/>
    <w:rsid w:val="00A53E3C"/>
    <w:rsid w:val="00A67D53"/>
    <w:rsid w:val="00A705E0"/>
    <w:rsid w:val="00A72C0D"/>
    <w:rsid w:val="00A836C1"/>
    <w:rsid w:val="00A92D95"/>
    <w:rsid w:val="00A957D2"/>
    <w:rsid w:val="00A95E15"/>
    <w:rsid w:val="00AA20E4"/>
    <w:rsid w:val="00AA5556"/>
    <w:rsid w:val="00AA7888"/>
    <w:rsid w:val="00AB38BB"/>
    <w:rsid w:val="00AC4C24"/>
    <w:rsid w:val="00AD0F50"/>
    <w:rsid w:val="00AD7659"/>
    <w:rsid w:val="00AE1E5B"/>
    <w:rsid w:val="00AE23B7"/>
    <w:rsid w:val="00AE4612"/>
    <w:rsid w:val="00AF70B2"/>
    <w:rsid w:val="00B00D7D"/>
    <w:rsid w:val="00B0461B"/>
    <w:rsid w:val="00B06F4A"/>
    <w:rsid w:val="00B24705"/>
    <w:rsid w:val="00B31EEB"/>
    <w:rsid w:val="00B36819"/>
    <w:rsid w:val="00B51E4F"/>
    <w:rsid w:val="00B55D82"/>
    <w:rsid w:val="00B6683A"/>
    <w:rsid w:val="00B67EB2"/>
    <w:rsid w:val="00B80001"/>
    <w:rsid w:val="00B94CAD"/>
    <w:rsid w:val="00BA7E3F"/>
    <w:rsid w:val="00BF0AAF"/>
    <w:rsid w:val="00C0776A"/>
    <w:rsid w:val="00C15860"/>
    <w:rsid w:val="00C21CAF"/>
    <w:rsid w:val="00C3075F"/>
    <w:rsid w:val="00C35DAF"/>
    <w:rsid w:val="00C40661"/>
    <w:rsid w:val="00C61403"/>
    <w:rsid w:val="00C650D7"/>
    <w:rsid w:val="00C73BEF"/>
    <w:rsid w:val="00C75C90"/>
    <w:rsid w:val="00C77FE3"/>
    <w:rsid w:val="00C81894"/>
    <w:rsid w:val="00C85813"/>
    <w:rsid w:val="00C9144E"/>
    <w:rsid w:val="00CA3018"/>
    <w:rsid w:val="00CA5A40"/>
    <w:rsid w:val="00CA7322"/>
    <w:rsid w:val="00CB6A99"/>
    <w:rsid w:val="00CC5AB7"/>
    <w:rsid w:val="00CC7593"/>
    <w:rsid w:val="00CD31E8"/>
    <w:rsid w:val="00CD69F8"/>
    <w:rsid w:val="00CE3526"/>
    <w:rsid w:val="00D017EA"/>
    <w:rsid w:val="00D05AE7"/>
    <w:rsid w:val="00D060EE"/>
    <w:rsid w:val="00D15040"/>
    <w:rsid w:val="00D2597F"/>
    <w:rsid w:val="00D26668"/>
    <w:rsid w:val="00D30AAF"/>
    <w:rsid w:val="00D30C8F"/>
    <w:rsid w:val="00D310E4"/>
    <w:rsid w:val="00D37F64"/>
    <w:rsid w:val="00D5089D"/>
    <w:rsid w:val="00D5516E"/>
    <w:rsid w:val="00D655EC"/>
    <w:rsid w:val="00D76647"/>
    <w:rsid w:val="00D83F38"/>
    <w:rsid w:val="00D86604"/>
    <w:rsid w:val="00D91E44"/>
    <w:rsid w:val="00D937F8"/>
    <w:rsid w:val="00D93A53"/>
    <w:rsid w:val="00DB1B13"/>
    <w:rsid w:val="00DB3227"/>
    <w:rsid w:val="00DC1194"/>
    <w:rsid w:val="00DC1C59"/>
    <w:rsid w:val="00DD00A3"/>
    <w:rsid w:val="00DD4E77"/>
    <w:rsid w:val="00DF4A81"/>
    <w:rsid w:val="00DF4C42"/>
    <w:rsid w:val="00DF61DE"/>
    <w:rsid w:val="00E044B7"/>
    <w:rsid w:val="00E05187"/>
    <w:rsid w:val="00E164AE"/>
    <w:rsid w:val="00E17378"/>
    <w:rsid w:val="00E4029F"/>
    <w:rsid w:val="00E419CD"/>
    <w:rsid w:val="00E42ADD"/>
    <w:rsid w:val="00E51F00"/>
    <w:rsid w:val="00E56E8C"/>
    <w:rsid w:val="00E62B57"/>
    <w:rsid w:val="00E7125D"/>
    <w:rsid w:val="00E72412"/>
    <w:rsid w:val="00E7255B"/>
    <w:rsid w:val="00E75564"/>
    <w:rsid w:val="00E82B8D"/>
    <w:rsid w:val="00EA59D5"/>
    <w:rsid w:val="00EB4465"/>
    <w:rsid w:val="00EC601E"/>
    <w:rsid w:val="00ED6580"/>
    <w:rsid w:val="00ED7E5E"/>
    <w:rsid w:val="00EE0584"/>
    <w:rsid w:val="00EE7D52"/>
    <w:rsid w:val="00F1342F"/>
    <w:rsid w:val="00F219BB"/>
    <w:rsid w:val="00F30590"/>
    <w:rsid w:val="00F43C20"/>
    <w:rsid w:val="00F61AE7"/>
    <w:rsid w:val="00F62A18"/>
    <w:rsid w:val="00F86CE0"/>
    <w:rsid w:val="00FA0665"/>
    <w:rsid w:val="00FA19E1"/>
    <w:rsid w:val="00FA1FC6"/>
    <w:rsid w:val="00FA5034"/>
    <w:rsid w:val="00FA64FE"/>
    <w:rsid w:val="00FA6CC5"/>
    <w:rsid w:val="00FB1A32"/>
    <w:rsid w:val="00FB4EDE"/>
    <w:rsid w:val="00FC2585"/>
    <w:rsid w:val="00FD33D1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1BAB9"/>
  <w15:chartTrackingRefBased/>
  <w15:docId w15:val="{505CB8CC-F321-4431-9CAC-1A488CC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53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1DC9"/>
    <w:pPr>
      <w:keepNext/>
      <w:ind w:right="-108"/>
      <w:jc w:val="center"/>
      <w:outlineLvl w:val="0"/>
    </w:pPr>
    <w:rPr>
      <w:b/>
      <w:bCs/>
      <w:caps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27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51DC9"/>
    <w:pPr>
      <w:ind w:right="-108"/>
      <w:jc w:val="both"/>
    </w:pPr>
    <w:rPr>
      <w:sz w:val="28"/>
    </w:rPr>
  </w:style>
  <w:style w:type="paragraph" w:styleId="Tekstpodstawowy3">
    <w:name w:val="Body Text 3"/>
    <w:basedOn w:val="Normalny"/>
    <w:rsid w:val="00651DC9"/>
    <w:pPr>
      <w:ind w:right="-108"/>
      <w:jc w:val="center"/>
    </w:pPr>
    <w:rPr>
      <w:b/>
      <w:bCs/>
      <w:sz w:val="28"/>
    </w:rPr>
  </w:style>
  <w:style w:type="paragraph" w:customStyle="1" w:styleId="Styl3">
    <w:name w:val="Styl3"/>
    <w:basedOn w:val="Tekstpodstawowy"/>
    <w:link w:val="Styl3Znak"/>
    <w:qFormat/>
    <w:rsid w:val="006E754D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3Znak">
    <w:name w:val="Styl3 Znak"/>
    <w:link w:val="Styl3"/>
    <w:rsid w:val="006E754D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6E754D"/>
    <w:pPr>
      <w:spacing w:after="120"/>
    </w:pPr>
  </w:style>
  <w:style w:type="character" w:customStyle="1" w:styleId="TekstpodstawowyZnak">
    <w:name w:val="Tekst podstawowy Znak"/>
    <w:link w:val="Tekstpodstawowy"/>
    <w:rsid w:val="006E754D"/>
    <w:rPr>
      <w:sz w:val="24"/>
      <w:szCs w:val="24"/>
    </w:rPr>
  </w:style>
  <w:style w:type="paragraph" w:customStyle="1" w:styleId="Styl1">
    <w:name w:val="Styl1"/>
    <w:basedOn w:val="Tekstpodstawowy"/>
    <w:link w:val="Styl1Znak"/>
    <w:qFormat/>
    <w:rsid w:val="00400067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1Znak">
    <w:name w:val="Styl1 Znak"/>
    <w:link w:val="Styl1"/>
    <w:rsid w:val="00400067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rsid w:val="00AE1E5B"/>
    <w:rPr>
      <w:sz w:val="28"/>
      <w:szCs w:val="24"/>
    </w:rPr>
  </w:style>
  <w:style w:type="paragraph" w:styleId="Tekstdymka">
    <w:name w:val="Balloon Text"/>
    <w:basedOn w:val="Normalny"/>
    <w:link w:val="TekstdymkaZnak"/>
    <w:rsid w:val="003A71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A712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1F338A"/>
    <w:rPr>
      <w:b/>
      <w:bCs/>
      <w:caps/>
      <w:sz w:val="32"/>
      <w:szCs w:val="24"/>
    </w:rPr>
  </w:style>
  <w:style w:type="character" w:styleId="Uwydatnienie">
    <w:name w:val="Emphasis"/>
    <w:uiPriority w:val="20"/>
    <w:qFormat/>
    <w:rsid w:val="00D37F64"/>
    <w:rPr>
      <w:i/>
      <w:iCs/>
    </w:rPr>
  </w:style>
  <w:style w:type="character" w:styleId="Hipercze">
    <w:name w:val="Hyperlink"/>
    <w:uiPriority w:val="99"/>
    <w:unhideWhenUsed/>
    <w:rsid w:val="00D37F64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2A27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520F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17E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D3CD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chelmza.pl" TargetMode="External"/><Relationship Id="rId3" Type="http://schemas.openxmlformats.org/officeDocument/2006/relationships/styles" Target="styles.xml"/><Relationship Id="rId7" Type="http://schemas.openxmlformats.org/officeDocument/2006/relationships/hyperlink" Target="%20http://bip.gmina-nakl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minachelmz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63BE-3C52-4BE3-A0E8-C2F8124D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</vt:lpstr>
    </vt:vector>
  </TitlesOfParts>
  <Company>S1</Company>
  <LinksUpToDate>false</LinksUpToDate>
  <CharactersWithSpaces>7268</CharactersWithSpaces>
  <SharedDoc>false</SharedDoc>
  <HLinks>
    <vt:vector size="24" baseType="variant">
      <vt:variant>
        <vt:i4>6488111</vt:i4>
      </vt:variant>
      <vt:variant>
        <vt:i4>9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  <vt:variant>
        <vt:i4>6488111</vt:i4>
      </vt:variant>
      <vt:variant>
        <vt:i4>6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K3</dc:creator>
  <cp:keywords/>
  <dc:description/>
  <cp:lastModifiedBy>Elżbieta Kornalewska</cp:lastModifiedBy>
  <cp:revision>25</cp:revision>
  <cp:lastPrinted>2022-01-04T12:55:00Z</cp:lastPrinted>
  <dcterms:created xsi:type="dcterms:W3CDTF">2022-12-05T13:10:00Z</dcterms:created>
  <dcterms:modified xsi:type="dcterms:W3CDTF">2024-06-28T10:01:00Z</dcterms:modified>
</cp:coreProperties>
</file>