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3EC3B" w14:textId="4C57F2E7" w:rsidR="007E77E3" w:rsidRPr="008844CE" w:rsidRDefault="007E77E3" w:rsidP="007E77E3">
      <w:pPr>
        <w:spacing w:after="0"/>
        <w:ind w:left="6372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="00264FF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8844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4</w:t>
      </w:r>
    </w:p>
    <w:p w14:paraId="7BEA3FDD" w14:textId="77777777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do Regulamin naboru do Programu Priorytetowego </w:t>
      </w:r>
    </w:p>
    <w:p w14:paraId="64A0F679" w14:textId="41F11B2E" w:rsidR="007E77E3" w:rsidRPr="008844CE" w:rsidRDefault="007E77E3" w:rsidP="007E77E3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>„Ciepłe mieszkanie”</w:t>
      </w:r>
      <w:r w:rsidR="00B11608">
        <w:rPr>
          <w:rFonts w:ascii="Times New Roman" w:hAnsi="Times New Roman" w:cs="Times New Roman"/>
          <w:sz w:val="24"/>
          <w:szCs w:val="24"/>
          <w:lang w:eastAsia="pl-PL"/>
        </w:rPr>
        <w:t xml:space="preserve"> nabór II</w:t>
      </w:r>
      <w:r w:rsidRPr="008844C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E1C5D19" w14:textId="77777777" w:rsidR="007E77E3" w:rsidRPr="008844CE" w:rsidRDefault="007E77E3" w:rsidP="007E77E3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44CE">
        <w:rPr>
          <w:rFonts w:ascii="Times New Roman" w:hAnsi="Times New Roman" w:cs="Times New Roman"/>
          <w:sz w:val="24"/>
          <w:szCs w:val="24"/>
          <w:lang w:eastAsia="pl-PL"/>
        </w:rPr>
        <w:t>na terenie Gminy Chełmża</w:t>
      </w:r>
    </w:p>
    <w:p w14:paraId="4BA3685A" w14:textId="56E711CC" w:rsidR="00622B07" w:rsidRPr="008844CE" w:rsidRDefault="00622B07" w:rsidP="006348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871BF" w14:textId="378C7C6B" w:rsidR="00622B07" w:rsidRPr="008844CE" w:rsidRDefault="00D05E44" w:rsidP="00622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wypełniania wniosku o płatność w Programie Priorytetowym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„Ciepłe mieszkanie”</w:t>
      </w:r>
      <w:r w:rsidR="00B116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nabór II na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terenie Gminy Chełmża</w:t>
      </w:r>
    </w:p>
    <w:p w14:paraId="55836C63" w14:textId="72364633" w:rsidR="00622B07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ogólne:</w:t>
      </w:r>
    </w:p>
    <w:p w14:paraId="614709D7" w14:textId="366CFDCA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zawarciu umowy dofinansowania i zrealizowaniu całości zadań określonych w umowie,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eneficjent może wystąpić do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ich rozliczenie i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płatności.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płatność musi zostać złożony najpóźniej do </w:t>
      </w:r>
      <w:r w:rsidR="00C259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09</w:t>
      </w:r>
      <w:r w:rsidR="008E3665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.09.2024 r.</w:t>
      </w:r>
    </w:p>
    <w:p w14:paraId="07925233" w14:textId="7BFDF571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środków dokonywana jest na podstawie wniosku o płatność prawidłowo wypełnionego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938C39D" w14:textId="2876ED9D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dofinansowania może być zrealizowana po zakończeniu zadania</w:t>
      </w:r>
      <w:r w:rsidR="00B116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1CF193" w14:textId="5595A5CD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Urząd 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 zakresie złożonego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wniosku o płatność żądać od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 złożenia wyjaśnień/uzupełnień lub przedstawienia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dodatkowych dokumentów w terminie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otrzymania wezwania. Dopuszcza się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mailowe wezwanie do uzupełnienia, z potwierdzeniem odebrania e-maila.</w:t>
      </w:r>
    </w:p>
    <w:p w14:paraId="21DE1F26" w14:textId="75307A5B" w:rsidR="00622B07" w:rsidRPr="008844CE" w:rsidRDefault="008E3665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zawiesić wypłatę dofinansowania, jeżeli wniosek o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płatność jest niekompletny, nieprawidłowo wypełniony, nie załączono do niego wymaganych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2B0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załączników lub do czasu wyjaśnienia wątpliwości dotyczących treści wniosku lub jego załączników.</w:t>
      </w:r>
    </w:p>
    <w:p w14:paraId="767654A2" w14:textId="1D81B32D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zawieszenia wypłaty dofinansowania, </w:t>
      </w:r>
      <w:r w:rsidR="008E366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505155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zobowiązać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podjęcia oznaczonych działań w celu usunięcia przyczyny zawieszenia,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 zrealizowaniu których wypłata dofinansowania zostanie wznowiona.</w:t>
      </w:r>
    </w:p>
    <w:p w14:paraId="2815D4D4" w14:textId="13C38DCE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kwoty dofinansowania nastąpi przelewem bezpośrednio na rachunek bankowy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 we wniosku o płatność, pod warunkiem, że faktury lub inne równoważne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księgowe zostały opłacone w całości.</w:t>
      </w:r>
    </w:p>
    <w:p w14:paraId="20696877" w14:textId="44CA69B2" w:rsidR="00622B07" w:rsidRPr="008844CE" w:rsidRDefault="00622B07" w:rsidP="00A77F22">
      <w:pPr>
        <w:pStyle w:val="Akapitzlist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lub inne równoważne dokumenty księgowe (dalej: dokumenty zakupu), w treści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dołączonych specyfikacji powinny zawierać dane identyfikujące zakupione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zamontowane urządzenia, materiały (producent, nazwa, model), a przez to umożliwiać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jednoznaczne odniesienie się do ich certyfikatów/świadectw, kart produktu oraz etykiet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energetycznych.</w:t>
      </w:r>
    </w:p>
    <w:p w14:paraId="2C988515" w14:textId="77777777" w:rsidR="00E67724" w:rsidRPr="008844CE" w:rsidRDefault="00622B07" w:rsidP="00E67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wypełnić Wniosek o płatność:</w:t>
      </w:r>
    </w:p>
    <w:p w14:paraId="4ECBBC53" w14:textId="20670E33" w:rsidR="00622B07" w:rsidRPr="008844CE" w:rsidRDefault="00622B07" w:rsidP="00E67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A. INFORMACJE OGÓLNE</w:t>
      </w:r>
    </w:p>
    <w:p w14:paraId="23C73C15" w14:textId="5E9234F1" w:rsidR="00622B07" w:rsidRPr="008844CE" w:rsidRDefault="00622B07" w:rsidP="00884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UMOWIE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polu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umowy o dofinansowanie, której dotyczy wniosek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podać numer umowy o dofinansowanie, której dotyczy wniosek. Należy zaznaczyć również: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poziom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zaznaczyć pole wskazujące, której części Programu dotyczy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wniosek. W ramach Części 1 wniosek składają osoby fizyczne uprawnione do podstawowego poziomu dofinansowania, w ramach Części 2 – podwyższonego, w ramach Części 3 – najwyższego.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pole % powierzchni: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% powierzchni całkowitej budynku/lokalu mieszkalnego wykorzystywanej na prowadzenie działalności gospodarczej, zgodnie z umową o dofinansowanie. Jeśli nie nastąpiła zmiana, należy przyjąć dane z wniosku o dofinansowanie. </w:t>
      </w:r>
    </w:p>
    <w:p w14:paraId="4001891B" w14:textId="77777777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4D17B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Część A.1. DANE WNIOSKODAWCY</w:t>
      </w:r>
    </w:p>
    <w:p w14:paraId="40782AF6" w14:textId="5FBFFE9E" w:rsidR="00622B07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sekcji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BENEFICJENTA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 informacje identyfikujące osobę 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E006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końcowego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: nazwisko,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numer PESEL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, nr telefonu.</w:t>
      </w:r>
    </w:p>
    <w:p w14:paraId="7C210DF1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 INFORMACJE O REALIZACJI PRZEDSIĘWZIĘCIA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B.1. INFORMACJE O ROZLICZENIU PRZEDSIEWZIĘCIA</w:t>
      </w:r>
    </w:p>
    <w:p w14:paraId="26001758" w14:textId="232487FD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Pole Data zakończenia przedsięwzięcia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podać datę zakończenia przedsięwzięcia. </w:t>
      </w:r>
    </w:p>
    <w:p w14:paraId="5DF92DEB" w14:textId="77777777" w:rsidR="00622B07" w:rsidRPr="008844CE" w:rsidRDefault="00622B07" w:rsidP="0062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B.2. DOKUMENTY ZAKUPU POTWIERDZAJĄCE REALIZACJĘ ZAKRESU RZECZOWEGO</w:t>
      </w:r>
    </w:p>
    <w:p w14:paraId="7E3E89D8" w14:textId="2ADB0CE2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rozliczenia beneficjent zobowiązany jest przygotować i załączyć do wniosku zestawienie dokumentów zakupu. Zakres informacji, jaki powinien znaleźć się w tym zestawieniu określa wzór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 załącznikiem nr 1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wniosku o płatność.</w:t>
      </w:r>
    </w:p>
    <w:p w14:paraId="3478D5D3" w14:textId="77777777" w:rsidR="00D61CC4" w:rsidRPr="008844CE" w:rsidRDefault="00622B07" w:rsidP="00622B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szczególności:</w:t>
      </w:r>
    </w:p>
    <w:p w14:paraId="00401067" w14:textId="560DB6C1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 kosztów, do których przyporządkowane będą poszczególne dokumenty zakupu,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odpowiadać muszą rodzajom kosztów z zakresu rzeczowo finansowego Wniosku 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dofinansowanie.</w:t>
      </w:r>
    </w:p>
    <w:p w14:paraId="7B2289A6" w14:textId="2E953982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każdego rodzaju kosztu powinna zostać przypisana grupa dokumentów zakupu – faktur lub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imiennych rachunków, przy czym ten sam dokument może występować w różnych grupach.</w:t>
      </w:r>
    </w:p>
    <w:p w14:paraId="5EDA31AC" w14:textId="2DCC01AD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zakupu, który obejmuje koszty z więcej niż jednego rodzaju należy podać w ramach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grup, z kwotą częściową odpowiadającą danej kategorii.</w:t>
      </w:r>
    </w:p>
    <w:p w14:paraId="3F1F5A76" w14:textId="77777777" w:rsidR="00D61CC4" w:rsidRPr="008844CE" w:rsidRDefault="00622B07" w:rsidP="00D61CC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każdego dokumentu zakupu należy określić:</w:t>
      </w:r>
    </w:p>
    <w:p w14:paraId="72AF11AD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lub NIP wystawcy, pozwalające na identyfikację wystawcy</w:t>
      </w:r>
    </w:p>
    <w:p w14:paraId="21A4F49E" w14:textId="77777777" w:rsidR="00D61CC4" w:rsidRPr="008844CE" w:rsidRDefault="00622B07" w:rsidP="00D61CC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faktury lub innego równoważnego dokumentu księgowego</w:t>
      </w:r>
    </w:p>
    <w:p w14:paraId="59AFB0C5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wystawienia.</w:t>
      </w:r>
    </w:p>
    <w:p w14:paraId="376FECEE" w14:textId="06690E56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kosztu kwalifikowanego z dokumentu zakupu [zł] w części przypisanej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rodzaju kosztu.</w:t>
      </w:r>
    </w:p>
    <w:p w14:paraId="055D1C7F" w14:textId="77777777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Czy został opłacony w całości.</w:t>
      </w:r>
    </w:p>
    <w:p w14:paraId="35A9BDDF" w14:textId="0757AD79" w:rsidR="00D61CC4" w:rsidRPr="008844CE" w:rsidRDefault="00622B07" w:rsidP="00622B07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– w przypadku faktur obejmujących kilka kategorii kosztów kwalifikowalnych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wpisać nr pozycji z faktury dotyczącej tej kategorii.</w:t>
      </w:r>
    </w:p>
    <w:p w14:paraId="19BA8DBF" w14:textId="77777777" w:rsidR="00D61CC4" w:rsidRPr="008844CE" w:rsidRDefault="00D61CC4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1E003" w14:textId="77777777" w:rsidR="00D61CC4" w:rsidRPr="008844CE" w:rsidRDefault="00622B07" w:rsidP="00D61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pamiętać, że:</w:t>
      </w:r>
    </w:p>
    <w:p w14:paraId="46933F7B" w14:textId="539218D9" w:rsidR="00D61CC4" w:rsidRPr="008844CE" w:rsidRDefault="00622B07" w:rsidP="001E2BD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 kwalifikują się koszty poniesione nie wcześniej niż data podpisania Umowy o dofinansowanie</w:t>
      </w:r>
      <w:r w:rsidR="00634856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 z Gminą</w:t>
      </w:r>
      <w:r w:rsidR="001E2BD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8EAB9A8" w14:textId="1BFC3093" w:rsidR="00D61CC4" w:rsidRPr="008844CE" w:rsidRDefault="00622B07" w:rsidP="00D61CC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zakupu muszą być wystawione na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 (dokumenty mogą być wystawione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 i jego małżonka wspólnie).</w:t>
      </w:r>
    </w:p>
    <w:p w14:paraId="336C163C" w14:textId="28A96333" w:rsidR="00D61CC4" w:rsidRPr="008844CE" w:rsidRDefault="00622B07" w:rsidP="00E6772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B.3. KOSZTY KWALIFIKOWANE, DOFINANSOWANIE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Tabele B.3.1 – B.3.3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kategorii kosztów należy wpisać łączną kwotę kosztów kwalifikowanych, wynikającą z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zgodnie z tym, jak zostały one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przyporządkowane w ramach zestawienia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(załącznik nr 1 do</w:t>
      </w:r>
      <w:r w:rsidR="00A77F22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wniosku o płatność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BA3862E" w14:textId="18372441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zakresie: Źródła ciepła, instalacje, wentylacja, pola B.3.1.1.-B.3.1.8.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wpisać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kosztów kwalifikowanych dla danego przedsięwzięcia wg. dokumentów zakupu.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82FF4A" w14:textId="77777777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wszystkich kosztów kwalifikowanych w zakresie części B.3.1.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3234D0" w14:textId="2C9CD948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B.3.2. W zakresie: Stolarka okienna, drzwiowa i ocieplenie przegród budowlanych,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 należy wpisać Ilość sztuk i kwotę kosztów kwalifikowanych wg</w:t>
      </w:r>
      <w:r w:rsidR="00C53DF7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zakupu dla danego przedsięwzięcia.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C9648B" w14:textId="77777777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SUMA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sumę kosztów kwalifikowanych w zakresie części B.3.2.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3A3050C" w14:textId="108DC39C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B.3.3. W zakresie: Dokumentacja</w:t>
      </w:r>
      <w:r w:rsidR="00A80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projektowa, audyt energetyczny, ekspertyzy</w:t>
      </w:r>
    </w:p>
    <w:p w14:paraId="308AE258" w14:textId="48118C80" w:rsidR="00D61CC4" w:rsidRPr="008844CE" w:rsidRDefault="00622B07" w:rsidP="004158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polu B.3.3.1.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wpisać kwotę kosztów kwalifikowanych wg dokumentów zakupu</w:t>
      </w:r>
      <w:r w:rsidR="001527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1F58F1" w14:textId="77777777" w:rsidR="00D61CC4" w:rsidRPr="008844CE" w:rsidRDefault="00D61CC4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D0C916" w14:textId="156E8C49" w:rsidR="00D61CC4" w:rsidRPr="008844CE" w:rsidRDefault="00622B07" w:rsidP="008844C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C.INFORMACJA O RACHUNKU BANKOWYM DO WYPŁATY DOFINANSOWANIA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Zgodnie z zapisami Umowy o dofinansowanie, jeżeli dokument zakupu został opłacony, wypłata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dofinansowania następuje na rachunek bankowy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eneficjenta, W polu nr C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wskazać rachunek</w:t>
      </w:r>
      <w:r w:rsidR="00D61CC4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bankowy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eneficjenta, na który będzie wypłacone dofinansowanie.</w:t>
      </w:r>
    </w:p>
    <w:p w14:paraId="5289D3B2" w14:textId="25D3560E" w:rsidR="00D61CC4" w:rsidRPr="008844CE" w:rsidRDefault="00622B07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D. WYMAGANE ZAŁĄCZNIKI DOŁĄCZONE DO WNIOSKU</w:t>
      </w:r>
    </w:p>
    <w:p w14:paraId="37990DB6" w14:textId="7DFB6462" w:rsidR="00634856" w:rsidRPr="008844CE" w:rsidRDefault="00634856" w:rsidP="00D61C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dołączyć dokumenty/załączniki zgodne z zakresem rzeczowym określonym w składanym wcześniej wniosku o dofinansowanie.</w:t>
      </w:r>
    </w:p>
    <w:p w14:paraId="64CC3BA2" w14:textId="3BF0E32B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Uwaga: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momentu zakończenia okresu trwałości przedsięwzięcia, </w:t>
      </w:r>
      <w:r w:rsidR="001F0E0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 zobowiązany jest do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przechowywania oryginałów dokumentów zakupu, dokumentów potwierdzających dokonanie zapłaty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na rzecz wykonawcy lub sprzedawcy oraz pozostałych dokumentów dotyczących przedsięwzięcia, na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zostało przyznane dofinansowanie, w szczególności: dokumentacji projektowej, atestów,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oryginałów faktur, rachunków imiennych lub innych dowodów księgowych, certyfikatów, świadectw,</w:t>
      </w:r>
      <w:r w:rsid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kart produktów, gwarancji jakościowych producenta materiałów i urządzeń, oryginałów protokołów</w:t>
      </w:r>
      <w:r w:rsidR="003A079B"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urządzeń lub wykonania prac montażowych, dokumentów potwierdzających dochód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zadeklarowany we wniosku o dofinansowanie, w tym zaświadczenia o dochodach, jeżeli do wniosku 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została dołączona kopia a także dokumentów potwierdzających przychód </w:t>
      </w:r>
      <w:r w:rsidR="006D3D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eneficjenta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działalności gospodarczej i ubieganiu się o podwyższony albo najwyższy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dofinansowania. Mogą one podlegać kontroli w ramach wizytacji końcowej lub po zakończeniu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przedsięwzięcia – w ramach kontroli w okresie trwałości.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kontroli podczas wizytacji końcowej, realizacji przedsięwzięcia po płatności,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również kontroli w okresie trwałości pracownik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upoważniony umawia się z </w:t>
      </w:r>
      <w:r w:rsidR="006D3D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eneficjentem. Jeżeli kontrola nie dojdzie do skutku dwa razy, w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umówionym terminie z winy </w:t>
      </w:r>
      <w:r w:rsidR="006D3D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eneficjenta Gmina </w:t>
      </w:r>
      <w:r w:rsidR="00D541C9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Chełmża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wypowiedzieć umowę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dofinansowania </w:t>
      </w:r>
      <w:r w:rsidR="006D3D4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eneficjentowi.</w:t>
      </w:r>
    </w:p>
    <w:p w14:paraId="6BA38717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E. OŚWIADCZENIA</w:t>
      </w:r>
    </w:p>
    <w:p w14:paraId="4994C0EE" w14:textId="1F49619D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 tej części zostały umieszczone oświadczenia Wnioskodawcy warunkujące wypłatę dofinansowania.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Podpisanie wniosku o płatność jest potwierdzeniem ich złożenia, w takim zakresie, w jakim dotyczą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one danych podanych we wniosku o płatność.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6344F0" w14:textId="10F3B1F3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płatność należy opatrzyć podpisem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własnoręcznym Wnioskodawcy i dostarczyć wraz z załącznikami w formie papierowej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Chełmża lub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i złożony przez </w:t>
      </w:r>
      <w:r w:rsidR="006D3D4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ełnomocnika Wnioskodawcy. W takim przypadku do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papierowej wniosku należy dołączyć oryginał pełnomocnictwa sporządzony jako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w formie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papierowej i opatrzony własnoręcznym podpisem (jeśli pełnomocnictwo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 złożone wcześniej).</w:t>
      </w:r>
    </w:p>
    <w:p w14:paraId="068776AA" w14:textId="7777777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F. ROZLICZENIE FINANSOWE PRZEDSIEWZIĘCIA (WYPEŁNIA GMINA)</w:t>
      </w:r>
    </w:p>
    <w:p w14:paraId="7DD1EEA5" w14:textId="5D329747" w:rsidR="003A079B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wypełniana przez pracownika Urzędu </w:t>
      </w:r>
      <w:r w:rsidR="003A079B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 w:rsidR="00DA3E28"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Chełmża</w:t>
      </w:r>
      <w:r w:rsidRPr="008844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08B20E" w14:textId="5E464169" w:rsidR="00A77F22" w:rsidRPr="008844CE" w:rsidRDefault="00A77F22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A2956C" w14:textId="24E071AC" w:rsidR="00622B07" w:rsidRPr="008844CE" w:rsidRDefault="00622B07" w:rsidP="00264FF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22B07" w:rsidRPr="008844CE" w:rsidSect="00D16BBF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4733" w14:textId="77777777" w:rsidR="00D55591" w:rsidRDefault="00D55591" w:rsidP="00D12F09">
      <w:pPr>
        <w:spacing w:after="0" w:line="240" w:lineRule="auto"/>
      </w:pPr>
      <w:r>
        <w:separator/>
      </w:r>
    </w:p>
  </w:endnote>
  <w:endnote w:type="continuationSeparator" w:id="0">
    <w:p w14:paraId="1BFE7B4F" w14:textId="77777777" w:rsidR="00D55591" w:rsidRDefault="00D55591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50993" w14:textId="77777777" w:rsidR="00D55591" w:rsidRDefault="00D55591" w:rsidP="00D12F09">
      <w:pPr>
        <w:spacing w:after="0" w:line="240" w:lineRule="auto"/>
      </w:pPr>
      <w:r>
        <w:separator/>
      </w:r>
    </w:p>
  </w:footnote>
  <w:footnote w:type="continuationSeparator" w:id="0">
    <w:p w14:paraId="4A635817" w14:textId="77777777" w:rsidR="00D55591" w:rsidRDefault="00D55591" w:rsidP="00D12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738"/>
    <w:multiLevelType w:val="hybridMultilevel"/>
    <w:tmpl w:val="09320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072"/>
    <w:multiLevelType w:val="hybridMultilevel"/>
    <w:tmpl w:val="3DD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07F84"/>
    <w:multiLevelType w:val="hybridMultilevel"/>
    <w:tmpl w:val="6E32082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B5449D"/>
    <w:multiLevelType w:val="hybridMultilevel"/>
    <w:tmpl w:val="EA9C27C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032A06"/>
    <w:multiLevelType w:val="hybridMultilevel"/>
    <w:tmpl w:val="B7E2C9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E55409"/>
    <w:multiLevelType w:val="hybridMultilevel"/>
    <w:tmpl w:val="9C06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49F"/>
    <w:multiLevelType w:val="hybridMultilevel"/>
    <w:tmpl w:val="EFA2D7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0E2B7B"/>
    <w:multiLevelType w:val="hybridMultilevel"/>
    <w:tmpl w:val="AD4E05E0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66056"/>
    <w:multiLevelType w:val="hybridMultilevel"/>
    <w:tmpl w:val="2F180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63512"/>
    <w:multiLevelType w:val="hybridMultilevel"/>
    <w:tmpl w:val="5A98E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625F4"/>
    <w:multiLevelType w:val="hybridMultilevel"/>
    <w:tmpl w:val="31120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72268"/>
    <w:multiLevelType w:val="hybridMultilevel"/>
    <w:tmpl w:val="147AC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B5A"/>
    <w:multiLevelType w:val="hybridMultilevel"/>
    <w:tmpl w:val="25BAA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C4DF7"/>
    <w:multiLevelType w:val="hybridMultilevel"/>
    <w:tmpl w:val="6D00F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3E5C74"/>
    <w:multiLevelType w:val="hybridMultilevel"/>
    <w:tmpl w:val="437C6B74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DC25AEC"/>
    <w:multiLevelType w:val="hybridMultilevel"/>
    <w:tmpl w:val="BC8E18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F9750A"/>
    <w:multiLevelType w:val="hybridMultilevel"/>
    <w:tmpl w:val="C7709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A74EF0"/>
    <w:multiLevelType w:val="hybridMultilevel"/>
    <w:tmpl w:val="AEBA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81FFF"/>
    <w:multiLevelType w:val="hybridMultilevel"/>
    <w:tmpl w:val="BD8AF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E1A56"/>
    <w:multiLevelType w:val="hybridMultilevel"/>
    <w:tmpl w:val="34B2EC2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0365F1"/>
    <w:multiLevelType w:val="hybridMultilevel"/>
    <w:tmpl w:val="2138AC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206909"/>
    <w:multiLevelType w:val="hybridMultilevel"/>
    <w:tmpl w:val="92B4B1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6F13ED"/>
    <w:multiLevelType w:val="hybridMultilevel"/>
    <w:tmpl w:val="0F8CB5C8"/>
    <w:lvl w:ilvl="0" w:tplc="770EA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EA0961"/>
    <w:multiLevelType w:val="hybridMultilevel"/>
    <w:tmpl w:val="15D6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1045"/>
    <w:multiLevelType w:val="hybridMultilevel"/>
    <w:tmpl w:val="AAB80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0A34"/>
    <w:multiLevelType w:val="hybridMultilevel"/>
    <w:tmpl w:val="1C78752A"/>
    <w:lvl w:ilvl="0" w:tplc="85FC79D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A166965"/>
    <w:multiLevelType w:val="hybridMultilevel"/>
    <w:tmpl w:val="C82E05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0E7D8D"/>
    <w:multiLevelType w:val="hybridMultilevel"/>
    <w:tmpl w:val="070A5958"/>
    <w:lvl w:ilvl="0" w:tplc="4142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5554">
    <w:abstractNumId w:val="1"/>
  </w:num>
  <w:num w:numId="2" w16cid:durableId="805010854">
    <w:abstractNumId w:val="11"/>
  </w:num>
  <w:num w:numId="3" w16cid:durableId="508715832">
    <w:abstractNumId w:val="15"/>
  </w:num>
  <w:num w:numId="4" w16cid:durableId="920719841">
    <w:abstractNumId w:val="19"/>
  </w:num>
  <w:num w:numId="5" w16cid:durableId="637497439">
    <w:abstractNumId w:val="24"/>
  </w:num>
  <w:num w:numId="6" w16cid:durableId="1592424978">
    <w:abstractNumId w:val="16"/>
  </w:num>
  <w:num w:numId="7" w16cid:durableId="1618101289">
    <w:abstractNumId w:val="4"/>
  </w:num>
  <w:num w:numId="8" w16cid:durableId="1898004779">
    <w:abstractNumId w:val="17"/>
  </w:num>
  <w:num w:numId="9" w16cid:durableId="506755473">
    <w:abstractNumId w:val="13"/>
  </w:num>
  <w:num w:numId="10" w16cid:durableId="807161276">
    <w:abstractNumId w:val="21"/>
  </w:num>
  <w:num w:numId="11" w16cid:durableId="891187497">
    <w:abstractNumId w:val="27"/>
  </w:num>
  <w:num w:numId="12" w16cid:durableId="1247807004">
    <w:abstractNumId w:val="26"/>
  </w:num>
  <w:num w:numId="13" w16cid:durableId="1421178915">
    <w:abstractNumId w:val="2"/>
  </w:num>
  <w:num w:numId="14" w16cid:durableId="289751650">
    <w:abstractNumId w:val="18"/>
  </w:num>
  <w:num w:numId="15" w16cid:durableId="1635066089">
    <w:abstractNumId w:val="5"/>
  </w:num>
  <w:num w:numId="16" w16cid:durableId="1729259496">
    <w:abstractNumId w:val="12"/>
  </w:num>
  <w:num w:numId="17" w16cid:durableId="1650356254">
    <w:abstractNumId w:val="23"/>
  </w:num>
  <w:num w:numId="18" w16cid:durableId="1432162648">
    <w:abstractNumId w:val="20"/>
  </w:num>
  <w:num w:numId="19" w16cid:durableId="625549733">
    <w:abstractNumId w:val="8"/>
  </w:num>
  <w:num w:numId="20" w16cid:durableId="1308975956">
    <w:abstractNumId w:val="10"/>
  </w:num>
  <w:num w:numId="21" w16cid:durableId="481046935">
    <w:abstractNumId w:val="22"/>
  </w:num>
  <w:num w:numId="22" w16cid:durableId="1323924932">
    <w:abstractNumId w:val="7"/>
  </w:num>
  <w:num w:numId="23" w16cid:durableId="695468437">
    <w:abstractNumId w:val="0"/>
  </w:num>
  <w:num w:numId="24" w16cid:durableId="254944625">
    <w:abstractNumId w:val="3"/>
  </w:num>
  <w:num w:numId="25" w16cid:durableId="1842695389">
    <w:abstractNumId w:val="9"/>
  </w:num>
  <w:num w:numId="26" w16cid:durableId="186261031">
    <w:abstractNumId w:val="6"/>
  </w:num>
  <w:num w:numId="27" w16cid:durableId="1488522227">
    <w:abstractNumId w:val="14"/>
  </w:num>
  <w:num w:numId="28" w16cid:durableId="9185190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4F"/>
    <w:rsid w:val="00081645"/>
    <w:rsid w:val="00095F01"/>
    <w:rsid w:val="000C7C29"/>
    <w:rsid w:val="000D44A3"/>
    <w:rsid w:val="001527F7"/>
    <w:rsid w:val="0018504D"/>
    <w:rsid w:val="001E2BD7"/>
    <w:rsid w:val="001F0E01"/>
    <w:rsid w:val="001F514F"/>
    <w:rsid w:val="002132DF"/>
    <w:rsid w:val="00264FF2"/>
    <w:rsid w:val="0027573D"/>
    <w:rsid w:val="002C739E"/>
    <w:rsid w:val="00314BEA"/>
    <w:rsid w:val="00320438"/>
    <w:rsid w:val="003325CE"/>
    <w:rsid w:val="00361E7C"/>
    <w:rsid w:val="00367896"/>
    <w:rsid w:val="003823B2"/>
    <w:rsid w:val="00393D32"/>
    <w:rsid w:val="003A079B"/>
    <w:rsid w:val="003A1A3E"/>
    <w:rsid w:val="00415873"/>
    <w:rsid w:val="004F2DAC"/>
    <w:rsid w:val="00505155"/>
    <w:rsid w:val="005172B6"/>
    <w:rsid w:val="0052054A"/>
    <w:rsid w:val="0057744D"/>
    <w:rsid w:val="00581155"/>
    <w:rsid w:val="005C709C"/>
    <w:rsid w:val="005E1F00"/>
    <w:rsid w:val="00600E62"/>
    <w:rsid w:val="00622B07"/>
    <w:rsid w:val="00634856"/>
    <w:rsid w:val="00650132"/>
    <w:rsid w:val="0067605D"/>
    <w:rsid w:val="0069668D"/>
    <w:rsid w:val="006D3D4E"/>
    <w:rsid w:val="00734002"/>
    <w:rsid w:val="007E77E3"/>
    <w:rsid w:val="007F7018"/>
    <w:rsid w:val="00816C53"/>
    <w:rsid w:val="008357C3"/>
    <w:rsid w:val="00866B51"/>
    <w:rsid w:val="00877F8C"/>
    <w:rsid w:val="008844CE"/>
    <w:rsid w:val="008D6C45"/>
    <w:rsid w:val="008E3665"/>
    <w:rsid w:val="00A31CC0"/>
    <w:rsid w:val="00A34071"/>
    <w:rsid w:val="00A51858"/>
    <w:rsid w:val="00A56803"/>
    <w:rsid w:val="00A77F22"/>
    <w:rsid w:val="00A807F9"/>
    <w:rsid w:val="00A926B9"/>
    <w:rsid w:val="00B11608"/>
    <w:rsid w:val="00B343D0"/>
    <w:rsid w:val="00B4274B"/>
    <w:rsid w:val="00B67E42"/>
    <w:rsid w:val="00C10461"/>
    <w:rsid w:val="00C259F6"/>
    <w:rsid w:val="00C34EA3"/>
    <w:rsid w:val="00C53DF7"/>
    <w:rsid w:val="00C57758"/>
    <w:rsid w:val="00C86656"/>
    <w:rsid w:val="00CD08D6"/>
    <w:rsid w:val="00D05E44"/>
    <w:rsid w:val="00D12F09"/>
    <w:rsid w:val="00D16BBF"/>
    <w:rsid w:val="00D20A03"/>
    <w:rsid w:val="00D4787A"/>
    <w:rsid w:val="00D50C7A"/>
    <w:rsid w:val="00D541C9"/>
    <w:rsid w:val="00D55591"/>
    <w:rsid w:val="00D60826"/>
    <w:rsid w:val="00D61CC4"/>
    <w:rsid w:val="00D86BED"/>
    <w:rsid w:val="00DA3E28"/>
    <w:rsid w:val="00DB72D5"/>
    <w:rsid w:val="00DD7121"/>
    <w:rsid w:val="00E006AD"/>
    <w:rsid w:val="00E2231B"/>
    <w:rsid w:val="00E37133"/>
    <w:rsid w:val="00E67724"/>
    <w:rsid w:val="00ED3FE9"/>
    <w:rsid w:val="00EE5894"/>
    <w:rsid w:val="00F270A4"/>
    <w:rsid w:val="00F45807"/>
    <w:rsid w:val="00FE2497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5AD003"/>
  <w15:docId w15:val="{145B713E-1345-43EE-B2ED-BC4DDD87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  <w:style w:type="paragraph" w:customStyle="1" w:styleId="msonormal0">
    <w:name w:val="msonormal"/>
    <w:basedOn w:val="Normalny"/>
    <w:rsid w:val="00A5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56803"/>
  </w:style>
  <w:style w:type="paragraph" w:styleId="Akapitzlist">
    <w:name w:val="List Paragraph"/>
    <w:basedOn w:val="Normalny"/>
    <w:uiPriority w:val="34"/>
    <w:qFormat/>
    <w:rsid w:val="00A5680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2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3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3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1221</Words>
  <Characters>7331</Characters>
  <Application>Microsoft Office Word</Application>
  <DocSecurity>4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Anna Zdrojewska</cp:lastModifiedBy>
  <cp:revision>2</cp:revision>
  <cp:lastPrinted>2022-10-28T06:52:00Z</cp:lastPrinted>
  <dcterms:created xsi:type="dcterms:W3CDTF">2024-08-27T08:30:00Z</dcterms:created>
  <dcterms:modified xsi:type="dcterms:W3CDTF">2024-08-27T08:30:00Z</dcterms:modified>
</cp:coreProperties>
</file>