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387" w:rsidRPr="00BA6387" w:rsidRDefault="00BA6387" w:rsidP="00BA638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do zarządzenia nr 120.</w:t>
      </w:r>
      <w:r w:rsidR="007A65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AA0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AA0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Wójta Gminy Chełmża z dnia </w:t>
      </w:r>
      <w:r w:rsidR="00AA0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23 sierpnia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AA0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 w:rsidR="007A65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A638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sprawie ogłoszenia tekstu jednolitego Regulaminu organizacyjnego Urzędu Gminy Chełmża</w:t>
      </w:r>
    </w:p>
    <w:p w:rsidR="00BA6387" w:rsidRPr="00BA6387" w:rsidRDefault="00BA6387" w:rsidP="00BA6387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REGULAMIN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ORGANIZACYJNY URZĘDU GMINY CHEŁMŻA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(tekst ujednolicony)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1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POSTANOWIENIA OGÓLNE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 określa organizację wewnętrzną Urzędu Gminy Chełmża, zadania oraz zasady ich realizacji.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Ilekroć w dalszej części regulaminu jest mowa o: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gminie – należy przez to rozumieć Gminę Chełmża;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radzie – należy przez to rozumieć Radę Gminy Chełmża;</w:t>
      </w:r>
    </w:p>
    <w:p w:rsidR="00BA6387" w:rsidRPr="00BA6387" w:rsidRDefault="00BA6387" w:rsidP="00BA638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0" w:hanging="4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regulaminie – należy przez to rozumieć Regulamin organizacyjny Urzędu Gminy Chełmża;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wójcie, z-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wójta –należy przez to rozumieć odpowiednio Wójta Gminy Chełmża oraz jego Zastępcę;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sekretarzu – należy przez to rozumieć Sekretarza Gminy Chełmża;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skarbniku – należy przez to rozumieć Skarbnika Gminy Chełmża;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statucie – należy przez to rozumieć Statut Gminy Chełmża;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urzędzie – należy przez to rozumieć Urząd Gminy Chełmża;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ustawie – należy przez to rozumieć ustawę z dnia 8 marca 1990 roku o samorządzie gminnym.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 jest zakładem pracy w rozumieniu przepisów prawa pracy.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Siedzibą  urzędu jest Miasto Chełmża.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 realizuje zadania: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własne wynikające z ustawy;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zlecone i powierzone z zakresu działania organów administracji rządowej;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wynikające z porozumień zawartych między gminą, a jednostkami samorządu terytorialnego;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pozostałe, w tym określone statutem, uchwałami rady i zarządzeniami Wójta.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6.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Przy załatwianiu spraw stosuje się przepisy Kodeksu postępowania administracyjnego, chyba że przepisy szczególne stanowią inaczej.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2.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Przebieg czynności biurowych i kancelaryjnych regulowany jest ponadto </w:t>
      </w:r>
      <w:r w:rsidRPr="00BA6387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Rozporządzeniem Prezesa Rady Ministrów z dnia 18 stycznia 2011 r. w sprawie instrukcji kancelaryjnej, jednolitych rzeczowych wykazów akt oraz instrukcji w sprawie organizacji </w:t>
      </w:r>
      <w:r w:rsidRPr="00BA6387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br/>
        <w:t>i zakresu działania archiwów zakładowych (Dz.U. 2011 nr 14 poz. 67), niniejszym regulaminem oraz zarządzeniami Wójta.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7.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Funkcjonowanie urzędu opiera się na zasadzie jednoosobowego kierownictwa, hierarchicznego podporządkowania, podziału czynności i indywidualnej odpowiedzialności za wykonywanie powierzonych zadań.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8.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Pracą urzędu kieruje Wójt.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Wójt wykonuje swoje obowiązki przy pomocy zastępcy wójta, sekretarza, skarbnika oraz kierowników referatów i pracowników na samodzielnych stanowiskach.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9.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urzędzie zatrudnia się pracowników na podstawie: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wyboru;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powołania;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umowy o pracę.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Określone przez Wójta zadania mogą być wykonywane na podstawie umowy zlecenia lub umowy o dzieło.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2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ZASADY SPRAWOWANIA FUNKCJI KIEROWNICZYCH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10.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Wójt jako organ wykonawczy gminy kieruje bieżącymi sprawami gminy oraz reprezentuje ją na zewnątrz.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Wójt jest zwierzchnikiem służbowym dla pracowników urzędu oraz kierowników gminnych jednostek organizacyjnych.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7)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czasie nieobecności wójta obowiązki kierownika urzędu pełni odpowiednio z-ca wójta, a w przypadku jego nieobecności sekretarz.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Rozstrzyganie sporów kompetencyjnych, powstałych między komórkami organizacyjnymi urzędu, należy do wyłącznej kompetencji Wójta. 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11.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kompetencji Zastępcy Wójta należy, w szczególności: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prowadzenie spraw w zakresie powierzonym przez Wójta;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funkcjonowaniem jednostek organizacyjnych gminy;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merytoryczny i koordynacja działań Referatu Planowania, Inwestycji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i Rozwoju oraz Referatu Gospodarki Komunalnej i Ochrony Środowiska;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kontrola realizacji uchwał rady;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wykonaniem budżetu;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6)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reprezentowanie gminy na uroczystościach i w czasie spotkań oficjalnych, na zasadach uzgodnionych z Wójtem.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12.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kompetencji Sekretarza należy w szczególności: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zapewnienie sprawnego funkcjonowania urzędu oraz sprawnej organizacji pracy;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2)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kontrola przestrzegania przez pracowników porządku i dyscypliny pracy;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kontrola realizacji regulaminu organizacyjnego;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usprawnianiem metod organizacji pracy w urzędzie oraz inicjowanie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przedsięwzięć w tym zakresie;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wykonywanie w imieniu Wójta funkcji kierownika administracyjnego urzędu, w tym: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opracowywanie projektów regulaminu organizacyjnego urzędu,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opracowywanie zakresów czynności dla kierowników referatów i samodzielnych stanowisk    pracy,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sprawowanie nadzoru nad organizacją pracy w urzędzie oraz jego sprawnym funkcjonowaniem,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rozstrzyganie sporów kompetencyjnych pomiędzy pracownikami, 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funkcjonowaniem kontroli wewnętrznej w urzędzie,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 prowadzenie spraw związanych z oceną pracowników oraz ich doskonaleniem zawodowym,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czuwanie nad tokiem i terminowością wykonywania zadań w urzędzie,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koordynowanie działalności komórek organizacyjnych urzędu oraz organizowanie ich  współpracy,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ogólny nadzór nad prawidłowym wykonywaniem przez pracowników czynności kancelaryjnych,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j) gospodarowanie środkami finansowymi przewidzianymi w budżecie gminy na utrzymanie  urzędu;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współpraca z radą i nadzorowanie pracy stanowiska ds. rady gminy;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nadzór nad kompletowaniem dokumentacji z prac rady;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prowadzenie spraw związanych z organizacją staży absolwenckich i praktyk zawodowych;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organizacją wyborów na terenie gminy;</w:t>
      </w:r>
    </w:p>
    <w:p w:rsidR="00BA6387" w:rsidRPr="00BA6387" w:rsidRDefault="00BA6387" w:rsidP="00BA638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sprawowanie funkcji Kierownika Referatu Organizacyjnego i Spraw Obywatelskich;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11)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wykonywanie innych czynności wyznaczonych przez wójta.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13.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Skarbnik gminy jest głównym księgowym budżetu gminy.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Do kompetencji Skarbnika należy w szczególności: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opracowaniem projektu budżetu zgodnie z zasadami ustawy o finansach publicznych oraz procedurą ustaloną przez Radę;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opracowanie zbiorczych sprawozdań budżetowych wraz z analizą opisową i sprawozdań finansowych;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opracowanie projektu harmonogramu realizacji dochodów i wydatków budżetu gminy oraz sprawowanie nadzoru w tym zakresie;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prowadzenie rachunkowości zgodnie z obowiązującymi przepisami i zasadami,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zwłaszcza: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czynnościami sporządzania, przyjmowania, obiegu, archiwizowania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i kontroli dokumentów,</w:t>
      </w:r>
    </w:p>
    <w:p w:rsidR="00BA6387" w:rsidRPr="00BA6387" w:rsidRDefault="00BA6387" w:rsidP="00BA6387">
      <w:p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bieżące prowadzenie księgowości oraz sporządzanie kalkulacji wynikowej kosztów wykonawczych zadań i sprawozdawczości budżetowej i finansowej,</w:t>
      </w:r>
    </w:p>
    <w:p w:rsidR="00BA6387" w:rsidRPr="00BA6387" w:rsidRDefault="00BA6387" w:rsidP="00BA6387">
      <w:p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nadzorowanie prac z zakresu rachunkowości, wykonywanych przez komórki organizacyjne  urzędu,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5)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organizowanie prowadzenia gospodarki finansowej zgodnie z obowiązującymi przepisami i zadaniami, a zwłaszcza w zakresie: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wykonywania dyspozycji środkami pieniężnymi,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zapewnienia  pod  względem finansowym  prawidłowości  zawieranych  umów   (kontrasygnata),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zapewnienia przestrzegania  zasad  rozliczeń  pieniężnych  i  ochrony  wartości pieniężnych,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zapewnienia terminowego ściągania należności i dochodzenia roszczeń spornych oraz spłaty zobowiązań.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6)   sporządzanie analiz i informacji dotyczących wykorzystania środków budżetowych 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i innych;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kontrola wstępna operacji gospodarczych i wykonania budżetu;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wymiarem oraz poborem podatków lokalnych i opłat;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9) 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opracowanie wewnętrznych zarządzeń w sprawach prowadzenia rachunkowości oraz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kontrola ich realizacji;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wykonywanie innych zadań przewidzianych w odrębnych przepisach.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11)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sprawowanie funkcji Kierownika Referatu Finansowego.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 3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ORGANIZACJA WEWNĘTRZNA URZĘDU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14.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W urzędzie funkcjonują następujące komórki organizacyjne:</w:t>
      </w:r>
    </w:p>
    <w:p w:rsidR="00BA6387" w:rsidRPr="00BA6387" w:rsidRDefault="00BA6387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referat;</w:t>
      </w:r>
    </w:p>
    <w:p w:rsidR="00BA6387" w:rsidRPr="00BA6387" w:rsidRDefault="00BA6387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stanowisko samodzielne.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Utworzenie referatu lub samodzielnego stanowiska zarządza Wójt. W celu realizacji określonych zadań w urzędzie Wójt może powołać zespoły i komisje zadaniowe.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360" w:firstLine="6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Referat jest komórką organizacyjną, zatrudniającą co najmniej 3 pracowników zajmujących się tymi samymi kategoriami spraw.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Referatem kieruje kierownik.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 przypadkach uzasadnionych wielością realizowanych przez referat zadań Wójt może utworzyć stanowisko zastępcy kierownika.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 referatach, gdzie brak etatowego zastępcy, w czasie nieobecności kierownika zastępstwo pełni wyznaczony przez niego pracownik.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7.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Samodzielne stanowisko jest najmniejszą komórką organizacyjną, którą tworzy się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wypadku konieczności organizacyjnego wyodrębnienia struktury realizującej jedną kategorię spraw.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15.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Kierownictwo Urzędu stanowią: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Wójt,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Zastępca Wójta,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Sekretarz Gminy,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Skarbnik Gminy.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 16.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urzędzie wyodrębnia się  następujące referaty: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Finansowy (Znak: FN);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Planowania, Inwestycji i Rozwoju (Znak: PIR);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  </w:t>
      </w:r>
      <w:r w:rsidRPr="00BA638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10)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Zarzadzania siecią drogową, transportu i gospodarki nieruchomościami (Znak: ZDT);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Gospodarki Komunalnej i Ochrony Środowiska  (Znak: GKOŚ)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Organizacyjny i Spraw Obywatelskich  (Znak: OSO);</w:t>
      </w:r>
    </w:p>
    <w:p w:rsid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ds. Ochrony Informacji Niejawnych ( Znak: IN)</w:t>
      </w:r>
      <w:r w:rsidR="00AD30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:rsidR="004A0A4C" w:rsidRPr="004A0A4C" w:rsidRDefault="00AD3021" w:rsidP="004A0A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186186" w:rsidRPr="004A0A4C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11</w:t>
      </w:r>
      <w:r w:rsidR="004A0A4C" w:rsidRPr="004A0A4C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,13</w:t>
      </w:r>
      <w:r w:rsidR="00186186" w:rsidRPr="004A0A4C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)</w:t>
      </w:r>
      <w:r w:rsidR="004A0A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A0A4C" w:rsidRPr="004A0A4C">
        <w:rPr>
          <w:rFonts w:ascii="Times New Roman" w:hAnsi="Times New Roman"/>
          <w:sz w:val="24"/>
          <w:szCs w:val="24"/>
        </w:rPr>
        <w:t>Punkt Obsługi Inwestora  (POI).</w:t>
      </w:r>
    </w:p>
    <w:p w:rsidR="00AD3021" w:rsidRPr="004A0A4C" w:rsidRDefault="00AD3021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before="240"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17.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Ponadto w strukturze Urzędu wyodrębnia się:</w:t>
      </w:r>
    </w:p>
    <w:p w:rsidR="00BA6387" w:rsidRPr="00BA6387" w:rsidRDefault="00BA6387" w:rsidP="00BA638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Straż Gminną (Znak: SG) - strukturę organizacyjną Straży Gminnej określa Regulamin Straży Gminnej nadany uchwała Rady Gminy;</w:t>
      </w:r>
    </w:p>
    <w:p w:rsidR="00BA6387" w:rsidRPr="007875DF" w:rsidRDefault="007875DF" w:rsidP="00BA638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875D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16</w:t>
      </w:r>
      <w:r w:rsidRPr="007875D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787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787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skreślony</w:t>
      </w:r>
      <w:r w:rsidR="00BA6387" w:rsidRPr="00787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;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3,6)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samodzielne stanowisko ds. promocji, kultury i sportu (Znak: PSK);</w:t>
      </w:r>
    </w:p>
    <w:p w:rsidR="00BA6387" w:rsidRDefault="00BA6387" w:rsidP="00BA638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6,7)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inspektor ochrony danych (Znak: IOD)</w:t>
      </w:r>
      <w:r w:rsidR="00F460B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:rsidR="00F460B7" w:rsidRPr="00BA6387" w:rsidRDefault="00F460B7" w:rsidP="00F460B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5) </w:t>
      </w:r>
      <w:r w:rsidRPr="00F460B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13)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samodzielne stanowisko ds. </w:t>
      </w:r>
      <w:r w:rsidRPr="00982F8A">
        <w:rPr>
          <w:rFonts w:ascii="Times New Roman" w:hAnsi="Times New Roman"/>
          <w:sz w:val="24"/>
          <w:szCs w:val="24"/>
        </w:rPr>
        <w:t xml:space="preserve">obrony cywilnej, </w:t>
      </w:r>
      <w:r>
        <w:rPr>
          <w:rFonts w:ascii="Times New Roman" w:hAnsi="Times New Roman"/>
          <w:sz w:val="24"/>
          <w:szCs w:val="24"/>
        </w:rPr>
        <w:t>obronnych</w:t>
      </w:r>
      <w:r w:rsidRPr="00982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OSP</w:t>
      </w:r>
      <w:r w:rsidRPr="00982F8A">
        <w:rPr>
          <w:rFonts w:ascii="Times New Roman" w:hAnsi="Times New Roman"/>
          <w:sz w:val="24"/>
          <w:szCs w:val="24"/>
        </w:rPr>
        <w:t xml:space="preserve"> oraz zarzadzania kryzysowego</w:t>
      </w:r>
      <w:r>
        <w:rPr>
          <w:rFonts w:ascii="Times New Roman" w:hAnsi="Times New Roman"/>
          <w:sz w:val="24"/>
          <w:szCs w:val="24"/>
        </w:rPr>
        <w:t>.</w:t>
      </w:r>
    </w:p>
    <w:p w:rsidR="00BA6387" w:rsidRPr="00BA6387" w:rsidRDefault="00BA6387" w:rsidP="00BA6387">
      <w:pPr>
        <w:spacing w:before="240"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18.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Wójtowi bezpośrednio podlegają:</w:t>
      </w:r>
    </w:p>
    <w:p w:rsidR="00BA6387" w:rsidRPr="00BA6387" w:rsidRDefault="00BA6387" w:rsidP="00BA63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Zastępca Wójta;</w:t>
      </w:r>
    </w:p>
    <w:p w:rsidR="00BA6387" w:rsidRPr="00BA6387" w:rsidRDefault="00BA6387" w:rsidP="00BA63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Sekretarz Gminy;</w:t>
      </w:r>
    </w:p>
    <w:p w:rsidR="00BA6387" w:rsidRPr="00BA6387" w:rsidRDefault="00BA6387" w:rsidP="00BA63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Skarbnik Gminy;</w:t>
      </w:r>
    </w:p>
    <w:p w:rsidR="00BA6387" w:rsidRPr="00BA6387" w:rsidRDefault="00BA6387" w:rsidP="00BA63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Pełnomocnik ds. ochrony informacji niejawnych;</w:t>
      </w:r>
    </w:p>
    <w:p w:rsidR="00BA6387" w:rsidRPr="007875DF" w:rsidRDefault="007875DF" w:rsidP="00BA63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875DF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16)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7875D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skreślony</w:t>
      </w:r>
      <w:r w:rsidR="00BA6387" w:rsidRPr="007875D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;</w:t>
      </w:r>
    </w:p>
    <w:p w:rsidR="00BA6387" w:rsidRPr="00BA6387" w:rsidRDefault="00BA6387" w:rsidP="00BA63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3)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stanowisko ds. promocji, kultury i sportu;</w:t>
      </w:r>
    </w:p>
    <w:p w:rsidR="00BA6387" w:rsidRDefault="00BA6387" w:rsidP="00BA63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6,7)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inspektor ochrony danych</w:t>
      </w:r>
      <w:r w:rsidR="00F46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F460B7" w:rsidRPr="00BA6387" w:rsidRDefault="00F460B7" w:rsidP="00BA63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60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vertAlign w:val="superscript"/>
        </w:rPr>
        <w:t>13)</w:t>
      </w:r>
      <w:r w:rsidRPr="00F460B7">
        <w:rPr>
          <w:rFonts w:ascii="Times New Roman" w:eastAsia="Calibri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Pr="002F7EA5">
        <w:rPr>
          <w:rFonts w:ascii="Times New Roman" w:eastAsia="Calibri" w:hAnsi="Times New Roman" w:cs="Times New Roman"/>
          <w:sz w:val="24"/>
          <w:szCs w:val="24"/>
        </w:rPr>
        <w:t xml:space="preserve">stanowisko ds. </w:t>
      </w:r>
      <w:r w:rsidRPr="002F7EA5">
        <w:rPr>
          <w:rFonts w:ascii="Times New Roman" w:hAnsi="Times New Roman"/>
          <w:sz w:val="24"/>
          <w:szCs w:val="24"/>
        </w:rPr>
        <w:t>obrony cywilnej, obronnych, OSP oraz zarzadzania kryzysowego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Zastępcy Wójta bezpośrednio podlegają:</w:t>
      </w:r>
    </w:p>
    <w:p w:rsidR="00BA6387" w:rsidRPr="00BA6387" w:rsidRDefault="00BA6387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Kierownik Referatu Planowania, Inwestycji i Rozwoju;</w:t>
      </w:r>
    </w:p>
    <w:p w:rsidR="00BA6387" w:rsidRPr="00BA6387" w:rsidRDefault="00BA6387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Kierownik Referatu Gospodarki Komunalnej i Ochrony Środowiska;</w:t>
      </w:r>
    </w:p>
    <w:p w:rsidR="00BA6387" w:rsidRPr="00BA6387" w:rsidRDefault="00BA6387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69150179"/>
      <w:r w:rsidRPr="00BA638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10)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Kierownik Referatu zarządzania siecią drogową, transportu  i gospodarki nieruchomościami</w:t>
      </w:r>
      <w:bookmarkEnd w:id="0"/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Sekretarzowi Gminy bezpośrednio podlega Referat Organizacyjny i Spraw Obywatelskich.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4.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Skarbnikowi Gminy bezpośrednio podlega Referat Finansowy.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Pełnomocnikowi ds. ochrony informacji niejawnych podlegają:</w:t>
      </w:r>
    </w:p>
    <w:p w:rsidR="00BA6387" w:rsidRPr="00BA6387" w:rsidRDefault="00BA6387" w:rsidP="00BA6387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stanowisko ds. kancelarii specjalnej;</w:t>
      </w:r>
    </w:p>
    <w:p w:rsidR="00BA6387" w:rsidRPr="00BA6387" w:rsidRDefault="00BA6387" w:rsidP="00BA6387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stanowisko ds. bezpieczeństwa teleinformatycznego.</w:t>
      </w:r>
    </w:p>
    <w:p w:rsidR="00BA6387" w:rsidRDefault="00BA6387" w:rsidP="00BA63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Schemat struktury organizacyjne Urzędu Gminy stanowi załącznik do Regulaminu Organizacyjnego Urzędu Gminy Chełmża.</w:t>
      </w:r>
    </w:p>
    <w:p w:rsidR="00BC5F76" w:rsidRPr="00BA6387" w:rsidRDefault="00BC5F76" w:rsidP="00BA63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26AE9" w:rsidRPr="00826AE9" w:rsidRDefault="00BC5F76" w:rsidP="00826AE9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5F76">
        <w:rPr>
          <w:rFonts w:ascii="Times New Roman" w:eastAsia="Times New Roman" w:hAnsi="Times New Roman"/>
          <w:b/>
          <w:sz w:val="24"/>
          <w:szCs w:val="24"/>
          <w:lang w:eastAsia="pl-PL"/>
        </w:rPr>
        <w:t>§ 19.</w:t>
      </w:r>
      <w:r w:rsidRPr="00BC5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246D" w:rsidRPr="00C6246D">
        <w:rPr>
          <w:rFonts w:ascii="Times New Roman" w:eastAsia="Times New Roman" w:hAnsi="Times New Roman"/>
          <w:b/>
          <w:bCs/>
          <w:color w:val="FF0000"/>
          <w:sz w:val="24"/>
          <w:szCs w:val="24"/>
          <w:vertAlign w:val="superscript"/>
          <w:lang w:eastAsia="pl-PL"/>
        </w:rPr>
        <w:t>12</w:t>
      </w:r>
      <w:r w:rsidR="00826AE9">
        <w:rPr>
          <w:rFonts w:ascii="Times New Roman" w:eastAsia="Times New Roman" w:hAnsi="Times New Roman"/>
          <w:b/>
          <w:bCs/>
          <w:color w:val="FF0000"/>
          <w:sz w:val="24"/>
          <w:szCs w:val="24"/>
          <w:vertAlign w:val="superscript"/>
          <w:lang w:eastAsia="pl-PL"/>
        </w:rPr>
        <w:t>,17)</w:t>
      </w:r>
      <w:r w:rsidR="001E34D7" w:rsidRPr="001E34D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E34D7" w:rsidRPr="001E34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6AE9" w:rsidRPr="00826AE9">
        <w:rPr>
          <w:rFonts w:ascii="Times New Roman" w:eastAsia="Times New Roman" w:hAnsi="Times New Roman"/>
          <w:sz w:val="24"/>
          <w:szCs w:val="24"/>
          <w:lang w:eastAsia="pl-PL"/>
        </w:rPr>
        <w:t>Referaty Urzędu Gminy tworzą następujące stanowiska pracy:</w:t>
      </w:r>
    </w:p>
    <w:p w:rsidR="00826AE9" w:rsidRPr="00826AE9" w:rsidRDefault="00826AE9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Referat Organizacyjny i Spraw Obywatelskich:</w:t>
      </w:r>
    </w:p>
    <w:p w:rsidR="00826AE9" w:rsidRPr="00826AE9" w:rsidRDefault="00826AE9">
      <w:pPr>
        <w:numPr>
          <w:ilvl w:val="0"/>
          <w:numId w:val="44"/>
        </w:numPr>
        <w:tabs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>Sekretarz Gminy – Kierownik Referatu,</w:t>
      </w:r>
    </w:p>
    <w:p w:rsidR="00826AE9" w:rsidRPr="00826AE9" w:rsidRDefault="00826AE9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ds. kadr, kancelaryjnych i archiwum,</w:t>
      </w:r>
    </w:p>
    <w:p w:rsidR="00826AE9" w:rsidRPr="00826AE9" w:rsidRDefault="00826AE9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>ds. rady gminy i organizacyjnych,</w:t>
      </w:r>
    </w:p>
    <w:p w:rsidR="00826AE9" w:rsidRPr="00826AE9" w:rsidRDefault="00826AE9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>ds. zamówień publicznych,</w:t>
      </w:r>
    </w:p>
    <w:p w:rsidR="00826AE9" w:rsidRPr="00826AE9" w:rsidRDefault="00826AE9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>ds. informatyki,</w:t>
      </w:r>
    </w:p>
    <w:p w:rsidR="00826AE9" w:rsidRPr="00826AE9" w:rsidRDefault="00826AE9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>ds. ewidencji ludności, dowodów osobistych,</w:t>
      </w:r>
    </w:p>
    <w:p w:rsidR="00826AE9" w:rsidRPr="00826AE9" w:rsidRDefault="00826AE9">
      <w:pPr>
        <w:numPr>
          <w:ilvl w:val="0"/>
          <w:numId w:val="44"/>
        </w:numPr>
        <w:tabs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 xml:space="preserve">ds. obsługi interesanta, działalności gospodarczej, dodatków mieszkaniowych </w:t>
      </w: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br/>
        <w:t xml:space="preserve">i </w:t>
      </w: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ab/>
        <w:t>dowodów osobistych,</w:t>
      </w:r>
    </w:p>
    <w:p w:rsidR="00826AE9" w:rsidRPr="00826AE9" w:rsidRDefault="00826AE9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>ds. bezpieczeństwa i higieny pracy,</w:t>
      </w:r>
    </w:p>
    <w:p w:rsidR="00826AE9" w:rsidRPr="00826AE9" w:rsidRDefault="00826AE9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>sekretarka/pomoc administracyjna,</w:t>
      </w:r>
    </w:p>
    <w:p w:rsidR="00826AE9" w:rsidRPr="00826AE9" w:rsidRDefault="00826AE9">
      <w:pPr>
        <w:numPr>
          <w:ilvl w:val="0"/>
          <w:numId w:val="44"/>
        </w:numPr>
        <w:tabs>
          <w:tab w:val="left" w:pos="1134"/>
        </w:tabs>
        <w:spacing w:after="0" w:line="276" w:lineRule="auto"/>
        <w:ind w:left="851" w:hanging="425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hAnsi="Times New Roman"/>
          <w:kern w:val="0"/>
          <w:sz w:val="24"/>
          <w:szCs w:val="24"/>
          <w14:ligatures w14:val="none"/>
        </w:rPr>
        <w:t>obsługa Urzędu Gminy;</w:t>
      </w:r>
    </w:p>
    <w:p w:rsidR="00826AE9" w:rsidRPr="00826AE9" w:rsidRDefault="00826AE9">
      <w:pPr>
        <w:numPr>
          <w:ilvl w:val="0"/>
          <w:numId w:val="60"/>
        </w:numPr>
        <w:tabs>
          <w:tab w:val="left" w:pos="851"/>
        </w:tabs>
        <w:spacing w:after="0" w:line="276" w:lineRule="auto"/>
        <w:ind w:hanging="78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Referat Finansowy:</w:t>
      </w:r>
    </w:p>
    <w:p w:rsidR="00826AE9" w:rsidRPr="00826AE9" w:rsidRDefault="00826AE9" w:rsidP="00826AE9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1418" w:hanging="99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Skarbnik Gminy – Kierownik Referatu,</w:t>
      </w:r>
    </w:p>
    <w:p w:rsidR="00826AE9" w:rsidRPr="00826AE9" w:rsidRDefault="00826AE9" w:rsidP="00826AE9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1418" w:hanging="99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Zastępca Głównego Księgowego - Zastępca Kierownika Referatu,</w:t>
      </w:r>
    </w:p>
    <w:p w:rsidR="00826AE9" w:rsidRPr="00826AE9" w:rsidRDefault="00826AE9" w:rsidP="00826AE9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1418" w:hanging="99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ds. wymiaru podatków i opłat,</w:t>
      </w:r>
    </w:p>
    <w:p w:rsidR="00826AE9" w:rsidRPr="00826AE9" w:rsidRDefault="00826AE9" w:rsidP="00826AE9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1418" w:hanging="99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ds. poboru i windykacji zobowiązań finansowych,</w:t>
      </w:r>
    </w:p>
    <w:p w:rsidR="00826AE9" w:rsidRPr="00826AE9" w:rsidRDefault="00826AE9" w:rsidP="00826AE9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1418" w:hanging="99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ds. płac,</w:t>
      </w:r>
    </w:p>
    <w:p w:rsidR="00826AE9" w:rsidRPr="00826AE9" w:rsidRDefault="00826AE9" w:rsidP="00826AE9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1418" w:hanging="99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ds. księgowości,</w:t>
      </w:r>
    </w:p>
    <w:p w:rsidR="00826AE9" w:rsidRPr="00826AE9" w:rsidRDefault="00826AE9" w:rsidP="00826AE9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1418" w:hanging="99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kasjer;</w:t>
      </w:r>
    </w:p>
    <w:p w:rsidR="00826AE9" w:rsidRPr="00826AE9" w:rsidRDefault="00826AE9">
      <w:pPr>
        <w:numPr>
          <w:ilvl w:val="0"/>
          <w:numId w:val="60"/>
        </w:numPr>
        <w:tabs>
          <w:tab w:val="left" w:pos="851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Referat Planowania, Inwestycji i Rozwoju:</w:t>
      </w:r>
    </w:p>
    <w:p w:rsidR="00826AE9" w:rsidRPr="00826AE9" w:rsidRDefault="00826AE9">
      <w:pPr>
        <w:numPr>
          <w:ilvl w:val="0"/>
          <w:numId w:val="55"/>
        </w:numPr>
        <w:tabs>
          <w:tab w:val="left" w:pos="851"/>
        </w:tabs>
        <w:spacing w:after="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Kierownik Referatu,</w:t>
      </w:r>
    </w:p>
    <w:p w:rsidR="00826AE9" w:rsidRPr="00826AE9" w:rsidRDefault="00826AE9">
      <w:pPr>
        <w:numPr>
          <w:ilvl w:val="0"/>
          <w:numId w:val="55"/>
        </w:numPr>
        <w:tabs>
          <w:tab w:val="left" w:pos="851"/>
        </w:tabs>
        <w:spacing w:after="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ds. planowania przestrzennego,</w:t>
      </w:r>
    </w:p>
    <w:p w:rsidR="00826AE9" w:rsidRPr="00826AE9" w:rsidRDefault="00826AE9">
      <w:pPr>
        <w:numPr>
          <w:ilvl w:val="0"/>
          <w:numId w:val="55"/>
        </w:numPr>
        <w:tabs>
          <w:tab w:val="left" w:pos="851"/>
        </w:tabs>
        <w:spacing w:after="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ds. warunków zabudowy,</w:t>
      </w:r>
    </w:p>
    <w:p w:rsidR="00826AE9" w:rsidRPr="00826AE9" w:rsidRDefault="00826AE9">
      <w:pPr>
        <w:numPr>
          <w:ilvl w:val="0"/>
          <w:numId w:val="55"/>
        </w:numPr>
        <w:tabs>
          <w:tab w:val="left" w:pos="851"/>
        </w:tabs>
        <w:spacing w:after="0" w:line="276" w:lineRule="auto"/>
        <w:ind w:left="993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ds. inwestycji,</w:t>
      </w:r>
    </w:p>
    <w:p w:rsidR="00826AE9" w:rsidRPr="00826AE9" w:rsidRDefault="00826AE9" w:rsidP="00826AE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4)</w:t>
      </w:r>
      <w:r w:rsidRPr="00826AE9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Referat Gospodarki Komunalnej i Ochrony Środowiska:</w:t>
      </w:r>
    </w:p>
    <w:p w:rsidR="00826AE9" w:rsidRPr="00826AE9" w:rsidRDefault="00826AE9" w:rsidP="00826AE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Kierownik Referatu,</w:t>
      </w:r>
    </w:p>
    <w:p w:rsidR="00826AE9" w:rsidRPr="00826AE9" w:rsidRDefault="00826AE9" w:rsidP="00826AE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ds. gospodarowania  zasobami mieszkaniowymi i obiektami gminnymi,</w:t>
      </w:r>
    </w:p>
    <w:p w:rsidR="00826AE9" w:rsidRPr="00826AE9" w:rsidRDefault="00826AE9" w:rsidP="00826AE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ds. ochrony środowiska,</w:t>
      </w:r>
    </w:p>
    <w:p w:rsidR="00826AE9" w:rsidRPr="00826AE9" w:rsidRDefault="00826AE9" w:rsidP="00826AE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 ds. komunalnych i funduszu sołeckiego,</w:t>
      </w:r>
    </w:p>
    <w:p w:rsidR="00826AE9" w:rsidRPr="00826AE9" w:rsidRDefault="00826AE9" w:rsidP="00826AE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e) ds. zagospodarowania terenów oraz programów środowiskowych,</w:t>
      </w:r>
    </w:p>
    <w:p w:rsidR="00826AE9" w:rsidRPr="00826AE9" w:rsidRDefault="00826AE9" w:rsidP="00826AE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f) ds. zagospodarowania terenów oraz funduszu sołeckiego,</w:t>
      </w:r>
    </w:p>
    <w:p w:rsidR="00826AE9" w:rsidRPr="00826AE9" w:rsidRDefault="00826AE9" w:rsidP="00826AE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f) opiekunki dowozu uczniów,</w:t>
      </w:r>
    </w:p>
    <w:p w:rsidR="00826AE9" w:rsidRPr="00826AE9" w:rsidRDefault="00826AE9" w:rsidP="00826AE9">
      <w:p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g) zespół ds. utrzymania terenów zielonych,</w:t>
      </w:r>
    </w:p>
    <w:p w:rsidR="00826AE9" w:rsidRPr="00826AE9" w:rsidRDefault="00826AE9" w:rsidP="00826AE9">
      <w:p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h) zespół remontowo-budowlany;</w:t>
      </w:r>
    </w:p>
    <w:p w:rsidR="00826AE9" w:rsidRPr="00826AE9" w:rsidRDefault="00826AE9" w:rsidP="00826AE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 Referat zarządzania siecią drogową, transportu  i gospodarki nieruchomościami:</w:t>
      </w:r>
    </w:p>
    <w:p w:rsidR="00826AE9" w:rsidRPr="00826AE9" w:rsidRDefault="00826AE9">
      <w:pPr>
        <w:numPr>
          <w:ilvl w:val="0"/>
          <w:numId w:val="5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Kierownik referatu,</w:t>
      </w:r>
    </w:p>
    <w:p w:rsidR="00826AE9" w:rsidRPr="00826AE9" w:rsidRDefault="00826AE9">
      <w:pPr>
        <w:numPr>
          <w:ilvl w:val="0"/>
          <w:numId w:val="5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ds. dróg i oświetlenia,</w:t>
      </w:r>
    </w:p>
    <w:p w:rsidR="00826AE9" w:rsidRPr="00826AE9" w:rsidRDefault="00826AE9" w:rsidP="00826AE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6A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  ds. gospodarki nieruchomościami.</w:t>
      </w:r>
    </w:p>
    <w:p w:rsidR="00BC5F76" w:rsidRPr="00BA6387" w:rsidRDefault="00BC5F76" w:rsidP="00BA638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§19</w:t>
      </w:r>
      <w:r w:rsidRPr="00BA6387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1)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Zespół  ds. Ochrony Informacji Niejawnych jest wyspecjalizowaną komórką organizacyjną zajmującą się ochroną informacji niejawnych.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 W skład Zespołu ds. Ochrony Informacji Niejawnych wchodzą: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Pełnomocnik ds. Ochrony Informacji Niejawnych,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 Kierownik Kancelarii Specjalnej, 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 Inspektor Bezpieczeństwa Teleinformatycznego. 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3. W Zespole tworzy się kancelarię specjalną podległą bezpośrednio Pełnomocnikowi ds. Ochrony Informacji Niejawnych, który sprawuje nadzór nad działalnością kancelarii.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4. Kancelarią kieruje Kierownik Kancelarii Specjalnej, wyznaczony przez Wójta.</w:t>
      </w:r>
    </w:p>
    <w:p w:rsid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4A0A4C" w:rsidRPr="004A0A4C" w:rsidRDefault="00186186" w:rsidP="004A0A4C">
      <w:p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</w:pPr>
      <w:r w:rsidRPr="001861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§19</w:t>
      </w:r>
      <w:r w:rsidRPr="00186186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Pr="001861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86186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11</w:t>
      </w:r>
      <w:r w:rsidR="004A0A4C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,13</w:t>
      </w:r>
      <w:r w:rsidRPr="00186186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)</w:t>
      </w:r>
      <w:r w:rsidR="004A0A4C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 xml:space="preserve"> </w:t>
      </w:r>
      <w:r w:rsidR="004A0A4C" w:rsidRPr="004A0A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Punkt Obsługi Inwestora realizuje w szczególności zadania obejmujące: przygotowanie i aktualizację oferty inwestycyjnej, promocje oferty inwestycyjnej, udzielanie informacji dot. oferty inwestycyjnej, wizyty lokalizacyjne, asystowanie inwestorom w niezbędnych procedurach administracyjnych, opiekę </w:t>
      </w:r>
      <w:proofErr w:type="spellStart"/>
      <w:r w:rsidR="004A0A4C" w:rsidRPr="004A0A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poinwestycyjną</w:t>
      </w:r>
      <w:proofErr w:type="spellEnd"/>
      <w:r w:rsidR="004A0A4C" w:rsidRPr="004A0A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4A0A4C" w:rsidRPr="004A0A4C" w:rsidRDefault="004A0A4C" w:rsidP="004A0A4C">
      <w:p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0A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Pracami Punktu Obsługi Inwestora kieruje koordynator wyznaczony przez Wójta Gminy Chełmża”.</w:t>
      </w:r>
    </w:p>
    <w:p w:rsidR="00186186" w:rsidRPr="00BA6387" w:rsidRDefault="00186186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4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ZADANIA WSPÓLNE KOMÓREK ORGANIZACYJNYCH URZĘDU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20.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1.Do zadań wspólnych  zalicza się takie same zadania wykonywane przez każdą komórkę organizacyjną zgodnie z zakresem jej właściwości rzeczowej lub wymagające uzgodnienia bądź opinii zadania, które mogą być wykonywane łącznie przez dwie lub więcej komórek albo zadania, które wykonuje wiodąca w danej sprawie komórka organizacyjna,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oparciu o dane własne i przekazane przez zainteresowane komórki organizacyjne –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 do zadań tych należy: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przygotowanie projektów aktów prawnych Rady i Wójta, a także innych materiałów,  wymagających przedłożenia tym organom;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sporządzanie wymaganych sprawozdań, w tym statystycznych oraz ocen  analiz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informacji z zakresu realizowanych zadań;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opracowywanie planów rzeczowo – finansowych do projektu budżetu, w części dotyczącej zadań danej komórki organizacyjnej oraz sprawozdań z wykonania budżetu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 zakresie;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prawidłowa i terminowa realizacja zadań ujętych w budżecie;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zapewnienie obsługi merytorycznej właściwych Komisji Rady Gminy;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przygotowywanie odpowiedzi na wnioski  i zapytania mieszkańców oraz wnioski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interpelacje radnych;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przyjmowanie, rozpatrywanie i załatwianie spraw oraz skarg zgodnie z obowiązującymi 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 tym zakresie przepisami i upoważnieniami;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dochodzenie roszczeń związanych z działalnością danej komórki;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prowadzenie, zgodnie z właściwością postępowań administracyjnych w sprawach indywidualnych z zakresu administracji publicznej;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realizacja zadań z zakresu gospodarowania mieniem, zgodnie z zasadami ustalonymi prze Wójta Gminy, w tym zakresie.  Do podstawowych obowiązków komórek organizacyjnych należy: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zabezpieczenia mienia przed kradzieżą, uszkodzeniem lub zniszczeniem,</w:t>
      </w:r>
    </w:p>
    <w:p w:rsidR="00BA6387" w:rsidRPr="00BA6387" w:rsidRDefault="00BA6387" w:rsidP="00BA6387">
      <w:pPr>
        <w:spacing w:after="0" w:line="276" w:lineRule="auto"/>
        <w:ind w:left="711" w:hanging="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dbałość o utrzymanie składników mienia w należytym stanie technicznym, sanitarnym i estetycznym,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prowadzenie postępowań związanych z likwidacją (sprzedażą) składników mienia ruchomego i przygotowanie stosownych dokumentów do zatwierdzenia;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11)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wykonywanie zarządzeń i decyzji oraz składanie wymaganych sprawozdań w tym zakresie;</w:t>
      </w:r>
    </w:p>
    <w:p w:rsidR="00BA6387" w:rsidRPr="00BA6387" w:rsidRDefault="00BA6387" w:rsidP="00BA638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12)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zapewnienie sprawnej obsługi interesantów;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współdziałanie i współpraca z innymi komórkami organizacyjnymi urzędu przy załatwianiu spraw wymagających uzgodnień, udostępniania danych itp.;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udział w komisjach przetargowych i wykonywanie czynności w innych procedurach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i trybach udzielania zamówień publicznych w zakresie ustalonym przez Wójta;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7)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przestrzeganie i stosowanie zapisów Polityki Ochrony Danych osobowych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Urzędzie Gminy;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16)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wykonywanie czynności z zakresu ochrony informacji niejawnych stosownie do zaleceń 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pełnomocnika ochrony;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17)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7)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udostępnianie informacji publicznej na zasadach i w formie, o której mowa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ustawie o dostępie do informacji publicznej;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realizacja spraw z zakresu obrony cywilnej, zwalczania klęsk żywiołowych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nadzwyczajnych zagrożeń środowiska;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19)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przygotowywanie wystąpień Wójta do właściwych  organów administracji publicznej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instytucji, zawierających żądanie podjęcia określonego działania, celem usunięcia bezpośrednich zagrożeń w danej dziedzinie;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udział w opracowywaniu wniosków o pozyskanie środków finansowych z celowych 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funduszy krajowych i zagranicznych, fundacji i innych organizacji, 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wydawanie zaświadczeń;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22)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podawanie niezbędnych danych do planu postepowań o udzielenie zamówień publicznych oraz prowadzenie ewidencji udzielonych zamówień z wyłączeniem stosowania ustawy Prawo zamówień publicznych;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prowadzenie zbioru przepisów prawnych dotyczących zakresu zadań danej komórki organizacyjnej oraz udzielenie obywatelom wyczerpujących informacji w tym zakresie;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7)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przygotowanie niezbędnych materiałów informacyjnych służących promocji działań należących do właściwości danej komórki organizacyjnej;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25)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przygotowanie do archiwizacji wytworzonych w komórce dokumentów;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26)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wykonywanie innych zadań zleconych przez Wójta z zakresu kierowania bieżącymi sprawami gminy i reprezentowania jej na zewnątrz;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7)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Kierownicy komórek organizacyjnych są odpowiedzialni za prawidłowe i sprawne wykonywanie zadań i kompetencji Wójta, wynikających z przepisów obowiązującego prawa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niniejszego regulaminu. Kierownicy stosownie do struktury organizacyjnej komórki   wykonują swoje zadania bezpośrednio lub przy pomocy podległych pracowników.   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Do kompetencji i obowiązków kierowników komórek organizacyjnych urzędu należy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realizacją zadań przez podległych pracowników;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załatwianie indywidualnych spraw z zakresu administracji publicznej w ramach udzielonych przez Wójta upoważnień;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organizowanie pracy i podział zadań pomiędzy podległych pracowników, jak również kontrola należytego wykonywania obowiązków służbowych;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7)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i kontrola przestrzegania ochrony danych osobowych i informacji niejawnych przez podległych im pracowników;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4)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zapewnienie właściwej organizacji pracy  referatu w czasie nieobecności pracownika (ustanowienie zastępstw);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nadzór nad przestrzeganiem przez podległych pracowników postanowień niniejszego regulaminu, jak również innych wewnętrznych przepisów prawnych;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wykonywanie w ramach kontroli wewnętrznej prawidłowości realizacji zadań przez podległych pracowników;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dokonywanie oceny pracy podległych pracowników;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uczestnictwo w sesjach rady oraz posiedzeniach komisji w razie potrzeby.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Zadania określone w ust. 3 wykonują odpowiednio pracownicy zatrudnieni na samodzielnych stanowiskach pracy.</w:t>
      </w:r>
    </w:p>
    <w:p w:rsidR="00BA6387" w:rsidRPr="00BA6387" w:rsidRDefault="00BA6387" w:rsidP="00BA6387">
      <w:pPr>
        <w:spacing w:before="12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21.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 xml:space="preserve">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Każda komórka organizacyjna urzędu prowadzi daną sprawę, aż do ostatecznego załatwienia, zgodnie z właściwością rzeczową. Następnie przygotowuje akta sprawy do archiwizacji, względnie – w zakresie niezbędnym- przekazuje sprawę innej komórce organizacyjnej urzędu do dalszego postepowania (np. ścigania należności).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Jeżeli wskutek czynności, podjętych na wniosek zainteresowanego  lub z urzędu, zakończona już sprawa podlega ponownemu rozpatrzeniu w części lub całości – jest ona rozpatrywana i załatwiana przez te komórkę organizacyjną urzędu, która jest rzeczowo właściwa dla części lub całości prowadzonego postępowania, ze względu na jej przedmiot.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5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ZADANIA POSZCZEGÓLNYCH KOMÓREK ORGANIZACYJNYCH URZĘDU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22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 zadań Referatu Finansowego należy w szczególności: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budżetu gminy oraz analiza jego wykonania;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wytycznych w zakresie opracowywania projektu budżetu;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przebiegu wykonania budżetu i zabezpieczenie równowagi budżetowej;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wniosków o zmiany budżetowe;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projektów zmian budżetowych;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sprawozdawczości budżetowej i finansowej oraz jednostkowych sprawozdań dla Urzędu Gminy i organu;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kontroli finansowej w komórkach organizacyjnych urzędu i w gminnych jednostkach organizacyjnych oraz jednostkach pomocniczych gminy w zakresie prawidłowości rozliczania środków finansowych;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i ewidencjonowanie operacji budżetowych Urzędu Gminy i organu;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rachunkowości budżetu gminy i Urzędu Gminy;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dyspozycji finansowych;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zgodnie z planem środków pieniężnych jednostkom wykonującym budżet;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wykonywanie innych czynności przewidzianych w ustawie o finansach publicznych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 związku z realizacją budżetu gminy;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mienia i wykonywanie innych czynności zgodnie z zasadami rachunkowości;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naliczanie i rozliczanie należności z tytułu wynagrodzeń ze stosunku pracy, umów zleceń, umów o dzieło, zasiłków ZUS oraz innych należnych świadczeń lub ekwiwalentów, w tym rozliczeń z tytułu podatku od os. fizycznych, składek na ubezpieczenie społeczne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zdrowotne, Fundusz Pracy, PFRON;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dla potrzeb VAT, w tym ewidencji faktur VAT oraz wykonywanie innych czynności wynikających z ustawy o podatku od towarów i usług;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pobór i egzekucja należności cywilnoprawnych;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regionalną izba obrachunkową;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zgłaszanie wniosków o zmiany w planie finansowym; 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powierzonego zakresu kontroli finansowej oraz obowiązków wynikających z przyjętego systemu rachunkowości;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projektów uchwał Rady Gminy w sprawach podatków i opłat;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wymiar i pobór podatków i opłat  oraz podatku rolnego i podatku leśnego;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wniosków o ulgi w sprawie podatków i opłat;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opinii Wójta Gminy dla Urzędu Skarbowego;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kontroli podatkowej;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podatkowych oraz przedstawianie wniosków w tym zakresie;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rachunkowości podatkowej, a także sporządzanie sprawozdań z podatków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 opłat;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czynności związanych z zabezpieczeniem należności podatkowych oraz egzekucją podatków i opłat;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wydawanie zaświadczeń i informacji w sprawach podatków i opłat lokalnych, 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i informacji do ZUS i KRUS o płaconych przez rolników składkach ubezpieczeniowych;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obsługą zakładowego funduszu świadczeń socjalnych;</w:t>
      </w:r>
    </w:p>
    <w:p w:rsidR="00BA6387" w:rsidRPr="00BA6387" w:rsidRDefault="00BA6387" w:rsidP="00BA638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sprawozdawczości zbiorczej  dotyczącej udzielonej pomocy publicznej;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32)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udzielanie i rozliczanie dotacji udzielonych z budżetu gminy;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33)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prowadzenie spraw obejmujących ubezpieczenia mienia i odpowiedzialności cywilnej, ubezpieczenia komunikacyjne oraz ubezpieczenia NNW.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23.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zadań Referatu Planowania, Inwestycji i Rozwoju należy w szczególności:</w:t>
      </w:r>
    </w:p>
    <w:p w:rsidR="00BA6387" w:rsidRPr="00BA6387" w:rsidRDefault="00BA6387" w:rsidP="00BA638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zagospodarowania przestrzennego: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dokumentów, opracowań, w tym uzyskiwanie wymaganych prognoz, ocen, uzgodnień, opinii i zawiadomień oraz uwzględnianie ustaleń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zakresie zagospodarowania przestrzennego;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aktów prawnych w zakresie polityki przestrzennej gminy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zagospodarowania przestrzennego;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Calibri" w:eastAsia="Calibri" w:hAnsi="Calibri" w:cs="Times New Roman"/>
          <w:b/>
          <w:color w:val="FF0000"/>
          <w:kern w:val="0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przygotowanie wieloletniego programu sporządzania miejscowych planów zagospodarowania przestrzennego,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związanych z uchwaleniem  i ogłoszeniem planu zagospodarowania  przestrzennego oraz czynności związane z przekazaniem kopii planów właściwym organom;</w:t>
      </w:r>
    </w:p>
    <w:p w:rsidR="00BA6387" w:rsidRPr="00BA6387" w:rsidRDefault="00BA6387" w:rsidP="00BA6387">
      <w:pPr>
        <w:spacing w:after="0" w:line="276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wniosków o wyrażenie zgody na przeznaczenie w miejscowym planie zagospodarowania przestrzennego gruntów rolnych i leśnych na cele nierolnicze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i nieleśne,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aktualizowanego rejestru miejscowych planów zagospodarowania przestrzennego;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materiałów planistycznych niezbędnych dla dokonania oceny zmian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zagospodarowaniu przestrzennym oraz analizy wniosków w sprawach sporządzania lub zmian miejscowych planów zagospodarowania przestrzennego;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majątkowych wynikających z uchwalenia lub zmiany planu miejscowego, w zakresie:</w:t>
      </w:r>
    </w:p>
    <w:p w:rsidR="00BA6387" w:rsidRPr="00BA6387" w:rsidRDefault="00BA6387" w:rsidP="00BA638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 odszkodowań, wykupów i zmian – w wypadkach, gdy korzystanie z nieruchomości lub jej części w dotychczasowy sposób stało się niemożliwe bądź istotnie ograniczone,</w:t>
      </w:r>
    </w:p>
    <w:p w:rsidR="00BA6387" w:rsidRPr="00BA6387" w:rsidRDefault="00BA6387" w:rsidP="00BA6387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określenia wysokości opłat z tytułu wzrostu wartości nieruchomości (opłata planistyczna);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spraw z zakresu wprowadzania do planu zadań rządowych i zadań samorządu województwa;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wypisów i wyrysów z planu miejscowego;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o przeznaczeniu gruntów w planie zagospodarowania przestrzennego;</w:t>
      </w:r>
    </w:p>
    <w:p w:rsidR="00BA6387" w:rsidRPr="00BA6387" w:rsidRDefault="00BA6387" w:rsidP="00BA638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wydawanie zaświadczeń o objęciu działki programem rewitalizacji.</w:t>
      </w:r>
    </w:p>
    <w:p w:rsidR="00BA6387" w:rsidRPr="00BA6387" w:rsidRDefault="00BA6387" w:rsidP="00BA638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lokalizacji inwestycji:</w:t>
      </w:r>
    </w:p>
    <w:p w:rsidR="00BA6387" w:rsidRPr="00BA6387" w:rsidRDefault="00BA6387" w:rsidP="00BA638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ustalenia lokalizacji inwestycji celu publicznego;</w:t>
      </w:r>
    </w:p>
    <w:p w:rsidR="00BA6387" w:rsidRPr="00BA6387" w:rsidRDefault="00BA6387" w:rsidP="00BA638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ustalenia warunków zabudowy;</w:t>
      </w:r>
    </w:p>
    <w:p w:rsidR="00BA6387" w:rsidRPr="00BA6387" w:rsidRDefault="00BA6387" w:rsidP="00BA638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rejestrów wydanych decyzji;</w:t>
      </w:r>
    </w:p>
    <w:p w:rsidR="00BA6387" w:rsidRPr="00BA6387" w:rsidRDefault="00BA6387" w:rsidP="00BA638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wstrzymanie użytkowania terenu oraz przywrócenie poprzedniego sposobu zagospodarowania;</w:t>
      </w:r>
    </w:p>
    <w:p w:rsidR="00BA6387" w:rsidRPr="00BA6387" w:rsidRDefault="00BA6387" w:rsidP="00BA638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zmian użytkowania terenu;</w:t>
      </w:r>
    </w:p>
    <w:p w:rsidR="00BA6387" w:rsidRPr="00BA6387" w:rsidRDefault="00BA6387" w:rsidP="00BA638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tymczasowego zagospodarowania terenu;</w:t>
      </w:r>
    </w:p>
    <w:p w:rsidR="00BA6387" w:rsidRPr="00BA6387" w:rsidRDefault="00BA6387" w:rsidP="00BA638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stwierdzenie wygaśnięcia decyzji o warunkach zabudowy i zagospodarowania terenu;</w:t>
      </w:r>
    </w:p>
    <w:p w:rsidR="00BA6387" w:rsidRPr="00BA6387" w:rsidRDefault="00BA6387" w:rsidP="00BA638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zbiorów odpisów decyzji wydanych przez inne organy administracji publicznej, w sprawach dotyczących zagospodarowania terenu; </w:t>
      </w:r>
    </w:p>
    <w:p w:rsidR="00BA6387" w:rsidRPr="00BA6387" w:rsidRDefault="00BA6387" w:rsidP="00BA638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rozwoju i inwestycji: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wieloletnich planów działań podejmowanych przez gminę;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programowaniu ogólnych rozwiązań w zakresie rozwoju infrastruktury technicznej (komunalnej);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inwestycji polegających na budowie lub innych robotach budowlanych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(w tym remontach) w szczególności obejmujących: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obiekty kubaturowe budowlane,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obiekty sportowe,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obiekty budowlane związane z kształtowaniem przestrzeni publicznej,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drogi, obiekty drogowe, parkingi, chodniki, ścieżki pieszo-rowerowe, place, wiaty przystankowe,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oświetlenie drogowe,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budynki, budowle i urządzenia służące wydobyciu, uzdatnieniu i zaopatrzeniu w wodę,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budynki, budowle i urządzenia służące odbiorowi i oczyszczeniu ścieków,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wdrażanie nowych technologii w zakresie pozyskania energii odnawialnej,</w:t>
      </w:r>
    </w:p>
    <w:p w:rsidR="00BA6387" w:rsidRPr="00BA6387" w:rsidRDefault="00BA6387" w:rsidP="00BA6387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wdrażanie nowych technologii w zakresie oczyszczenia ścieków;  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dokumentacji technicznych,  spraw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terenowo-prawnych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formalnoprawnych dotyczących inwestycji; 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wniosków dotyczących pozyskiwania ze źródeł zewnętrznych środków finansowych na realizację zadań gminy;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prowadzonych inwestycji;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organizowanie wykonawstwa i nadzoru inwestorskiego inwestycji i remontów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przypadkach nie wymagających stosowania ustawy Prawo zamówień publicznych;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zbioru dokumentacji powykonawczej inwestycji oraz dokumentacji technicznej robót wykonywanych w obiektach w toku ich użytkowania, w zakresie nie podlegającym przekazaniu użytkownikom;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kierownikom gminnych jednostek organizacyjnych pomocy w realizacji ich zadań, związanych z zakresem działania referatu;</w:t>
      </w:r>
    </w:p>
    <w:p w:rsidR="00BA6387" w:rsidRPr="00BA6387" w:rsidRDefault="00BA6387" w:rsidP="00BA63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przygotowanie sprawozdań z realizacji inwestycji oraz osiągnięcia zakładanych wskaźników przedsięwzięcia.</w:t>
      </w:r>
    </w:p>
    <w:p w:rsidR="00BA6387" w:rsidRPr="00BA6387" w:rsidRDefault="00BA6387" w:rsidP="00BA638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podziałów, rozgraniczania  i  scalania nieruchomości:</w:t>
      </w:r>
    </w:p>
    <w:p w:rsidR="00BA6387" w:rsidRPr="00BA6387" w:rsidRDefault="00BA6387" w:rsidP="00BA6387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scalania, podziału  oraz rozgraniczania nieruchomości,</w:t>
      </w:r>
    </w:p>
    <w:p w:rsidR="00BA6387" w:rsidRPr="00BA6387" w:rsidRDefault="00BA6387" w:rsidP="00BA6387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postępowań w sprawach ustalania opłaty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adiacenckiej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tytułu wzrostu wartości nieruchomości w wyniku jej scalenia lub podziału;</w:t>
      </w:r>
    </w:p>
    <w:p w:rsidR="00BA6387" w:rsidRPr="00BA6387" w:rsidRDefault="00BA6387" w:rsidP="00BA638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10)</w:t>
      </w:r>
      <w:r w:rsidRPr="00BA6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wykreślony;</w:t>
      </w:r>
    </w:p>
    <w:p w:rsidR="00BA6387" w:rsidRPr="00BA6387" w:rsidRDefault="00BA6387" w:rsidP="00BA6387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3)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wykreślony;</w:t>
      </w:r>
    </w:p>
    <w:p w:rsidR="00BA6387" w:rsidRPr="00BA6387" w:rsidRDefault="00BA6387" w:rsidP="00BA638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10)</w:t>
      </w:r>
      <w:r w:rsidRPr="00BA6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wykreślony;</w:t>
      </w:r>
    </w:p>
    <w:p w:rsidR="00BA6387" w:rsidRPr="00BA6387" w:rsidRDefault="00BA6387" w:rsidP="00BA638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zadań z zakresu ochrony dóbr kultury w tym: prowadzenie gminnej ewidencji zabytków oraz sporządzanie planu ochrony zabytków;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   zgłaszanie wniosków o zmiany w planie finansowym w zakresie działania referatu;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 zakresu nazewnictwa ulic i placów;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2)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numeracją budynków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6,10)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wykreślony.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69150794"/>
      <w:r w:rsidRPr="00BA638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23</w:t>
      </w:r>
      <w:r w:rsidRPr="00BA6387">
        <w:rPr>
          <w:rFonts w:ascii="Times New Roman" w:hAnsi="Times New Roman" w:cs="Times New Roman"/>
          <w:b/>
          <w:kern w:val="0"/>
          <w:sz w:val="24"/>
          <w:szCs w:val="24"/>
          <w:vertAlign w:val="superscript"/>
          <w14:ligatures w14:val="none"/>
        </w:rPr>
        <w:t>1</w:t>
      </w:r>
      <w:r w:rsidRPr="00BA638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BA6387">
        <w:rPr>
          <w:rFonts w:ascii="Times New Roman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10)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 zadań Referatu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zarządzania siecią drogową, transportu i gospodarki nieruchomościami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należy w szczególności:</w:t>
      </w:r>
    </w:p>
    <w:p w:rsidR="00BA6387" w:rsidRPr="00BA6387" w:rsidRDefault="00BA6387">
      <w:pPr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w zakresie rozwoju i inwestycji: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przygotowywanie projektów wieloletnich planów działań;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udział w programowaniu ogólnych rozwiązań w zakresie rozwoju infrastruktury;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realizacja inwestycji polegających na budowie lub innych robotach budowlanych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(w tym remontach) w szczególności obejmujących: </w:t>
      </w:r>
    </w:p>
    <w:p w:rsidR="00BA6387" w:rsidRPr="00BA6387" w:rsidRDefault="00BA6387" w:rsidP="00BA6387">
      <w:pPr>
        <w:spacing w:after="0" w:line="276" w:lineRule="auto"/>
        <w:ind w:left="720" w:hanging="1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-drogi, obiekty drogowe, parkingi, chodniki, ścieżki pieszo-rowerowe, place, wiaty przystankowe, oświetlenie drogowe,</w:t>
      </w:r>
    </w:p>
    <w:p w:rsidR="00BA6387" w:rsidRPr="00BA6387" w:rsidRDefault="00BA6387" w:rsidP="00BA6387">
      <w:pPr>
        <w:spacing w:after="0" w:line="276" w:lineRule="auto"/>
        <w:ind w:left="720" w:hanging="1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nowe technologie w zakresie pozyskania energii odnawialnej (farmy fotowoltaiczne);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przygotowywanie dokumentacji technicznych,  spraw </w:t>
      </w:r>
      <w:proofErr w:type="spellStart"/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terenowo-prawnych</w:t>
      </w:r>
      <w:proofErr w:type="spellEnd"/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i formalnoprawnych dotyczących inwestycji; 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przygotowanie wniosków dotyczących pozyskiwania ze źródeł zewnętrznych środków finansowych na realizację zadań gminy;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rozliczanie prowadzonych inwestycji;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organizowanie wykonawstwa oraz nadzoru inwestorskiego inwestycji i remontów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przypadkach nie wymagających stosowania ustawy PZP;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zbioru dokumentacji powykonawczej inwestycji oraz dokumentacji technicznej robót wykonywanych w obiektach w toku ich użytkowania, w zakresie nie podlegającym przekazaniu użytkownikom;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udzielanie kierownikom gminnych jednostek organizacyjnych pomocy w realizacji ich zadań, związanych z zakresem działania referatu;</w:t>
      </w:r>
    </w:p>
    <w:p w:rsidR="00BA6387" w:rsidRPr="00BA6387" w:rsidRDefault="00BA6387">
      <w:pPr>
        <w:numPr>
          <w:ilvl w:val="0"/>
          <w:numId w:val="58"/>
        </w:numPr>
        <w:spacing w:after="0" w:line="276" w:lineRule="auto"/>
        <w:ind w:hanging="29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przygotowanie sprawozdań z realizacji inwestycji oraz osiągnięcia zakładanych wskaźników przedsięwzięcia;</w:t>
      </w:r>
    </w:p>
    <w:p w:rsidR="00BA6387" w:rsidRPr="00BA6387" w:rsidRDefault="00BA6387">
      <w:pPr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w zakresie gospodarowania nieruchomościami stanowiącymi zasób gminy:</w:t>
      </w:r>
    </w:p>
    <w:p w:rsidR="00BA6387" w:rsidRPr="00BA6387" w:rsidRDefault="00BA6387" w:rsidP="00BA6387">
      <w:pPr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postępowań w sprawach nabywania nieruchomości przez gminę;</w:t>
      </w:r>
    </w:p>
    <w:p w:rsidR="00BA6387" w:rsidRPr="00BA6387" w:rsidRDefault="00BA6387" w:rsidP="00BA6387">
      <w:pPr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wykonywanie czynności związanych z gospodarowaniem gminnym zasobem nieruchomości, w tym: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prowadzenie ewidencji nieruchomości zasobu,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sporządzenie projektów planów wykorzystania zasobu,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regulowanie stanu własności nieruchomości w KW oraz prawidłowości wpisów   ewidencji gruntów i budynków,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sporządzanie projektów wykazów nieruchomości przeznaczonych do sprzedaży, oddania  w użytkowanie, najem lub dzierżawę,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prowadzenie postępowań w zakresie zlecania wyceny nieruchomości;</w:t>
      </w:r>
    </w:p>
    <w:p w:rsidR="00BA6387" w:rsidRPr="00BA6387" w:rsidRDefault="00BA6387" w:rsidP="00BA6387">
      <w:pPr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postępowań w zakresie sprzedaży i oddania nieruchomości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użytkowanie wieczyste, w tym: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  prowadzenie przetargów, 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 przedstawianie propozycji w zakresie  okresu użytkowania wieczystego, sposobu korzystania  z nieruchomości oraz terminu jej zagospodarowania, 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prowadzenie kontroli spełniania warunków umownych przez użytkowników wieczystych i przedkładanie Wójtowi wniosków w tym zakresie,</w:t>
      </w:r>
    </w:p>
    <w:p w:rsidR="00BA6387" w:rsidRPr="00BA6387" w:rsidRDefault="00BA6387" w:rsidP="00BA6387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przygotowywanie czynności formalno-prawnych niezbędnych do zawarcia aktu notarialnego w sprawie sprzedaży lokali stanowiących odrębną własność wraz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z udziałem  w częściach wspólnych nieruchomości;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d) prowadzenie postępowań w sprawach przekształcenia prawa użytkowania wieczystego osób fizycznych w prawo własności;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e) prowadzenie postępowań w sprawach ustanowienia trwałego zarządu na rzecz gminnych jednostek organizacyjnych;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f) prowadzenie postępowań w sprawach ustalania zmiany i aktualizacji opłat z tytułu użytkowania wieczystego i trwałego zarządu;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g) wykonywanie czynności związanych z oddawaniem nieruchomości gminy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dzierżawę, najem, z wyłączeniem najmu lokali mieszkalnych;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h) wykonywanie czynności w postępowaniu wieczystoksięgowym wszczętym w związku z realizacją zadań referatu;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i) prowadzenie postępowań w sprawach realizacji przez gminę prawa pierwokupu nieruchomości;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j) prowadzenie postępowań w sprawach zwrotu wywłaszczonej nieruchomości;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k) prowadzenie postępowań w sprawach ustanowienia użytkowania wieczystego,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trybie szczególnym, na rzecz posiadaczy nieruchomości, spełniających warunki ustawowe;</w:t>
      </w:r>
    </w:p>
    <w:p w:rsidR="00BA6387" w:rsidRPr="00BA6387" w:rsidRDefault="00BA6387">
      <w:pPr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w zakresie zarządzania drogami: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dróg i obiektów drogowych;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okresowych kontroli stanu oraz remontów bieżących: dróg, obiektów drogowych, parkingów, chodników, ścieżek pieszo-rowerowych, placów i wiat przystankowych;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znaków drogowych;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okresowych kontroli stanu oznakowania poziomego i pionowego;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przygotowanie projektu planu usuwania, pielęgnacji i </w:t>
      </w:r>
      <w:proofErr w:type="spellStart"/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nasadzeń</w:t>
      </w:r>
      <w:proofErr w:type="spellEnd"/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drzew i krzewów przy drogach gminnych;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wydawanie zezwoleń na zajęcie pasa drogowego;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naliczanie opłat za zajęcie pasa drogowego oraz kar za samowolne zajęcie pasa drogowego;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koordynacja działań związanych z zimowym utrzymaniem dróg;</w:t>
      </w:r>
    </w:p>
    <w:p w:rsidR="00BA6387" w:rsidRPr="00BA6387" w:rsidRDefault="00BA6387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oznakowanie dróg, chodników, ścieżek oraz obiektów mostowych;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4)   zgłaszanie wniosków o zmiany w planie finansowym w zakresie działania referatu;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5)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A6387">
        <w:rPr>
          <w:rFonts w:ascii="Times New Roman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analiza potrzeb w zakresie organizacji transportu publicznego oraz prowadzenie spraw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z tym związanych.</w:t>
      </w:r>
      <w:bookmarkEnd w:id="1"/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24.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zadań Referatu Gospodarki Komunalnej i Ochrony Środowiska  należy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szczególności:</w:t>
      </w:r>
    </w:p>
    <w:p w:rsidR="00BA6387" w:rsidRPr="00BA6387" w:rsidRDefault="00BA638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u w:val="single"/>
          <w:vertAlign w:val="superscript"/>
          <w14:ligatures w14:val="none"/>
        </w:rPr>
        <w:t>2)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u w:val="single"/>
          <w:vertAlign w:val="superscript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w zakresie zaopatrzenia w wodę: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monitorowanie zadań związanych z zaopatrzeniem mieszkańców w wodę,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11" w:hanging="28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analiza i opiniowanie wniosków w sprawie ustalenia taryf dla zbiorowego zaopatrzenia w wodę,</w:t>
      </w:r>
    </w:p>
    <w:p w:rsidR="00BA6387" w:rsidRPr="00BA6387" w:rsidRDefault="00BA6387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2)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odbioru i oczyszczenia ścieków: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monitorowanie zadań związanych z odbiorem i oczyszczeniem ścieków,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11" w:hanging="28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analiza i opiniowanie wniosków w sprawie ustalenia taryf dla odbioru i oczyszczenia ścieków;</w:t>
      </w:r>
    </w:p>
    <w:p w:rsidR="00BA6387" w:rsidRPr="00BA6387" w:rsidRDefault="00BA6387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3,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usuwania odpadów stałych: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26" w:hanging="30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wdrożenie i uaktualnianie systemu gospodarowania odpadami komunalnymi na terenie gminy,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20" w:hanging="29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</w:t>
      </w:r>
      <w:r w:rsidRPr="00BA6387">
        <w:rPr>
          <w:rFonts w:ascii="Times New Roman" w:eastAsia="Calibri" w:hAnsi="Times New Roman" w:cs="Times New Roman"/>
          <w:color w:val="FF0000"/>
          <w:kern w:val="0"/>
          <w:sz w:val="24"/>
          <w:szCs w:val="24"/>
          <w:vertAlign w:val="superscript"/>
          <w14:ligatures w14:val="none"/>
        </w:rPr>
        <w:t>8)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bieżący monitoring funkcjonowania systemu w tym wydawanie decyzji określających wysokość opłaty za gospodarowanie odpadami komunalnymi,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20" w:hanging="29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sporządzanie sprawozdań związanych z funkcjonowaniem systemu,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26" w:hanging="30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prowadzenie działań informacyjnych i edukacyjnych w zakresie prawidłowego gospodarowania odpadami komunalnymi,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26" w:hanging="30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e)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prowadzenie ewidencji deklaracji o wysokości opłat za gospodarowanie odpadami komunalnymi oraz przygotowanie wzorów decyzji o wysokości tych opłat;</w:t>
      </w:r>
    </w:p>
    <w:p w:rsidR="00BA6387" w:rsidRPr="00BA6387" w:rsidRDefault="00BA6387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projektu oraz wdrażanie gminnego programu utrzymania porządku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czystości;</w:t>
      </w:r>
    </w:p>
    <w:p w:rsidR="00BA6387" w:rsidRPr="00BA6387" w:rsidRDefault="00BA6387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gospodarki mieszkaniowej: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programu gospodarowania mieszkaniowym zasobem gminy,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administrowania  gminnym zasobem lokali mieszkaniowych,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wykonywanie bieżących napraw lokali i budynków w zakresie obciążającym wynajmującego,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przygotowywanie planów remontów i modernizacji lokali mieszkalnych oraz adaptacji pomieszczeń na lokale mieszkalne,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prowadzenie czynności związanych z przyznawaniem lokali mieszkalnych, w tym socjalnych i zastępczych,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usuwania skutków samowoli lokalowej,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przygotowanie projektów umów z najemcami  lokali mieszkalnych,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prowadzenie rejestru umów, 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ustalanie zasad najmu lokali oraz wysokości opłat za najem lokali,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naliczanie czynszu najmu oraz rozliczanie pobieranych opłat związanych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 użytkowaniem lokali,</w:t>
      </w:r>
    </w:p>
    <w:p w:rsidR="00BA6387" w:rsidRPr="00BA6387" w:rsidRDefault="00BA638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Calibri" w:eastAsia="Calibri" w:hAnsi="Calibri" w:cs="Times New Roman"/>
          <w:b/>
          <w:color w:val="FF0000"/>
          <w:kern w:val="0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regulowanie należności związanych z brakiem możliwości przyznania mieszkania socjalnego zasądzonego wyrokiem sądu;</w:t>
      </w:r>
    </w:p>
    <w:p w:rsidR="00BA6387" w:rsidRPr="00BA6387" w:rsidRDefault="00BA6387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w zakresie gospodarowania lokalami użytkowymi: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administrowania  gminnym zasobem lokali  użytkowych w tym  przeznaczonych na cele społeczne ( świetlice),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wykonywanie bieżących napraw lokali i budynków w zakresie obciążającym wynajmującego,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przygotowywanie planów remontów i modernizacji lokali użytkowych,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5)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wykreślony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przygotowanie projektów umów dzierżawy lokali użytkowych.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przygotowanie projektów umów oddania w użytkowanie świetlic wiejskich,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prowadzenie rejestru umów dzierżawy lokali użytkowych,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przygotowanie propozycji stawek czynszów i opłat za lokale użytkowe,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określanie zasad użytkowania i udostępniania świetlic wiejskich,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BA6387">
        <w:rPr>
          <w:rFonts w:ascii="Calibri" w:eastAsia="Calibri" w:hAnsi="Calibri" w:cs="Times New Roman"/>
          <w:b/>
          <w:color w:val="FF0000"/>
          <w:kern w:val="0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wykreślony</w:t>
      </w:r>
    </w:p>
    <w:p w:rsidR="00BA6387" w:rsidRPr="00BA6387" w:rsidRDefault="00BA638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prowadzenie ewidencji kosztów utrzymania świetlic wiejskich;</w:t>
      </w:r>
    </w:p>
    <w:p w:rsidR="00BA6387" w:rsidRPr="00BA6387" w:rsidRDefault="00BA6387" w:rsidP="00BA638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7)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6,8)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utrzymanie obiektów sportowych i przystanków komunikacyjnych  oraz zakładanie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/>
        <w:t>i utrzymanie  terenów rekreacyjno-sportowych i zielonych:</w:t>
      </w:r>
    </w:p>
    <w:p w:rsidR="00BA6387" w:rsidRPr="00BA6387" w:rsidRDefault="00BA6387">
      <w:pPr>
        <w:numPr>
          <w:ilvl w:val="0"/>
          <w:numId w:val="52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budowa małych obiektów infrastruktury oraz zakładanie terenów rekreacyjno-sportowych i zielonych,</w:t>
      </w:r>
    </w:p>
    <w:p w:rsidR="00BA6387" w:rsidRPr="00BA6387" w:rsidRDefault="00BA6387">
      <w:pPr>
        <w:numPr>
          <w:ilvl w:val="0"/>
          <w:numId w:val="52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utrzymanie i konserwacja urządzeń oraz budowli zlokalizowanych na terenach sportowych, rekreacyjnych i skwerach zieleni, </w:t>
      </w:r>
    </w:p>
    <w:p w:rsidR="00BA6387" w:rsidRPr="00BA6387" w:rsidRDefault="00BA6387">
      <w:pPr>
        <w:numPr>
          <w:ilvl w:val="0"/>
          <w:numId w:val="5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utrzymanie komunalnych terenów zielonych,</w:t>
      </w:r>
    </w:p>
    <w:p w:rsidR="00BA6387" w:rsidRPr="00BA6387" w:rsidRDefault="00BA6387">
      <w:pPr>
        <w:numPr>
          <w:ilvl w:val="0"/>
          <w:numId w:val="5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monitorowanie stanu gminnych terenów zieleni i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zadrzewień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zgłaszanie potrzeb dokonania nowych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nasadzeń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roślinności dostosowanej do otoczenia,</w:t>
      </w:r>
    </w:p>
    <w:p w:rsidR="00BA6387" w:rsidRPr="00BA6387" w:rsidRDefault="00BA6387">
      <w:pPr>
        <w:numPr>
          <w:ilvl w:val="0"/>
          <w:numId w:val="5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utrzymanie porządku i czystości na przystankach komunikacyjnych,</w:t>
      </w:r>
    </w:p>
    <w:p w:rsidR="00BA6387" w:rsidRPr="00BA6387" w:rsidRDefault="00BA6387">
      <w:pPr>
        <w:numPr>
          <w:ilvl w:val="0"/>
          <w:numId w:val="52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5)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prawidłowym wykorzystaniem i realizacją umów dzierżawy terenów rekreacyjnych;</w:t>
      </w:r>
    </w:p>
    <w:p w:rsidR="00BA6387" w:rsidRPr="00BA6387" w:rsidRDefault="00BA6387" w:rsidP="00BA6387">
      <w:pPr>
        <w:tabs>
          <w:tab w:val="left" w:pos="993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oświetlenia drogowego:</w:t>
      </w:r>
    </w:p>
    <w:p w:rsidR="00BA6387" w:rsidRPr="00BA6387" w:rsidRDefault="00BA6387">
      <w:pPr>
        <w:numPr>
          <w:ilvl w:val="0"/>
          <w:numId w:val="2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zapewnienie dostarczenia energii elektrycznej, bieżącego utrzymania i konserwacji urządzeń oświetleniowych,</w:t>
      </w:r>
    </w:p>
    <w:p w:rsidR="00BA6387" w:rsidRPr="00BA6387" w:rsidRDefault="00BA6387" w:rsidP="00BA6387">
      <w:pPr>
        <w:spacing w:after="0" w:line="276" w:lineRule="auto"/>
        <w:ind w:left="705" w:hanging="3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zgłaszanie awarii urządzeń oświetleniowych oraz nadzór nad usuwaniem awarii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i terminowością ich wykonania,</w:t>
      </w:r>
    </w:p>
    <w:p w:rsidR="00BA6387" w:rsidRPr="00BA6387" w:rsidRDefault="00BA6387">
      <w:pPr>
        <w:numPr>
          <w:ilvl w:val="0"/>
          <w:numId w:val="2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całorocznego planu oświetlenia gminy ( ustalanie godzin oświetlenia),</w:t>
      </w:r>
    </w:p>
    <w:p w:rsidR="00BA6387" w:rsidRPr="00BA6387" w:rsidRDefault="00BA6387">
      <w:pPr>
        <w:numPr>
          <w:ilvl w:val="0"/>
          <w:numId w:val="2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rozliczenie kosztów oświetlenia.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utrzymania miejsc pamięci narodowej i cmentarnictwa:</w:t>
      </w:r>
    </w:p>
    <w:p w:rsidR="00BA6387" w:rsidRPr="00BA6387" w:rsidRDefault="00BA6387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cmentarzy i miejsc pamięci narodowej,</w:t>
      </w:r>
    </w:p>
    <w:p w:rsidR="00BA6387" w:rsidRPr="00BA6387" w:rsidRDefault="00BA6387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wnioskowanie  o dofinansowanie utrzymania miejsc pamięci narodowej,</w:t>
      </w:r>
    </w:p>
    <w:p w:rsidR="00BA6387" w:rsidRPr="00BA6387" w:rsidRDefault="00BA6387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utrzymanie porządku i czystości na cmentarzach i miejscach pamięci narodowej,</w:t>
      </w:r>
    </w:p>
    <w:p w:rsidR="00BA6387" w:rsidRPr="00BA6387" w:rsidRDefault="00BA6387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konserwacja i odnawianie płyt nagrobnych oraz tablic pamiątkowych,</w:t>
      </w:r>
    </w:p>
    <w:p w:rsidR="00BA6387" w:rsidRPr="00BA6387" w:rsidRDefault="00BA6387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rozliczenie środków przeznaczonych na utrzymania miejsc pamięci narodowej;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rolnictwa, leśnictwa i łowiectwa: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przeprowadzanie kontroli spełniania obowiązku zawarcia umów ubezpieczenia OC rolników i ubezpieczenia budynków rolniczych oraz ubezpieczenia upraw rolnych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zwierząt gospodarskich,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potwierdzających osobiste prowadzenie gospodarstwa rolnego,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zgłaszanie do Inspekcji Ochrony Roślin przyjętych zawiadomień o wystąpieniu lub podejrzeniu wystąpienia organizmu szkodliwego roślin uprawnych,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sprawie odebrania właścicielowi zwierzęcia rażąco zaniedbanego lub okrutnie traktowanego oraz rozporządzania takim zwierzęciem,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zezwoleń na prowadzenie hodowli lub utrzymania psów rasy uznawanej za agresywną,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 spraw związanych z zapewnieniem opieki bezdomnym zwierzętom oraz ich wyłapywaniem 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sprawach zawiadomień o podejrzeniu wystąpienia choroby zakaźnej u zwierzęcia,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zadań przewidzianych w planach gotowości zwalczania chorób zakaźnych  zwierząt,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materiałów niezbędnych do wydania opinii w sprawach rocznych planów łowieckich ustalonych dla dzierżawców obwodów oraz oddawania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dzierżawę obwodów łowieckich,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sprawdzanie prawidłowości rozliczeń czynszów dzierżawnych za wydzierżawienie obwodów łowieckich,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ł) przygotowywanie materiałów do postępowania mediacyjnego w sprawach szkód łowieckich,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postępowań w sprawie zezwoleń na uprawę maku lub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konopii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włóknistych,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postępowań w spawie wystąpienia klęsk żywiołowych w rolnictwie,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koordynacja działań związanych z dofinansowaniem szczepienia psów,</w:t>
      </w:r>
    </w:p>
    <w:p w:rsidR="00BA6387" w:rsidRPr="00BA6387" w:rsidRDefault="00BA6387">
      <w:pPr>
        <w:numPr>
          <w:ilvl w:val="0"/>
          <w:numId w:val="4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14:ligatures w14:val="none"/>
        </w:rPr>
        <w:t>współpraca ze stacją chemiczno-rolniczą w zakresie badania zasobności gleb;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zakresie dowozu uczniów do szkół: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monitorowanie zadań związanych z realizacją obowiązku dowozu uczniów do szkół,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analiza i opiniowanie wniosków w sprawie zmiany systemu dowozu,</w:t>
      </w:r>
    </w:p>
    <w:p w:rsidR="00BA6387" w:rsidRPr="00BA6387" w:rsidRDefault="00BA6387">
      <w:pPr>
        <w:numPr>
          <w:ilvl w:val="0"/>
          <w:numId w:val="4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administrowanie budynkami administracyjnymi urzędu gminy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A6387" w:rsidRPr="00BA6387" w:rsidRDefault="00BA6387">
      <w:pPr>
        <w:numPr>
          <w:ilvl w:val="0"/>
          <w:numId w:val="4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2,3)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w zakresie ochrony środowiska, gospodarki wodnej i gospodarki odpadami: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sporządzanie publicznie dostępnych wykazów danych, zawierających informacje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środowisku i jego ochronie oraz realizacja wniosków w tym zakresie;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prowadzenie kontroli przestrzegania przepisów prawnych i sposobu wykonywania wydanych aktów administracyjnych dot. ochrony środowiska, będących w zakresie właściwości Wójta;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współpraca z innymi organami ochrony środowiska, w tym przygotowywanie wystąpień do właściwych organów o podjęcie odpowiednich działań, w razie stwierdzenia naruszenia przez kontrolowany  podmiot przepisów o ochronie środowiska;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prowadzenie postępowań w sprawach zezwoleń na usunięcie drzew i krzewów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terenu nieruchomości oraz ustalenie związanych z tym opłat;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 xml:space="preserve"> 6)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realizacją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nasadzeń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uzupełniających nakazanych w decyzjach zezwalających na wycinkę drzew i krzewów,</w:t>
      </w:r>
    </w:p>
    <w:p w:rsidR="00BA6387" w:rsidRPr="00BA6387" w:rsidRDefault="00BA6387" w:rsidP="00BA6387">
      <w:pPr>
        <w:spacing w:after="0" w:line="276" w:lineRule="auto"/>
        <w:ind w:left="711" w:hanging="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prowadzenie postępowań w sprawach wymierzania administracyjnej kary pieniężnej  za zniszczenie drzew, krzewów lub wycięcie ich bez zezwolenia;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przygotowywanie opinii w sprawach pozwoleń na wytwarzanie odpadów niebezpiecznych lub innych niż niebezpieczne;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przygotowywanie opinii w sprawach o wydanie zezwolenia na prowadzenie działalności w zakresie odzysku lub unieszkodliwiania odpadów albo ich zbierania lub transportu;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h) prowadzenie   postępowań o nakazanie posiadaczowi odpadów ich usunięcie z miejsc nie przeznaczonych do ich składowania lub magazynowania;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i) 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 xml:space="preserve">6,8)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gminnych programów służących ochronie środowiska lub promujących działania energooszczędne np. programu usuwania i utylizacji wyrobów zawierających azbest, budowa przydomowych oczyszczalni ścieków, zakładanie instalacji solarnych;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8)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współpraca z instytucjami realizującymi programy z zakresu ochrony środowiska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 WFOŚIGW oraz NFOŚIGW oraz propagowanie projektów kierowanych dla mieszkańców;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prowadzenie postępowań w sprawach orzekania o obowiązku przyłączenia nieruchomości do zbiorczych urządzeń kanalizacyjnych;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prowadzenie ewidencji zbiorników bezodpływowych i ewidencji przydomowych oczyszczalni ścieków;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l) prowadzenie postępowań w sprawach wydawania zezwoleń na świadczenie usług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zakresie odbierania odpadów komunalnych od właścicieli nieruchomości oraz opróżniania zbiorników bezodpływowych i transportu nieczystości ciekłych;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ł)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kontrola działalności gospodarczej przedsiębiorców świadczących usługi odbierania odpadów komunalnych od właścicieli nieruchomości oraz opróżniania zbiorników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bezodpływowych i transportu nieczystości ciekłych w zakresie zgodności działalności z wymogami określonymi w  zezwoleniu; 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m) prowadzenie postępowań w sprawach opiniowania koncesji na wydobywanie kopalin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pospolitych,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kontrola stosowania przepisów o ochronie gruntów rolnych i leśnych;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przygotowanie projektów opinii Wójta w sprawie planów rekultywacji terenów;</w:t>
      </w:r>
    </w:p>
    <w:p w:rsidR="00BA6387" w:rsidRPr="00BA6387" w:rsidRDefault="00BA6387" w:rsidP="00BA6387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wnioskowanie w sprawach celowości wprowadzenia takich form ochrony przyrody, jak wyznaczenie obszarów chronionego krajobrazu względnie uznania za pomniki przyrody, stanowiska dokumentacyjne, użytki ekologiczne i zespoły przyrodniczo-krajobrazowe;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r) wnioskowanie w sprawach zaistnienia warunków do uznania za park gminny terenu pokrytego drzewostanem;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współpraca z organami administracji publicznej oraz organizacjami społecznymi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zakresie ochrony przyrody;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u) przygotowywanie   projektów  opinii  decyzji  w  sprawach  rekultywacji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 zagospodarowania gruntów;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w)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8)</w:t>
      </w:r>
      <w:r w:rsidRPr="00BA638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przeglądy konserwacyjno-gwarancyjne i koordynacja usuwania usterek instalacji solarnych oraz przydomowych oczyszczalni ścieków;</w:t>
      </w:r>
    </w:p>
    <w:p w:rsidR="00BA6387" w:rsidRPr="00C6246D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14) </w:t>
      </w:r>
      <w:r w:rsidRPr="00BA638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10</w:t>
      </w:r>
      <w:r w:rsidR="00C6246D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,12</w:t>
      </w:r>
      <w:r w:rsidRPr="00BA638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C6246D" w:rsidRPr="00C6246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skreślony.</w:t>
      </w:r>
    </w:p>
    <w:p w:rsidR="00BA6387" w:rsidRPr="00BA6387" w:rsidRDefault="00BA6387" w:rsidP="00BA6387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25.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zadań Referatu Organizacyjnego i Spraw Obywatelskich  należy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szczególności: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projektów aktów prawnych określających organizację i zasady funkcjonowania komórek organizacyjnych urzędu i ich aktualizacja;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projektów aktów prawnych określających organizacje i zasady funkcjonowania jednostek organizacyjnych gminy oraz jednostek pomocniczych;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centralnego rejestru skarg i wniosków oraz nadzór nad terminowym ich załatwianiem;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prowadzenie spraw kadrowych: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akt osobowych pracowników Urzędu Gminy oraz  kierowników gminnych jednostek organizacyjnych,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procedur związanych z naborem i zatrudnianiem pracowników,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rozliczanie czasu pracy pracowników Urzędu Gminy w tym: przygotowanie 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i rozliczanie list obecności, prowadzenie kart ewidencji czasu  pracy,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wymiar i ewidencja urlopów wypoczynkowych ( w tym na żądanie), szkoleniowych, okolicznościowych i bezpłatnych,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9)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sporządzanie okresowych analiz wykorzystania urlopu wypoczynkowego wg. stanu na dzień 30 września i 31 grudnia każdego roku,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kierowanie zapytań do Krajowego Rejestru Karnego,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kierowanie pracowników na wstępne i okresowe badania lekarskie,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przygotowanie projektów umów nawiązania stosunku pracy lub jego rozwiązania, przygotowanie informacji o zatrudnieniu,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pisemne zawiadamianie Powiatowego Urzędu Pracy o zatrudnieniu  osoby zarejestrowanej jako bezrobotna,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odpracowaniem nieodpłatnej kontrolowanej pracy na cele społeczne przez osoby skazane przez Sąd w tym ewidencjonowanie odpracowanych godzin i przekazywanie informacji miesięcznych kuratorom,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sporządzanie zestawień obowiązujących i planowanych zmian wynagrodzeń pracowników Urzędu Gminy oraz  kierowników gminnych jednostek organizacyjnych,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9)</w:t>
      </w:r>
      <w:r w:rsidRPr="00BA638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wykreślony,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ewidencji zatrudnienia pracowników w ramach prac interwencyjnych, robót publicznych, programu przygotowania zawodowego lub innych form wsparcia zatrudnienia,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spraw związanych z doskonaleniem zawodowych pracowników w tym: ewidencjonowanie odbytych szkoleń i kursów przez poszczególnych pracowników,</w:t>
      </w:r>
    </w:p>
    <w:p w:rsidR="00BA6387" w:rsidRPr="00BA6387" w:rsidRDefault="00BA6387">
      <w:pPr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sporządzanie sprawozdań statystycznych związanych z zatrudnieniem  kadr;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obsługa punktu kancelaryjnego:</w:t>
      </w:r>
    </w:p>
    <w:p w:rsidR="00BA6387" w:rsidRPr="00BA6387" w:rsidRDefault="00BA6387">
      <w:pPr>
        <w:numPr>
          <w:ilvl w:val="0"/>
          <w:numId w:val="2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sprawowanie nadzoru nad stosowaniem instrukcji kancelaryjnej,</w:t>
      </w:r>
    </w:p>
    <w:p w:rsidR="00BA6387" w:rsidRPr="00BA6387" w:rsidRDefault="00BA6387">
      <w:pPr>
        <w:numPr>
          <w:ilvl w:val="0"/>
          <w:numId w:val="2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rejestrów przesyłek przychodzących oraz wychodzących,</w:t>
      </w:r>
    </w:p>
    <w:p w:rsidR="00BA6387" w:rsidRPr="00BA6387" w:rsidRDefault="00BA6387">
      <w:pPr>
        <w:numPr>
          <w:ilvl w:val="0"/>
          <w:numId w:val="2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punktu przyjmowania podań i innych pism wpływających do Urzędu,</w:t>
      </w:r>
    </w:p>
    <w:p w:rsidR="00BA6387" w:rsidRPr="00BA6387" w:rsidRDefault="00BA6387">
      <w:pPr>
        <w:numPr>
          <w:ilvl w:val="0"/>
          <w:numId w:val="2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czynności kancelaryjnych w Urzędzie;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obsługa sekretariatu: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organizacja przyjmowania interesantów przez wójta, zastępcę wójta i sekretarza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ramach skarg i wniosków,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bsługa centrali telefonicznej oraz faksu,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informacji związanych z załatwianiem danej sprawy oraz kierowanie interesantów do właściwego referatu,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rejestru poleceń wyjazdów służbowych,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rejestru i ewidencjonowanie umów dotyczących używania przez pracowników samochodów prywatnych do celów służbowych;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oraz zamawianie pieczęci urzędowych,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9)</w:t>
      </w:r>
      <w:r w:rsidRPr="00BA63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wykreślony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książki kontroli,</w:t>
      </w:r>
    </w:p>
    <w:p w:rsidR="00BA6387" w:rsidRPr="00BA6387" w:rsidRDefault="00BA6387">
      <w:pPr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dokumentacji wójta związanej z reprezentacją gminy w organach zewnętrznych np. związki międzygminne, stowarzyszenia, fundacje, konwenty itp.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prowadzenie archiwum zakładowego:</w:t>
      </w:r>
    </w:p>
    <w:p w:rsidR="00BA6387" w:rsidRPr="00BA6387" w:rsidRDefault="00BA6387">
      <w:pPr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opracowanie w porozumieniu z bezpośrednim przełożonym szczegółowego terminarza przekazywania przez stanowiska pracy dokumentacji do archiwum zakładowego,</w:t>
      </w:r>
    </w:p>
    <w:p w:rsidR="00BA6387" w:rsidRPr="00BA6387" w:rsidRDefault="00BA6387">
      <w:pPr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prawidłowością archiwizacji dokumentów w komórkach organizacyjnych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stosowaniem jednolitego rzeczowego wykazu  akt,</w:t>
      </w:r>
    </w:p>
    <w:p w:rsidR="00BA6387" w:rsidRPr="00BA6387" w:rsidRDefault="00BA6387">
      <w:pPr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przyjmowanie materiałów archiwalnych i dokumentacji niearchiwalnej 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z poszczególnych stanowisk,</w:t>
      </w:r>
    </w:p>
    <w:p w:rsidR="00BA6387" w:rsidRPr="00BA6387" w:rsidRDefault="00BA6387">
      <w:pPr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prowadzenie ewidencji przyjętej dokumentacji oraz przechowywanie 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i zabezpieczenie,</w:t>
      </w:r>
    </w:p>
    <w:p w:rsidR="00BA6387" w:rsidRPr="00BA6387" w:rsidRDefault="00BA6387">
      <w:pPr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udostępnianie osobom upoważnionym materiałów archiwalnych i dokumentacji niearchiwalnej dla celów służbowych i naukowo-badawczych,</w:t>
      </w:r>
    </w:p>
    <w:p w:rsidR="00BA6387" w:rsidRPr="00BA6387" w:rsidRDefault="00BA6387">
      <w:pPr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przekazywanie materiałów archiwalnych do właściwego archiwum państwowego,</w:t>
      </w:r>
    </w:p>
    <w:p w:rsidR="00BA6387" w:rsidRPr="00BA6387" w:rsidRDefault="00BA6387">
      <w:pPr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brakowanie dokumentacji niearchiwalnej,</w:t>
      </w:r>
    </w:p>
    <w:p w:rsidR="00BA6387" w:rsidRPr="00BA6387" w:rsidRDefault="00BA6387">
      <w:pPr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sporządzanie rocznych sprawozdań z działalności archiwum zakładowego;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zapewnienie obsługi technicznej i funkcjonowania Urzędu:</w:t>
      </w:r>
    </w:p>
    <w:p w:rsidR="00BA6387" w:rsidRPr="00BA6387" w:rsidRDefault="00BA6387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ewidencjonowanie kosztów: rozmów z telefonów komórkowych oraz telefonów stacjonarnych, przesyłek pocztowych, zakupu środków czystości, zakupu materiałów biurowych,</w:t>
      </w:r>
    </w:p>
    <w:p w:rsidR="00BA6387" w:rsidRPr="00BA6387" w:rsidRDefault="00BA6387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składanie zamówień na prenumeratę czasopism, gazet, miesięczników i wydawnictw fachowych oraz sporządzanie półrocznych i rocznych zestawień wydatków na poszczególne prenumeraty oraz zamówienia,</w:t>
      </w:r>
    </w:p>
    <w:p w:rsidR="00BA6387" w:rsidRPr="00BA6387" w:rsidRDefault="00BA6387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zaopatrzenie materiałowo-techniczne Urzędu Gminy (zakup, przechowywanie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 rozdział materiałów biurowych oraz środków czystości).</w:t>
      </w:r>
    </w:p>
    <w:p w:rsidR="00BA6387" w:rsidRPr="00BA6387" w:rsidRDefault="00BA6387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dbałość o sprawne funkcjonowanie urządzeń biurowych: kserokopiarki, centrala telefoniczna, faks,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bindownica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wykonywanie zadań związanych z organizacją wyborów i referendów: </w:t>
      </w:r>
    </w:p>
    <w:p w:rsidR="00BA6387" w:rsidRPr="00BA6387" w:rsidRDefault="00BA6387">
      <w:pPr>
        <w:numPr>
          <w:ilvl w:val="0"/>
          <w:numId w:val="2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wyposażenie materiałowo – techniczne członków obwodowych komisji,   wyborczych/referendalnych,</w:t>
      </w:r>
    </w:p>
    <w:p w:rsidR="00BA6387" w:rsidRPr="00BA6387" w:rsidRDefault="00BA6387">
      <w:pPr>
        <w:numPr>
          <w:ilvl w:val="0"/>
          <w:numId w:val="27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rozliczanie kosztów przejazdów członków komisji wyborczych/referendalnych,</w:t>
      </w:r>
    </w:p>
    <w:p w:rsidR="00BA6387" w:rsidRPr="00BA6387" w:rsidRDefault="00BA6387">
      <w:pPr>
        <w:numPr>
          <w:ilvl w:val="0"/>
          <w:numId w:val="27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obsługa techniczna czynności związanych z powołaniem składów osobowych oraz działalnością obwodowych komisji wyborczych/referendalnych,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obsługa działalności Rady Gminy: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organizacja posiedzeń sesji Rady Gminy oraz komisji w tym: przygotowanie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terminowe dostarczenie materiałów,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przygotowanie projektu porządku obrad,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sporządzenie protokołu z przebiegu obrad sesji Rady Gminy oraz posiedzeń komisji,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zbiorów protokołów z sesji Rady oraz posiedzeń komisji,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terminowe dostarczenie uchwał do instytucji nadzoru oraz celem publikacji 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w Dzienniku Urzędowym,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prowadzenie rejestru wniosków i interpelacji radnych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udzielanych odpowiedzi oraz nadzór nad terminowym ich załatwieniem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przekazywanie uchwał, stanowisk, opinii, wniosków i interpelacji odpowiednim organom oraz kierownikom referatów i jednostek organizacyjnych,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gromadzenie i ewidencjonowanie kopii wystąpień w sprawie interpelacji i wniosków Radnych,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sprawozdań i informacji z działalności Rady,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list wypłat należnych diet dla radnych,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zakupów związanych z bieżącą obsługą Rady Gminy w ramach środków przewidzianych na funkcjonowanie Rady,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ewidencjonowanie spóźnień i nieobecności Radnych,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korespondencji  Przewodniczącego Rady Gminy,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spotkań Przewodniczącego Rady Gminy z Wiceprzewodniczącymi oraz Przewodniczącymi Komisji RG,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sekretariatu Rady Gminy,</w:t>
      </w:r>
    </w:p>
    <w:p w:rsidR="00BA6387" w:rsidRPr="00BA6387" w:rsidRDefault="00BA6387">
      <w:pPr>
        <w:numPr>
          <w:ilvl w:val="0"/>
          <w:numId w:val="28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gromadzenie i przekazywanie oświadczeń majątkowych radnych właściwym organom;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obsługa działalności Wójta:</w:t>
      </w:r>
    </w:p>
    <w:p w:rsidR="00BA6387" w:rsidRPr="00BA6387" w:rsidRDefault="00BA6387">
      <w:pPr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sporządzanie protokołu z przebiegu narad z kierownikami oraz z pracownikami,</w:t>
      </w:r>
    </w:p>
    <w:p w:rsidR="00BA6387" w:rsidRPr="00BA6387" w:rsidRDefault="00BA6387">
      <w:pPr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przekazywanie wyciągów z  protokołów z narad osobom odpowiedzialnym za realizację postanowień,</w:t>
      </w:r>
    </w:p>
    <w:p w:rsidR="00BA6387" w:rsidRPr="00BA6387" w:rsidRDefault="00BA6387">
      <w:pPr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wykreślony</w:t>
      </w:r>
    </w:p>
    <w:p w:rsidR="00BA6387" w:rsidRPr="00BA6387" w:rsidRDefault="00BA6387">
      <w:pPr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zbiorów i rejestru zarządzeń Wójta jako organu gminy;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współpraca z radami sołeckimi:</w:t>
      </w:r>
    </w:p>
    <w:p w:rsidR="00BA6387" w:rsidRPr="00BA6387" w:rsidRDefault="00BA6387">
      <w:pPr>
        <w:numPr>
          <w:ilvl w:val="0"/>
          <w:numId w:val="3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przygotowanie dokumentacji związanej z przeprowadzeniem wyborów sołtysa i rady sołeckiej  i jej ewidencjonowanie,</w:t>
      </w:r>
    </w:p>
    <w:p w:rsidR="00BA6387" w:rsidRPr="00BA6387" w:rsidRDefault="00BA6387">
      <w:pPr>
        <w:numPr>
          <w:ilvl w:val="0"/>
          <w:numId w:val="3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ewidencjonowanie dokumentów z posiedzeń organów sołectwa,</w:t>
      </w:r>
    </w:p>
    <w:p w:rsidR="00BA6387" w:rsidRPr="00BA6387" w:rsidRDefault="00BA6387">
      <w:pPr>
        <w:numPr>
          <w:ilvl w:val="0"/>
          <w:numId w:val="3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sporządzanie i ewidencjonowanie protokołów z narad Wójta z Sołtysami,</w:t>
      </w:r>
    </w:p>
    <w:p w:rsidR="00BA6387" w:rsidRPr="00BA6387" w:rsidRDefault="00BA6387">
      <w:pPr>
        <w:numPr>
          <w:ilvl w:val="0"/>
          <w:numId w:val="3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organizacja narad wójta z sołtysami;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zapewnienie obsługi informatycznej w Urzędzie Gminy:</w:t>
      </w:r>
    </w:p>
    <w:p w:rsidR="00BA6387" w:rsidRPr="00BA6387" w:rsidRDefault="00BA6387">
      <w:pPr>
        <w:numPr>
          <w:ilvl w:val="0"/>
          <w:numId w:val="3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administrowanie siecią komputerową w Urzędzie Gminy  oraz utrzymywanie ciągłości pracy serwerów gminnych,</w:t>
      </w:r>
    </w:p>
    <w:p w:rsidR="00BA6387" w:rsidRPr="00BA6387" w:rsidRDefault="00BA6387">
      <w:pPr>
        <w:numPr>
          <w:ilvl w:val="0"/>
          <w:numId w:val="3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nadzór nad wykonywaniem kopii bezpieczeństwa baz danych i pozostałych istotnych danych,</w:t>
      </w:r>
    </w:p>
    <w:p w:rsidR="00BA6387" w:rsidRPr="00BA6387" w:rsidRDefault="00BA6387">
      <w:pPr>
        <w:numPr>
          <w:ilvl w:val="0"/>
          <w:numId w:val="3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bieżąca konserwacja sprzętu komputerowego oraz dokonywanie drobnych napraw,</w:t>
      </w:r>
    </w:p>
    <w:p w:rsidR="00BA6387" w:rsidRPr="00BA6387" w:rsidRDefault="00BA6387">
      <w:pPr>
        <w:numPr>
          <w:ilvl w:val="0"/>
          <w:numId w:val="3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sporządzanie planów zakupów jednostek centralnych oraz sprzętu peryferyjnego,</w:t>
      </w:r>
    </w:p>
    <w:p w:rsidR="00BA6387" w:rsidRPr="00BA6387" w:rsidRDefault="00BA6387">
      <w:pPr>
        <w:numPr>
          <w:ilvl w:val="0"/>
          <w:numId w:val="3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wykonywanie aktualizacji oprogramowania zgodnie z zaleceniami producentów oprogramowania,</w:t>
      </w:r>
    </w:p>
    <w:p w:rsidR="00BA6387" w:rsidRPr="00BA6387" w:rsidRDefault="00BA6387">
      <w:pPr>
        <w:numPr>
          <w:ilvl w:val="0"/>
          <w:numId w:val="3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rejestru oraz ewidencjonowanie licencji wykorzystywanych w Urzędzie Gminy,</w:t>
      </w:r>
    </w:p>
    <w:p w:rsidR="00BA6387" w:rsidRPr="00BA6387" w:rsidRDefault="00BA6387">
      <w:pPr>
        <w:numPr>
          <w:ilvl w:val="0"/>
          <w:numId w:val="3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wysyłanie powiadomień oraz nadzór nad funkcjonowaniem systemu powiadamiania sms,</w:t>
      </w:r>
    </w:p>
    <w:p w:rsidR="00BA6387" w:rsidRPr="00BA6387" w:rsidRDefault="00BA6387">
      <w:pPr>
        <w:numPr>
          <w:ilvl w:val="0"/>
          <w:numId w:val="3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wsparcie pracowników w obsłudze programów komputerowych,</w:t>
      </w:r>
    </w:p>
    <w:p w:rsidR="00BA6387" w:rsidRPr="00BA6387" w:rsidRDefault="00BA6387">
      <w:pPr>
        <w:numPr>
          <w:ilvl w:val="0"/>
          <w:numId w:val="3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ublikowanie informacji w Biuletynie Informacji Publicznej</w:t>
      </w:r>
    </w:p>
    <w:p w:rsidR="00BA6387" w:rsidRPr="00BA6387" w:rsidRDefault="00BA6387">
      <w:pPr>
        <w:numPr>
          <w:ilvl w:val="0"/>
          <w:numId w:val="31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publikowanie dostarczanych informacji na stronie internetowej Gminy Chełmża.</w:t>
      </w:r>
    </w:p>
    <w:p w:rsidR="00BA6387" w:rsidRPr="00BA6387" w:rsidRDefault="00BA6387" w:rsidP="00BA638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obsługa zamówień publicznych:</w:t>
      </w:r>
    </w:p>
    <w:p w:rsidR="00BA6387" w:rsidRPr="00BA6387" w:rsidRDefault="00BA6387">
      <w:pPr>
        <w:numPr>
          <w:ilvl w:val="0"/>
          <w:numId w:val="4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sporządzanie planu postepowań o udzielenie zamówienia,</w:t>
      </w:r>
    </w:p>
    <w:p w:rsidR="00BA6387" w:rsidRPr="00BA6387" w:rsidRDefault="00BA6387">
      <w:pPr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ogłaszania postępowań o udzielenie zamówienia publicznego,</w:t>
      </w:r>
    </w:p>
    <w:p w:rsidR="00BA6387" w:rsidRPr="00BA6387" w:rsidRDefault="00BA6387">
      <w:pPr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przygotowanie kompletnej specyfikacji istotnych warunków zamówienia,</w:t>
      </w:r>
    </w:p>
    <w:p w:rsidR="00BA6387" w:rsidRPr="00BA6387" w:rsidRDefault="00BA6387">
      <w:pPr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procedur wynikających z ustawy Prawo zamówień publicznych związanych z wyborem wykonawcy/dostawcy,</w:t>
      </w:r>
    </w:p>
    <w:p w:rsidR="00BA6387" w:rsidRPr="00BA6387" w:rsidRDefault="00BA6387">
      <w:pPr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dokumentacji komisji przetargowej,</w:t>
      </w:r>
    </w:p>
    <w:p w:rsidR="00BA6387" w:rsidRPr="00BA6387" w:rsidRDefault="00BA6387">
      <w:pPr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sporządzenie   rocznego   sprawozdania  o  udzielonych  zamówieniach,</w:t>
      </w:r>
    </w:p>
    <w:p w:rsidR="00BA6387" w:rsidRPr="00BA6387" w:rsidRDefault="00BA6387">
      <w:pPr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sporządzenie rocznego wykazu  form zabezpieczenia należytego wykonania  umowy oraz form zabezpieczenia okresu gwarancji /rękojmi,  jeśli zostały wniesione na etapie   podpisania umowy w trybie ustawy Prawo zamówień publicznych, </w:t>
      </w:r>
    </w:p>
    <w:p w:rsidR="00BA6387" w:rsidRPr="00BA6387" w:rsidRDefault="00BA6387">
      <w:pPr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rejestru zamówień publicznych;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15)</w:t>
      </w: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16) </w:t>
      </w:r>
      <w:r w:rsidRPr="00BA638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ochrona zdrowia:</w:t>
      </w:r>
    </w:p>
    <w:p w:rsidR="00BA6387" w:rsidRPr="00BA6387" w:rsidRDefault="00BA6387">
      <w:pPr>
        <w:numPr>
          <w:ilvl w:val="1"/>
          <w:numId w:val="3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organizacja i obsługa posiedzeń Rady Społecznej Ośrodka Zdrowia,</w:t>
      </w:r>
    </w:p>
    <w:p w:rsidR="00BA6387" w:rsidRPr="00BA6387" w:rsidRDefault="00BA6387">
      <w:pPr>
        <w:numPr>
          <w:ilvl w:val="1"/>
          <w:numId w:val="3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koordynacja działań w zakresie programów profilaktyki zdrowotnej,</w:t>
      </w:r>
    </w:p>
    <w:p w:rsidR="00BA6387" w:rsidRPr="00BA6387" w:rsidRDefault="00BA6387">
      <w:pPr>
        <w:numPr>
          <w:ilvl w:val="1"/>
          <w:numId w:val="3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przygotowanie rocznych informacji o realizacji na terenie gminy celów Narodowego Programu Zdrowia;</w:t>
      </w:r>
    </w:p>
    <w:p w:rsidR="00BA6387" w:rsidRPr="00BA6387" w:rsidRDefault="00BA6387">
      <w:pPr>
        <w:numPr>
          <w:ilvl w:val="0"/>
          <w:numId w:val="5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  <w:r w:rsidRPr="00BA6387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obsługa działalności GKRPA:</w:t>
      </w:r>
    </w:p>
    <w:p w:rsidR="00BA6387" w:rsidRPr="00BA6387" w:rsidRDefault="00BA6387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posiedzeń Gminnej Komisji Rozwiązywania problemów Alkoholowych,</w:t>
      </w:r>
    </w:p>
    <w:p w:rsidR="00BA6387" w:rsidRPr="00BA6387" w:rsidRDefault="00BA6387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sporządzenie protokołu z przebiegu posiedzeń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Gminnej Komisji Rozwiązywania problemów Alkoholowych i ich ewidencjonowanie,</w:t>
      </w:r>
    </w:p>
    <w:p w:rsidR="00BA6387" w:rsidRPr="00BA6387" w:rsidRDefault="00BA6387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list wypłat należnych wynagrodzeń dla członków komisji,</w:t>
      </w:r>
    </w:p>
    <w:p w:rsidR="00BA6387" w:rsidRPr="00BA6387" w:rsidRDefault="00BA6387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projektu gminnego programu profilaktyki i rozwiązywania problemów alkoholowych i przeciwdziałania narkomanii,</w:t>
      </w:r>
    </w:p>
    <w:p w:rsidR="00BA6387" w:rsidRPr="00BA6387" w:rsidRDefault="00BA6387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wykonywanie czynności związanych z realizacją gminnego programu profilaktyki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rozwiązywania problemów alkoholowych;</w:t>
      </w:r>
    </w:p>
    <w:p w:rsidR="00BA6387" w:rsidRPr="00BA6387" w:rsidRDefault="00BA6387" w:rsidP="00BA6387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ewidencja ludności:</w:t>
      </w:r>
    </w:p>
    <w:p w:rsidR="00BA6387" w:rsidRPr="00BA6387" w:rsidRDefault="00BA6387" w:rsidP="00BA6387">
      <w:pPr>
        <w:numPr>
          <w:ilvl w:val="0"/>
          <w:numId w:val="1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ludności,</w:t>
      </w:r>
    </w:p>
    <w:p w:rsidR="00BA6387" w:rsidRPr="00BA6387" w:rsidRDefault="00BA6387" w:rsidP="00BA6387">
      <w:pPr>
        <w:numPr>
          <w:ilvl w:val="0"/>
          <w:numId w:val="1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procedur  związanych z  realizacją obowiązku meldunkowego,</w:t>
      </w:r>
    </w:p>
    <w:p w:rsidR="00BA6387" w:rsidRPr="00BA6387" w:rsidRDefault="00BA6387" w:rsidP="00BA6387">
      <w:pPr>
        <w:numPr>
          <w:ilvl w:val="0"/>
          <w:numId w:val="1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informacji adresowej  zgodnie z przepisami ustawy o ochronie danych osobowych,</w:t>
      </w:r>
    </w:p>
    <w:p w:rsidR="00BA6387" w:rsidRPr="00BA6387" w:rsidRDefault="00BA6387" w:rsidP="00BA6387">
      <w:pPr>
        <w:numPr>
          <w:ilvl w:val="0"/>
          <w:numId w:val="1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sporządzanie informacji dla celów kontroli spełniania obowiązku szkolnego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obowiązku nauki,</w:t>
      </w:r>
    </w:p>
    <w:p w:rsidR="00BA6387" w:rsidRPr="00BA6387" w:rsidRDefault="00BA6387" w:rsidP="00BA6387">
      <w:pPr>
        <w:numPr>
          <w:ilvl w:val="0"/>
          <w:numId w:val="1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procedur związanych z wydawaniem, wymianą, zwrotem i utratą dokumentów tożsamości, </w:t>
      </w:r>
    </w:p>
    <w:p w:rsidR="00BA6387" w:rsidRPr="00BA6387" w:rsidRDefault="00BA6387" w:rsidP="00BA6387">
      <w:pPr>
        <w:numPr>
          <w:ilvl w:val="0"/>
          <w:numId w:val="1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sporządzania sprawozdań z zakresu ewidencji ludności oraz  dokumentów stwierdzających tożsamość, </w:t>
      </w:r>
    </w:p>
    <w:p w:rsidR="00BA6387" w:rsidRPr="00BA6387" w:rsidRDefault="00BA6387" w:rsidP="00BA6387">
      <w:pPr>
        <w:numPr>
          <w:ilvl w:val="0"/>
          <w:numId w:val="1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rzygotowywania wniosków o nadanie medali za długoletnie pożycie małżeńskie oraz organizowanie uroczystego wręczania tych medali.</w:t>
      </w:r>
    </w:p>
    <w:p w:rsidR="00BA6387" w:rsidRPr="00BA6387" w:rsidRDefault="00BA6387" w:rsidP="00BA6387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sprawy społeczne i obywatelskie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:rsidR="00BA6387" w:rsidRPr="00BA6387" w:rsidRDefault="00BA6387">
      <w:pPr>
        <w:numPr>
          <w:ilvl w:val="0"/>
          <w:numId w:val="3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9)</w:t>
      </w:r>
      <w:r w:rsidRPr="00BA638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wykreślony</w:t>
      </w: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</w:p>
    <w:p w:rsidR="00BA6387" w:rsidRPr="00BA6387" w:rsidRDefault="00BA6387">
      <w:pPr>
        <w:numPr>
          <w:ilvl w:val="0"/>
          <w:numId w:val="3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procedur zwianych z organizacją zgromadzeń i zbiórek masowych,</w:t>
      </w:r>
    </w:p>
    <w:p w:rsidR="00BA6387" w:rsidRPr="00BA6387" w:rsidRDefault="00BA6387">
      <w:pPr>
        <w:numPr>
          <w:ilvl w:val="0"/>
          <w:numId w:val="3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spraw mniejszości narodowych i repatriantów;</w:t>
      </w:r>
    </w:p>
    <w:p w:rsidR="00BA6387" w:rsidRPr="00BA6387" w:rsidRDefault="00BA6387" w:rsidP="00BA6387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 xml:space="preserve"> rejestr i spisów wyborców:</w:t>
      </w:r>
    </w:p>
    <w:p w:rsidR="00BA6387" w:rsidRPr="00BA6387" w:rsidRDefault="00BA6387">
      <w:pPr>
        <w:numPr>
          <w:ilvl w:val="1"/>
          <w:numId w:val="3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 aktualizacja rejestru wyborców,</w:t>
      </w:r>
    </w:p>
    <w:p w:rsidR="00BA6387" w:rsidRPr="00BA6387" w:rsidRDefault="00BA6387">
      <w:pPr>
        <w:numPr>
          <w:ilvl w:val="1"/>
          <w:numId w:val="3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spisów  wyborców,</w:t>
      </w:r>
    </w:p>
    <w:p w:rsidR="00BA6387" w:rsidRPr="00BA6387" w:rsidRDefault="00BA6387">
      <w:pPr>
        <w:numPr>
          <w:ilvl w:val="1"/>
          <w:numId w:val="3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o prawie do głosowania.</w:t>
      </w:r>
    </w:p>
    <w:p w:rsidR="00BA6387" w:rsidRPr="00F460B7" w:rsidRDefault="00BA6387" w:rsidP="00F460B7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23)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</w:t>
      </w:r>
      <w:r w:rsidR="00F460B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,13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)</w:t>
      </w:r>
      <w:r w:rsidR="00F460B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  <w:r w:rsidR="00F460B7" w:rsidRPr="00F460B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skreślony,</w:t>
      </w:r>
    </w:p>
    <w:p w:rsidR="00BA6387" w:rsidRPr="00F460B7" w:rsidRDefault="00BA6387" w:rsidP="00F460B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24)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</w:t>
      </w:r>
      <w:r w:rsidR="00F460B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,13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)</w:t>
      </w:r>
      <w:r w:rsidR="00F460B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  <w:r w:rsidR="00F460B7" w:rsidRPr="00F460B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skreślony,</w:t>
      </w:r>
      <w:r w:rsidR="00F460B7" w:rsidRPr="00F460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:rsidR="00BA6387" w:rsidRPr="00F460B7" w:rsidRDefault="00BA6387" w:rsidP="00F460B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25) </w:t>
      </w:r>
      <w:r w:rsidR="00F460B7" w:rsidRPr="00F460B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13)</w:t>
      </w:r>
      <w:r w:rsidR="00F460B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F460B7" w:rsidRPr="00F460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skreślony,</w:t>
      </w:r>
    </w:p>
    <w:p w:rsidR="00F460B7" w:rsidRPr="00F460B7" w:rsidRDefault="00BA6387" w:rsidP="00F460B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26) </w:t>
      </w:r>
      <w:r w:rsidR="00F460B7" w:rsidRPr="00F460B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13)</w:t>
      </w:r>
      <w:r w:rsidR="00F460B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F460B7" w:rsidRPr="00F460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skreślony,</w:t>
      </w:r>
    </w:p>
    <w:p w:rsidR="00BA6387" w:rsidRPr="00BA6387" w:rsidRDefault="00BA6387">
      <w:pPr>
        <w:numPr>
          <w:ilvl w:val="2"/>
          <w:numId w:val="3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bezpieczeństwo i higiena pracy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projektów zarządzeń, regulaminów i instrukcji  dotyczących bezpieczeństwa i higieny pracy oraz w ustalaniu zadań kierowników komórek organizacyjnych i innych osób kierujących zespołami pracowników z zakresu bezpieczeństwa i higieny pracy,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przestrzeganiem przez pracowników urzędu gminy przepisów bezpieczeństwa i higieny pracy,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przeprowadzenie szkoleń wstępnych (instruktażu ogólnego i stanowiskowego) oraz okresowych w zakresie bezpieczeństwa i higieny pracy,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terminowym wykonywaniem badań profilaktycznych przez pracowników;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zlecanie wykonywania badań i pomiarów czynników szkodliwych dla zdrowia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środowisku pracy w urzędzie oraz przechowywanie wyników tych badań,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9)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oceny ryzyka zawodowego oraz określanie środków ochrony indywidualnej na stanowiskach pracy, na których występują czynniki niebezpieczne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i szkodliwe dla zdrowia,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ocena, dokumentowanie i informowanie pracowników w imieniu pracodawcy o ryzyku zawodowym,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9)</w:t>
      </w:r>
      <w:r w:rsidRPr="00BA638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ustalanie przydziałów środków ochrony indywidualnej w tym w szczególności odzieży i obuwia roboczego dla pracowników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kart ewidencyjnych przydziału odzieży i obuwia roboczego oraz środków ochrony indywidualnej,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naliczanie należnego ekwiwalentu za używanie własnej odzieży roboczej i obuwia oraz pranie i konserwacje odzieży,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ustalanie okoliczności i przyczyn wypadków przy pracy oraz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zachorowań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choroby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zawodowe;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wypadków przy pracy oraz  chorób zawodowych;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projektów realizacji zaleceń i zadań wnikających z nakazów, wystąpień, decyzji i zarządzeń wydanych przez organy nadzorujące warunki pracy.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właściwym oznakowaniem obiektów administracyjnych. 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informacji dotyczących  przestrzegania zasad bezpiecznych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higienicznych warunków pracy na terenie urzędu.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rejestrów, kompletowanie i przechowywanie dokumentów dotyczących wypadków przy pracy, stwierdzonych chorób zawodowych i podejrzeń o takie choroby,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także przechowywanie wyników badań środowiska pracy,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udział w dochodzeniach powypadkowych oraz w opracowaniu wniosków wynikających z badania przyczyni i okoliczności wypadków przy pracy oraz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zachorowań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choroby zawodowe i kontrola realizacji tych wniosków,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organami państwowej inspekcji sanitarnej w zakresie organizowania systematycznych badań i pomiarów czynników szkodliwych i uciążliwych dla zdrowia oraz opracowania sposobów ochrony pracowników przez tymi czynnikami,</w:t>
      </w:r>
    </w:p>
    <w:p w:rsidR="00BA6387" w:rsidRPr="00BA6387" w:rsidRDefault="00BA6387">
      <w:pPr>
        <w:numPr>
          <w:ilvl w:val="0"/>
          <w:numId w:val="40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28)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wykreślony;</w:t>
      </w:r>
    </w:p>
    <w:p w:rsidR="00BA6387" w:rsidRPr="00BA6387" w:rsidRDefault="00BA6387" w:rsidP="00BA6387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29) </w:t>
      </w:r>
      <w:r w:rsidRPr="00BA638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9)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działalność gospodarcza oraz usługi hotelarskie:</w:t>
      </w:r>
    </w:p>
    <w:p w:rsidR="00BA6387" w:rsidRPr="00BA6387" w:rsidRDefault="00BA6387">
      <w:pPr>
        <w:numPr>
          <w:ilvl w:val="1"/>
          <w:numId w:val="5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wydawanie zaświadczeń dla przedsiębiorców, którzy zakończyli wykonywanie działalności gospodarczej przed 1 lipca 2011 r.;</w:t>
      </w:r>
    </w:p>
    <w:p w:rsidR="00BA6387" w:rsidRPr="00BA6387" w:rsidRDefault="00BA6387">
      <w:pPr>
        <w:numPr>
          <w:ilvl w:val="1"/>
          <w:numId w:val="5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pomoc przedsiębiorcom w zakresie obsługi elektronicznej platformy CEIDG,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a w szczególności: przyjmowanie wniosków o wpis do CEIDG (uruchomienie, zawieszenie, wznowienie, wykreślenie, zmiana, korekty, uzupełnienia), badanie kompletności i poprawności wniosków oraz wydawanie potwierdzeń przyjęcia wniosku;</w:t>
      </w:r>
    </w:p>
    <w:p w:rsidR="00BA6387" w:rsidRPr="00BA6387" w:rsidRDefault="00BA6387">
      <w:pPr>
        <w:numPr>
          <w:ilvl w:val="1"/>
          <w:numId w:val="5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przekazywanie do CEIDG danych o przedsiębiorcach wykonujących działalność gospodarczą wiążącą się z uzyskaniem koncesji, licencji lub zezwolenia;</w:t>
      </w:r>
    </w:p>
    <w:p w:rsidR="00BA6387" w:rsidRPr="00BA6387" w:rsidRDefault="00BA6387">
      <w:pPr>
        <w:numPr>
          <w:ilvl w:val="1"/>
          <w:numId w:val="5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współpraca z przedsiębiorcami z terenu gminy w tym: przygotowywanie projektów planów   współpracy i promocji przedsiębiorczości;</w:t>
      </w:r>
    </w:p>
    <w:p w:rsidR="00BA6387" w:rsidRPr="00BA6387" w:rsidRDefault="00BA6387">
      <w:pPr>
        <w:numPr>
          <w:ilvl w:val="1"/>
          <w:numId w:val="5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organizowanie i koordynowanie  projektów wspierających rozwój przedsiębiorczości oraz współpraca z podmiotami zewnętrznymi w tym zakresie;</w:t>
      </w:r>
    </w:p>
    <w:p w:rsidR="00BA6387" w:rsidRPr="00BA6387" w:rsidRDefault="00BA6387">
      <w:pPr>
        <w:numPr>
          <w:ilvl w:val="1"/>
          <w:numId w:val="5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działalności informacyjnej skierowanej do przedsiębiorców oraz osób planujących rozpoczęcie działalności gospodarczej w zakresie możliwości pozyskania dofinansowania lub pomocy niefinansowej; </w:t>
      </w:r>
    </w:p>
    <w:p w:rsidR="00BA6387" w:rsidRPr="00BA6387" w:rsidRDefault="00BA6387">
      <w:pPr>
        <w:numPr>
          <w:ilvl w:val="1"/>
          <w:numId w:val="5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innych obiektów, w których świadczone są usługi hotelarskie;</w:t>
      </w:r>
    </w:p>
    <w:p w:rsidR="00BA6387" w:rsidRPr="00BA6387" w:rsidRDefault="00BA6387">
      <w:pPr>
        <w:numPr>
          <w:ilvl w:val="1"/>
          <w:numId w:val="5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i ustalenie zaszeregowania pól biwakowych;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postepowań związanych ze świadczeniem usług hotelarskich oraz kontrola obiektów świadczących usługi hotelarskie;</w:t>
      </w:r>
    </w:p>
    <w:p w:rsidR="00BA6387" w:rsidRPr="00BA6387" w:rsidRDefault="00BA6387" w:rsidP="00BA6387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29a) </w:t>
      </w:r>
      <w:r w:rsidRPr="00BA6387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9)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zadania wynikające z ustawy o wychowaniu w trzeźwości i przeciwdziałaniu alkoholizmowi, przemocy i narkomanii:</w:t>
      </w:r>
    </w:p>
    <w:p w:rsidR="00BA6387" w:rsidRPr="00BA6387" w:rsidRDefault="00BA6387">
      <w:pPr>
        <w:numPr>
          <w:ilvl w:val="0"/>
          <w:numId w:val="5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wydawanie zezwoleń na spożycie napojów alkoholowych do spożycia w miejscu i poza   miejscem sprzedaży;</w:t>
      </w:r>
    </w:p>
    <w:p w:rsidR="00BA6387" w:rsidRPr="00BA6387" w:rsidRDefault="00BA6387">
      <w:pPr>
        <w:numPr>
          <w:ilvl w:val="0"/>
          <w:numId w:val="5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kontrola przestrzegania zasad określonych w zezwoleniu na sprzedaż napojów </w:t>
      </w:r>
    </w:p>
    <w:p w:rsidR="00BA6387" w:rsidRPr="00BA6387" w:rsidRDefault="00BA6387" w:rsidP="00BA6387">
      <w:pPr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alkoholowych;</w:t>
      </w:r>
    </w:p>
    <w:p w:rsidR="00BA6387" w:rsidRPr="00BA6387" w:rsidRDefault="00BA6387">
      <w:pPr>
        <w:numPr>
          <w:ilvl w:val="0"/>
          <w:numId w:val="5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ustalanie opłat za korzystanie z zezwolenia na sprzedaż napojów alkoholowych oraz kontrola ich realizacji;</w:t>
      </w:r>
    </w:p>
    <w:p w:rsidR="00BA6387" w:rsidRPr="00BA6387" w:rsidRDefault="00BA6387">
      <w:pPr>
        <w:numPr>
          <w:ilvl w:val="0"/>
          <w:numId w:val="5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przygotowywanie i wdrażanie projektów uchwał związanych z realizacją w/w ustawy w szczególności dotyczących;</w:t>
      </w:r>
    </w:p>
    <w:p w:rsidR="00BA6387" w:rsidRPr="00BA6387" w:rsidRDefault="00BA6387" w:rsidP="00BA6387">
      <w:pPr>
        <w:ind w:left="851" w:hanging="14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określeniem maksymalnej ilości zezwoleń na  sprzedaż napojów alkoholowych oraz zasad  usytuowania miejsc sprzedaży i spożywania alkoholu;</w:t>
      </w:r>
    </w:p>
    <w:p w:rsidR="00BA6387" w:rsidRPr="00BA6387" w:rsidRDefault="00BA6387" w:rsidP="00BA6387">
      <w:pPr>
        <w:ind w:left="851" w:hanging="14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wprowadzenia odstępstw od zakazu sprzedaży i spożywania napojów alkoholowych w miejscach publicznych;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30)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pozostałe zadania:</w:t>
      </w:r>
    </w:p>
    <w:p w:rsidR="00BA6387" w:rsidRPr="00BA6387" w:rsidRDefault="00BA6387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testamentów w trybie przewidzianym w art. 951 K.C;</w:t>
      </w:r>
    </w:p>
    <w:p w:rsidR="00BA6387" w:rsidRPr="00BA6387" w:rsidRDefault="00BA6387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organami sądów powszechnych w sprawie wyborów ławników sądowych;</w:t>
      </w:r>
    </w:p>
    <w:p w:rsidR="00BA6387" w:rsidRPr="00BA6387" w:rsidRDefault="00BA6387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 zakresu zabezpieczenia p.poż w urzędzie ;</w:t>
      </w:r>
    </w:p>
    <w:p w:rsidR="00BA6387" w:rsidRPr="00BA6387" w:rsidRDefault="00BA6387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6,10)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  <w:r w:rsidRPr="00BA638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wykreślony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:rsidR="00BA6387" w:rsidRPr="00F748F2" w:rsidRDefault="00F460B7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13)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F748F2" w:rsidRPr="00F748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wykreślony,</w:t>
      </w:r>
    </w:p>
    <w:p w:rsidR="00BA6387" w:rsidRPr="00BA6387" w:rsidRDefault="00BA6387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koordynacja działań w zakresie ochrony zdrowia;</w:t>
      </w:r>
    </w:p>
    <w:p w:rsidR="00BA6387" w:rsidRPr="00BA6387" w:rsidRDefault="00BA6387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1,3)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instytucji kultury,</w:t>
      </w:r>
    </w:p>
    <w:p w:rsidR="00BA6387" w:rsidRDefault="00BA6387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1,9)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postepowań i obsługa zadania związanego z przyznawaniem dodatków mieszkaniowych i energetycznych</w:t>
      </w:r>
      <w:r w:rsidR="00C62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:rsidR="00C6246D" w:rsidRPr="00BA6387" w:rsidRDefault="00C6246D" w:rsidP="00BA6387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246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vertAlign w:val="superscript"/>
        </w:rPr>
        <w:t>12)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9B66C0">
        <w:rPr>
          <w:rFonts w:ascii="Times New Roman" w:eastAsia="Calibri" w:hAnsi="Times New Roman" w:cs="Times New Roman"/>
          <w:sz w:val="24"/>
          <w:szCs w:val="24"/>
        </w:rPr>
        <w:t>prowadzenie postepowań w sprawach zwrotu podatku akcyzowego zawartego w cenie oleju napędowego wykorzystywanego do produkcji rolnej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26. </w:t>
      </w:r>
      <w:r w:rsidRPr="00BA638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 zadań Zespołu ds. Ochrony Informacji Niejawnych należy w szczególności: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zapewnienie ochrony informacji niejawnych, w tym ich ochrony fizycznej;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zapewnienie ochrony systemu teleinformatycznego do przetwarzania informacji niejawnych;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kontrola ochrony informacji niejawnych oraz przestrzegania przepisów o ochronie tych informacji;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okresowa kontrola ewidencji i obiegu dokumentów niejawnych w Urzędzie Gminy;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opracowanie planu ochrony informacji niejawnych w Urzędzie Gminy oraz jednostkach organizacyjnych Gminy i nadzorowanie jego realizacji;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szkolenie pracowników w zakresie ochrony informacji niejawnych;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przeprowadzanie zwykłych postępowań sprawdzających oraz wydawanie lub odmowa wydania poświadczeń bezpieczeństwa;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powiadamianie Wójta  o naruszeniu przepisów o ochronie informacji niejawnych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Urzędzie Gminy;</w:t>
      </w:r>
    </w:p>
    <w:p w:rsidR="00BA6387" w:rsidRPr="00BA6387" w:rsidRDefault="00BA6387">
      <w:pPr>
        <w:numPr>
          <w:ilvl w:val="1"/>
          <w:numId w:val="4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realizacja innych zadań wynikających z przepisów szczególnych.</w:t>
      </w:r>
    </w:p>
    <w:p w:rsidR="00BA6387" w:rsidRPr="00BA6387" w:rsidRDefault="00BA6387" w:rsidP="00BA6387">
      <w:pPr>
        <w:spacing w:after="0" w:line="276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 zakresu działania kancelarii specjalnej należy w szczególności:</w:t>
      </w:r>
    </w:p>
    <w:p w:rsidR="00BA6387" w:rsidRPr="00BA6387" w:rsidRDefault="00BA6387">
      <w:pPr>
        <w:numPr>
          <w:ilvl w:val="0"/>
          <w:numId w:val="5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dzienników, rejestrów i książek oraz rejestracja dokumentów niejawnych;</w:t>
      </w:r>
    </w:p>
    <w:p w:rsidR="00BA6387" w:rsidRPr="00BA6387" w:rsidRDefault="00BA6387">
      <w:pPr>
        <w:numPr>
          <w:ilvl w:val="0"/>
          <w:numId w:val="5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nadawanie i przyjmowanie przesyłek przekazywanych za pośrednictwem poczty specjalnej lub uprawnionego przewoźnika;</w:t>
      </w:r>
    </w:p>
    <w:p w:rsidR="00BA6387" w:rsidRPr="00BA6387" w:rsidRDefault="00BA6387">
      <w:pPr>
        <w:numPr>
          <w:ilvl w:val="0"/>
          <w:numId w:val="5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bezpośredni nadzór nad obiegiem dokumentów niejawnych w Urzędzie Gminy;</w:t>
      </w:r>
    </w:p>
    <w:p w:rsidR="00BA6387" w:rsidRPr="00BA6387" w:rsidRDefault="00BA6387">
      <w:pPr>
        <w:numPr>
          <w:ilvl w:val="0"/>
          <w:numId w:val="5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udostępnianie lub wydawanie dokumentów zawierających informacje niejawne osobom do tego uprawnionym;</w:t>
      </w:r>
    </w:p>
    <w:p w:rsidR="00BA6387" w:rsidRPr="00BA6387" w:rsidRDefault="00BA6387">
      <w:pPr>
        <w:numPr>
          <w:ilvl w:val="0"/>
          <w:numId w:val="5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kontrolowanie właściwego oznaczania dokumentów niejawnych wytwarzanych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Urzędzie Gminy;</w:t>
      </w:r>
    </w:p>
    <w:p w:rsidR="00BA6387" w:rsidRPr="00BA6387" w:rsidRDefault="00BA6387">
      <w:pPr>
        <w:numPr>
          <w:ilvl w:val="0"/>
          <w:numId w:val="5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egzekwowanie zwrotu wydanych dokumentów;</w:t>
      </w:r>
    </w:p>
    <w:p w:rsidR="00BA6387" w:rsidRPr="00BA6387" w:rsidRDefault="00BA6387">
      <w:pPr>
        <w:numPr>
          <w:ilvl w:val="0"/>
          <w:numId w:val="5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wykonywanie poleceń Pełnomocnika Ochrony Informacji Niejawnych.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 zadań Inspektora Bezpieczeństwa Teleinformatycznego należy weryfikacja </w:t>
      </w: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bieżąca kontrola zgodności funkcjonowania systemu teleinformatycznego ze szczególnymi wymaganiami bezpieczeństwa oraz przestrzegania procedur bezpiecznej eksploatacji w tym:</w:t>
      </w:r>
    </w:p>
    <w:p w:rsidR="00BA6387" w:rsidRPr="00BA6387" w:rsidRDefault="00BA6387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kontrola realizowania procedur bezpiecznej eksploatacji systemu (PBE);</w:t>
      </w:r>
    </w:p>
    <w:p w:rsidR="00BA6387" w:rsidRPr="00BA6387" w:rsidRDefault="00BA6387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organizowanie i prowadzenie szkoleń z zakresu bezpieczeństwa teleinformatycznego;</w:t>
      </w:r>
    </w:p>
    <w:p w:rsidR="00BA6387" w:rsidRPr="00BA6387" w:rsidRDefault="00BA6387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zapewnienie przestrzegania zasad ochrony informacji niejawnych przetwarzanych, przechowywanych i przesyłanych w systemie lub sieci teleinformatycznej, w tym za właściwy obieg dokumentów (wchodzących, wychodzących i nośników informacji);</w:t>
      </w:r>
    </w:p>
    <w:p w:rsidR="00BA6387" w:rsidRPr="00BA6387" w:rsidRDefault="00BA6387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zapewnienie bezpieczeństwa fizycznego obszaru, w którym usytuowany jest system;</w:t>
      </w:r>
    </w:p>
    <w:p w:rsidR="00BA6387" w:rsidRPr="00BA6387" w:rsidRDefault="00BA6387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zapewnienie dostępu do systemu wyłącznie osobom mającym odpowiednie poświadczenie bezpieczeństwa;</w:t>
      </w:r>
    </w:p>
    <w:p w:rsidR="00BA6387" w:rsidRPr="00BA6387" w:rsidRDefault="00BA6387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organizację szkolenia użytkowników na temat ochrony informacji niejawnych przetwarzanych i przechowywanych w funkcjonujących systemach; </w:t>
      </w:r>
    </w:p>
    <w:p w:rsidR="00BA6387" w:rsidRPr="00BA6387" w:rsidRDefault="00BA6387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63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przedstawianie kierownikowi jednostki organizacyjnej wniosków i propozycji wynikających z oceny bezpieczeństwa systemów teleinformatycznych przetwarzających informacje niejawne.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27.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wykreślony</w:t>
      </w:r>
    </w:p>
    <w:p w:rsidR="00BA6387" w:rsidRPr="007875DF" w:rsidRDefault="00BA6387" w:rsidP="007875DF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28.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7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7875DF" w:rsidRPr="007875D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16)</w:t>
      </w:r>
      <w:r w:rsidR="00787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787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</w:t>
      </w:r>
      <w:r w:rsidR="007875DF" w:rsidRPr="00787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kreślony;</w:t>
      </w:r>
    </w:p>
    <w:p w:rsidR="00BA6387" w:rsidRPr="00BA6387" w:rsidRDefault="00BA6387" w:rsidP="00BA6387">
      <w:pPr>
        <w:spacing w:before="240"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§28</w:t>
      </w: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zadań stanowiska ds. promocji, kultury i sportu należy: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1)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ab/>
        <w:t>ogłaszanie konkursów na realizacje zadań gminnych:</w:t>
      </w:r>
    </w:p>
    <w:p w:rsidR="00BA6387" w:rsidRPr="00BA6387" w:rsidRDefault="00BA6387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ogłaszania postępowań konkursowych,</w:t>
      </w:r>
    </w:p>
    <w:p w:rsidR="00BA6387" w:rsidRPr="00BA6387" w:rsidRDefault="00BA6387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przygotowanie dokumentacji ogłoszenia konkursowego,</w:t>
      </w:r>
    </w:p>
    <w:p w:rsidR="00BA6387" w:rsidRPr="00BA6387" w:rsidRDefault="00BA6387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procedur związanych z wyborem realizatora zadania gminnego,</w:t>
      </w:r>
    </w:p>
    <w:p w:rsidR="00BA6387" w:rsidRPr="00BA6387" w:rsidRDefault="00BA6387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dokumentacji  komisji konkursowej,</w:t>
      </w:r>
    </w:p>
    <w:p w:rsidR="00BA6387" w:rsidRPr="00BA6387" w:rsidRDefault="00BA6387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sporządzenie rocznego sprawozdania o zawartych umowach,</w:t>
      </w:r>
    </w:p>
    <w:p w:rsidR="00BA6387" w:rsidRPr="00BA6387" w:rsidRDefault="00BA6387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rejestru ogłaszanych postępowań konkursowych.</w:t>
      </w:r>
    </w:p>
    <w:p w:rsidR="00BA6387" w:rsidRPr="00BA6387" w:rsidRDefault="00BA6387" w:rsidP="00BA638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2)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ab/>
        <w:t>w zakresie promocji, sportu i kultury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promocja gminy poprzez   publikowanie materiałów reklamujących gminę, publikacji książkowych o gminie i jej mieszkańcach,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redagowanie miesięcznika gminnego „Kurenda”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dbałość o jakość strony promocyjnej gminy </w:t>
      </w:r>
      <w:hyperlink r:id="rId7" w:history="1">
        <w:r w:rsidRPr="00BA6387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www.gminachelmza.pl</w:t>
        </w:r>
      </w:hyperlink>
      <w:r w:rsidRPr="00BA6387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gminnych mediów społecznościowych,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materiałów informacyjno-promocyjnych i zamieszczanie na stronie internetowej gminy,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utrzymywanie bieżących kontaktów z przedstawicielami środków masowego przekazu,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podejmowanie działań mających na celu promowanie walorów turystycznych gminy,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promowanie osiągnięć w zakresie kultury, sportu i turystyki oraz aktywnych form wypoczynku;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podejmowanie działań mających na celu promowanie oferty inwestycyjnej gminy,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organizacja i przygotowanie imprez promujących działania samorządu oraz uroczystości gminnych zgodnie z przyjętym kalendarzem,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organizacja spotkań tematycznych z mieszkańcami gminy ( np. spotkania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rolnikami, przedsiębiorcami),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przygotowywanie projektu programu współpracy z organizacjami pozarządowymi,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przygotowanie projektu powierzenia zadań gminnych organizacjom pozarządowym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 dziedzinie kultury, sportu i turystyki w trybie konkursowym i pozakonkursowym,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l)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wspieranie działalności organizacji pozarządowych działających na terenie gminy,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ł)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ewidencjonowanie zgłoszeń organizowanych na terenie gminy imprez artystycznych, rekreacyjnych i sportowych,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współpraca z Centrum Inicjatyw Kulturalnych w zakresie promocji  imprez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o charakterze kulturalnym,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współpraca z koordynatorem sportu w zakresie promocji imprez sportowych oraz   aktywnych form wypoczynku,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współpraca z krajowymi i zagranicznymi instytucjami i organizacjami w zakresie wymiany doświadczeń w kształtowaniu działalności kulturalnej, sportowej 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turystycznej;</w:t>
      </w:r>
    </w:p>
    <w:p w:rsidR="00BA6387" w:rsidRPr="00BA6387" w:rsidRDefault="00BA6387" w:rsidP="00BA638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p) </w:t>
      </w:r>
      <w:r w:rsidRPr="00BA6387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vertAlign w:val="superscript"/>
          <w14:ligatures w14:val="none"/>
        </w:rPr>
        <w:t>6)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uczestnictwo w działaniach zmierzających do współpracy w zakresie integracji, rozwoju i promocji.</w:t>
      </w:r>
    </w:p>
    <w:p w:rsid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§28</w:t>
      </w: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t>6,7)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Zadania inspektora ochrony danych określa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Parlamentu Europejskiego i Rady (UE) 2016/679</w:t>
      </w:r>
      <w:r w:rsidRPr="00BA638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27 kwietnia 2016 </w:t>
      </w:r>
      <w:proofErr w:type="spellStart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r.w</w:t>
      </w:r>
      <w:proofErr w:type="spellEnd"/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sprawie ochrony osób fizycznych w związku z przetwarzaniem danych osobowych i w sprawie swobodnego przepływu takich danych oraz uchylenia dyrektywy 95/46/WE (ogólne rozporządzenie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danych).</w:t>
      </w:r>
    </w:p>
    <w:p w:rsidR="00F748F2" w:rsidRDefault="00F748F2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F748F2" w:rsidRPr="00F748F2" w:rsidRDefault="00F748F2" w:rsidP="00F748F2">
      <w:pPr>
        <w:autoSpaceDE w:val="0"/>
        <w:autoSpaceDN w:val="0"/>
        <w:adjustRightInd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§ 28</w:t>
      </w:r>
      <w:r w:rsidRPr="00F748F2">
        <w:rPr>
          <w:rFonts w:ascii="Times New Roman" w:hAnsi="Times New Roman"/>
          <w:b/>
          <w:bCs/>
          <w:kern w:val="0"/>
          <w:sz w:val="24"/>
          <w:szCs w:val="24"/>
          <w:vertAlign w:val="superscript"/>
          <w14:ligatures w14:val="none"/>
        </w:rPr>
        <w:t>3</w:t>
      </w:r>
      <w:r w:rsidRPr="00F748F2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F748F2">
        <w:rPr>
          <w:rFonts w:ascii="Times New Roman" w:hAnsi="Times New Roman"/>
          <w:b/>
          <w:bCs/>
          <w:color w:val="FF0000"/>
          <w:kern w:val="0"/>
          <w:sz w:val="24"/>
          <w:szCs w:val="24"/>
          <w:vertAlign w:val="superscript"/>
          <w14:ligatures w14:val="none"/>
        </w:rPr>
        <w:t>13)</w:t>
      </w:r>
      <w:r>
        <w:rPr>
          <w:rFonts w:ascii="Times New Roman" w:hAnsi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F748F2">
        <w:rPr>
          <w:rFonts w:ascii="Times New Roman" w:hAnsi="Times New Roman"/>
          <w:kern w:val="0"/>
          <w:sz w:val="24"/>
          <w:szCs w:val="24"/>
          <w14:ligatures w14:val="none"/>
        </w:rPr>
        <w:t>Do zadań stanowiska ds. obrony cywilnej, obronnych, OSP oraz zarzadzania kryzysowego należy:</w:t>
      </w:r>
    </w:p>
    <w:p w:rsidR="00F748F2" w:rsidRPr="00F748F2" w:rsidRDefault="00F748F2" w:rsidP="00F748F2">
      <w:pPr>
        <w:tabs>
          <w:tab w:val="left" w:pos="426"/>
        </w:tabs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realizacja  powszechnego obowiązku obrony w zakresie administracji rezerwami osobowymi: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czynności związanych z wykonywaniem powszechnego obowiązku obrony, 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>współdziałanie z organami wojskowymi,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rejestracji osób objętych kwalifikacją wojskową,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procedur związanych z przymuszeniem do rejestracji w przypadku uchylania się ( nałożenie grzywny, przymusowe doprowadzenie), 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wezwanie osób podlegających  kwalifikacji wojskowej, 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wykonywanie czynności związanych z kwalifikacją wojskową: prowadzenie listy stawiennictwa osób podlegających kwalifikacji wojskowej, wypłata świadczeń, 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procedur związanych z przymuszeniem do stawienia się do kwalifikacji wojskowej w przypadku uchylania się (nałożenie grzywny, przymusowe doprowadzenie), </w:t>
      </w:r>
    </w:p>
    <w:p w:rsidR="00F748F2" w:rsidRPr="00F748F2" w:rsidRDefault="00F748F2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wykonywanie czynności związanych z przyjęciem wniosków o orzeczenie konieczności sprawowania przez osoby podlegające stawieniu się do kwalifikacji wojskowej bezpośredniej opieki nad członkiem rodziny, </w:t>
      </w:r>
    </w:p>
    <w:p w:rsidR="00F748F2" w:rsidRPr="00F748F2" w:rsidRDefault="00F748F2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procedur związanych z odroczeniem przez wójta zasadniczej służby wojskowej w związku z koniecznością sprawowania bezpośredniej opieki nad członkiem rodziny,</w:t>
      </w:r>
    </w:p>
    <w:p w:rsidR="00F748F2" w:rsidRPr="00F748F2" w:rsidRDefault="00F748F2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zorganizowanie doręczania i doręczanie kart powołania do odbycia ćwiczeń wojskowych, okresowej służby wojskowej oraz do czynnej służby wojskowej pełnionej w razie ogłoszenia mobilizacji i w czasie wojny, </w:t>
      </w:r>
    </w:p>
    <w:p w:rsidR="00F748F2" w:rsidRPr="00F748F2" w:rsidRDefault="00F748F2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rozplakatowanie </w:t>
      </w:r>
      <w:proofErr w:type="spellStart"/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obwieszczeń</w:t>
      </w:r>
      <w:proofErr w:type="spellEnd"/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powołaniu osób do czynnej służby wojskowej </w:t>
      </w: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w razie ogłoszenia mobilizacji i w czasie wojny, </w:t>
      </w:r>
    </w:p>
    <w:p w:rsidR="00F748F2" w:rsidRPr="00F748F2" w:rsidRDefault="00F748F2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procedur związanych z orzeczeniem przez wójta o  konieczności sprawowania przez żołnierza bezpośredniej opieki nad członkiem rodziny, 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procedur związanych z wypłatą żołnierzowi rezerwy, który odbył ćwiczenia wojskowe świadczeń pieniężnych rekompensujących utracone wynagrodzenie ze stosunku pracy lub stosunku służbowego albo dochód </w:t>
      </w: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z prowadzonej działalności gospodarczej,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procedur związanych z uznaniem osoby, której doręczono kartę powołania do odbycia zasadniczej służby wojskowej, oraz żołnierza odbywającego tę służbę za posiadającego na wyłącznym utrzymaniu członków rodziny lub za żołnierza samotnego,</w:t>
      </w:r>
    </w:p>
    <w:p w:rsidR="00F748F2" w:rsidRPr="00F748F2" w:rsidRDefault="00F748F2">
      <w:pPr>
        <w:numPr>
          <w:ilvl w:val="0"/>
          <w:numId w:val="3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procedur związanych z pokrywaniem należności i opłat żołnierzom uznanym za posiadających na wyłącznym utrzymaniu członków rodziny </w:t>
      </w: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żołnierzom uznanym za samotnych, w okresie odbywania przez nich czynnej służby wojskowej;</w:t>
      </w:r>
    </w:p>
    <w:p w:rsidR="00F748F2" w:rsidRPr="00F748F2" w:rsidRDefault="00F748F2" w:rsidP="00F748F2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realizacja  powszechnego obowiązku obrony w zakresie obrony cywilnej:</w:t>
      </w:r>
    </w:p>
    <w:p w:rsidR="00F748F2" w:rsidRPr="00F748F2" w:rsidRDefault="00F748F2">
      <w:pPr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przygotowanie projektów zarządzeń w sprawie tworzenie formacji obrony cywilnej oraz programów szkoleń,</w:t>
      </w:r>
    </w:p>
    <w:p w:rsidR="00F748F2" w:rsidRPr="00F748F2" w:rsidRDefault="00F748F2">
      <w:pPr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prowadzenie procedur związanych z nałożeniem obowiązku przygotowania do samoobrony,</w:t>
      </w:r>
    </w:p>
    <w:p w:rsidR="00F748F2" w:rsidRPr="00F748F2" w:rsidRDefault="00F748F2">
      <w:pPr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procedur związanych z nałożeniem obowiązku świadczeń osobistych na rzecz obrony,</w:t>
      </w:r>
    </w:p>
    <w:p w:rsidR="00F748F2" w:rsidRPr="00F748F2" w:rsidRDefault="00F748F2">
      <w:pPr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procedur związanych z wydaniem w czasie pokoju decyzji </w:t>
      </w: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o przeznaczeniu osoby do wykonywania świadczeń osobistych na rzecz obrony,</w:t>
      </w:r>
    </w:p>
    <w:p w:rsidR="00F748F2" w:rsidRPr="00F748F2" w:rsidRDefault="00F748F2">
      <w:pPr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procedur związanych z wydaniem decyzji o przeznaczeniu nieruchomości lub rzeczy ruchomej na cele świadczeń rzeczowych, w tym planowanych do wykonania w razie ogłoszenia mobilizacji i w czasie wojny, </w:t>
      </w:r>
    </w:p>
    <w:p w:rsidR="00F748F2" w:rsidRPr="00F748F2" w:rsidRDefault="00F748F2">
      <w:pPr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planowanie i organizowanie ( na czas wojny) doraźnych pomieszczeń </w:t>
      </w: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zaopatrzenia dla poszkodowanej ludności,</w:t>
      </w:r>
    </w:p>
    <w:p w:rsidR="00F748F2" w:rsidRPr="00F748F2" w:rsidRDefault="00F748F2">
      <w:pPr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48F2">
        <w:rPr>
          <w:rFonts w:ascii="Times New Roman" w:hAnsi="Times New Roman" w:cs="Times New Roman"/>
          <w:kern w:val="0"/>
          <w:sz w:val="24"/>
          <w:szCs w:val="24"/>
          <w14:ligatures w14:val="none"/>
        </w:rPr>
        <w:t>współpraca w planowaniu i organizacji ochrony żywności i innych dóbr niezbędnych do przetrwania;</w:t>
      </w:r>
    </w:p>
    <w:p w:rsidR="00F748F2" w:rsidRPr="00F748F2" w:rsidRDefault="00F748F2" w:rsidP="00877035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zarządzanie kryzysowe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i aktualizowanie planów reagowania kryzysowego,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zaleceń koordynacyjnych wójta, w zakresie funkcjonowania gminnego zespołu zarządzania kryzysowego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współpraca z Toruńskim Centrum zarzadzania Kryzysowego oraz Wojewodą,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monitorowanie występujących klęsk  żywiołowych i zagrożeń  i prognozowanie sytuacji,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procedur i programu reagowania w czasie stanu klęsk żywiołowych oraz zagrożeń,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polityki informacyjne związanej ze stanem klęsk żywiołowych i zagrożeń,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projektów planów organizowania i prowadzenia akcji ratunkowych,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opracowywanie organizacji i kierowania przebiegiem ewakuacji ludności oraz doradztwo w zakresie rozwoju i zakresu pomocy udzielonej właściwym organom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utrzymaniu lub przywracaniu porządku w strefach dotkniętych klęskami;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ustalenie projektów zakresu działania jednostek organizacyjnych wchodzących w skład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systemu wykrywania i alarmowania oraz systemu wczesnego ostrzegania;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akcji społecznych zwalczania klęsk żywiołowych i zagrożeń;</w:t>
      </w:r>
    </w:p>
    <w:p w:rsidR="00F748F2" w:rsidRPr="00F748F2" w:rsidRDefault="00F748F2">
      <w:pPr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organizacja i koordynacja akcji pomocowych na wypadek klęsk żywiołowych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zagrożeń;</w:t>
      </w:r>
    </w:p>
    <w:p w:rsidR="00F748F2" w:rsidRPr="00F748F2" w:rsidRDefault="00F748F2" w:rsidP="00877035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ochrona przeciwpożarowa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decyzji w sprawach wypłaty członkom OSP ekwiwalentu pieniężnego z tytułu uczestnictwa w działaniu ratowniczym lub szkoleniu pożarniczym organizowanym przez PSP;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planowanie i kontrola wydatkowania środków budżetowych związanych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zapewnieniem ochrony przeciwpożarowej, a w szczególności: koszty wyposażenia, utrzymania, wyszkolenia i zapewnienia gotowości bojowej OSP, umundurowania, ubezpieczenia członków OSP oraz sprzętu, ekwiwalentów za udział w akcjach, wypłat dla kierowców jednostek OSP, ;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organizacyjno-techniczna zebrań wyborczych  władz OSP oraz zebrań sprawozdawczych,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wykonywaniem obowiązkowych badan lekarskich przez członków OSP,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koordynacja szkoleń  członków OSP,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organizacja gminnych zawodów Ochotniczych Straży Pożarnych,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koordynacja udziału w   Ogólnopolskim Turnieju Wiedzy Pożarniczej </w:t>
      </w: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Ogólnopolskim Konkursie Plastycznym,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wniosków o odznaczenia członków OSP</w:t>
      </w:r>
    </w:p>
    <w:p w:rsidR="00F748F2" w:rsidRPr="00F748F2" w:rsidRDefault="00F748F2">
      <w:pPr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 zakresu zabezpieczenia p.poż w urzędzie ;</w:t>
      </w:r>
    </w:p>
    <w:p w:rsidR="00F748F2" w:rsidRPr="00F748F2" w:rsidRDefault="00F748F2" w:rsidP="00877035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prowadzenie akcji kurierskiej.</w:t>
      </w:r>
    </w:p>
    <w:p w:rsid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77035" w:rsidRPr="00BA6387" w:rsidRDefault="00877035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6</w:t>
      </w:r>
    </w:p>
    <w:p w:rsidR="00BA6387" w:rsidRPr="00BA6387" w:rsidRDefault="00BA6387" w:rsidP="00BA63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POSTANOWIENIA KOŃCOWE</w:t>
      </w: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29.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Interesanci przyjmowani są codziennie w godzinach pracy Urzędu Gminy.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Wtorek jest dniem przyjmowania interesantów przez Wójta. 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30.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Zasady i tryb postępowania ze sprawami wniesionymi do Urzędu Gminy reguluje kodeks postępowania administracyjnego, instrukcja kancelaryjna oraz przepisy szczególne dotyczące prowadzenia określonych spraw. 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Zasady i tryb funkcjonowania Urzędu Gminy szczegółowo określa regulamin pracy Urzędu, który w drodze zarządzenia wydaje Wójt.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31.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Godziny  pracy Urzędu Gminy w poszczególne dni tygodnia określa Wójt Gminy uwzględniając wymiar czasy pracy obowiązujący pracowników samorządowych oraz uregulowania kodeksu pracy w sprawie rozkładu czasu pracy. Godziny czasu pracy Urzędu Gminy Wójt Gminy podaje do publicznej wiadomości. </w:t>
      </w:r>
    </w:p>
    <w:p w:rsidR="00BA6387" w:rsidRPr="00BA6387" w:rsidRDefault="00BA6387" w:rsidP="00BA6387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32. 1. </w:t>
      </w: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Pisma i decyzje wychodzące z Urzędu Gminy podpisuje Wójt lub osoba pisemnie przez Wójta upoważniona. </w:t>
      </w:r>
    </w:p>
    <w:p w:rsidR="00BA6387" w:rsidRPr="00BA6387" w:rsidRDefault="00BA6387" w:rsidP="00BA63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3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Wójt może udzielić pełnomocnictwa do podpisywania wydawanych decyzji administracyjnych z jego upoważnienia.</w:t>
      </w:r>
    </w:p>
    <w:p w:rsidR="00BA6387" w:rsidRPr="00BA6387" w:rsidRDefault="00BA6387" w:rsidP="00BA63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Zarządzenie Nr 120.11.2011 Wójta Gminy Chełmża z dnia 16 sierpnia 2011 r.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sprawie zmiany Regulaminu organizacyjnego Urzędu Gminy Chełmża.</w:t>
      </w: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Zarządzenie Nr 120.2.2012 Wójta Gminy Chełmża z dnia 15 lutego 2012 r. w sprawie zmiany Regulaminu organizacyjnego Urzędu Gminy Chełmża.</w:t>
      </w: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Zarządzenie Nr 120.1.2013 Wójta Gminy Chełmża z dnia 2 stycznia 2013 r. w sprawie zmiany Regulaminu organizacyjnego Urzędu Gminy Chełmża.</w:t>
      </w: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Zarządzenie Nr 120.3.2013 Wójta Gminy Chełmża z dnia 30 kwietnia 2013 r. w sprawie zmiany Regulaminu organizacyjnego Urzędu Gminy Chełmża.</w:t>
      </w: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Zarządzenie Nr 120.4.2015 Wójta Gminy Chełmża z dnia 1 czerwca 2015 r. w sprawie zmiany Regulaminu organizacyjnego Urzędu Gminy Chełmża.</w:t>
      </w: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Zarządzenie Nr 120.13.2015 Wójta Gminy Chełmża z dnia 31 grudnia  2015 r.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sprawie zmiany Regulaminu organizacyjnego Urzędu Gminy Chełmża.</w:t>
      </w: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Zarządzenie Nr 120.5.2018 Wójta Gminy Chełmża z dnia 25 maja  2018 r. 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sprawie zmiany Regulaminu organizacyjnego Urzędu Gminy Chełmża.</w:t>
      </w: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120.9.2018 Wójta Gminy Chełmża z dnia 20 września  2018 r. w sprawie zmiany Regulaminu organizacyjnego Urzędu Gminy Chełmża.</w:t>
      </w:r>
    </w:p>
    <w:p w:rsidR="00BA6387" w:rsidRPr="00BA6387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120.2.2019 Wójta Gminy Chełmża z dnia 8 lutego  2019 r. w sprawie zmiany Regulaminu organizacyjnego Urzędu Gminy Chełmża.</w:t>
      </w:r>
    </w:p>
    <w:p w:rsidR="00BA6387" w:rsidRPr="00AD3021" w:rsidRDefault="00BA638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120.9.2020 Wójta Gminy Chełmża z dnia 20 października  2020 r. w sprawie zmiany Regulaminu organizacyjnego Urzędu Gminy Chełmża.</w:t>
      </w:r>
    </w:p>
    <w:p w:rsidR="00186186" w:rsidRPr="00524C72" w:rsidRDefault="00186186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Wójta Gminy Chełmża z 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 lutego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w sprawie zmiany Regulaminu organizacyjnego Urzędu Gminy Chełmża.</w:t>
      </w:r>
    </w:p>
    <w:p w:rsidR="00524C72" w:rsidRPr="00524C72" w:rsidRDefault="00524C72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Wójta Gminy Chełmża z 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 lipca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w sprawie zmiany Regulaminu organizacyjnego Urzędu Gminy Chełmża</w:t>
      </w:r>
      <w:r w:rsidR="00F46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F460B7" w:rsidRPr="00524C72" w:rsidRDefault="00F460B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14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Wójta Gminy Chełmża z 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grudnia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w sprawie zmiany Regulaminu organizacyjnego Urzędu Gminy Chełmża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877035" w:rsidRPr="00524C72" w:rsidRDefault="0087703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bookmarkStart w:id="2" w:name="_Hlk175231513"/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Wójta Gminy Chełmża z 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 lutego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w sprawie zmiany Regulaminu organizacyjnego Urzędu Gminy Chełmża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7E7C9F" w:rsidRPr="007875DF" w:rsidRDefault="007E7C9F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bookmarkStart w:id="3" w:name="_Hlk175232169"/>
      <w:bookmarkEnd w:id="2"/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Wójta Gminy Chełmża z 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 lutego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w sprawie zmiany Regulaminu organizacyjnego Urzędu Gminy Chełmża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bookmarkEnd w:id="3"/>
    <w:p w:rsidR="007875DF" w:rsidRPr="007875DF" w:rsidRDefault="007875DF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Wójta Gminy Chełmża z 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29 maja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w sprawie zmiany Regulaminu organizacyjnego Urzędu Gminy Chełmża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826AE9" w:rsidRPr="007875DF" w:rsidRDefault="00826AE9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120.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Wójta Gminy Chełmża z 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 cze</w:t>
      </w:r>
      <w:r w:rsidR="00F255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wca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BA63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w sprawie zmiany Regulaminu organizacyjnego Urzędu Gminy Chełmża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7875DF" w:rsidRPr="00524C72" w:rsidRDefault="007875DF" w:rsidP="00826AE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:rsidR="00524C72" w:rsidRPr="00AD3021" w:rsidRDefault="00524C72" w:rsidP="007E7C9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:rsidR="00AD3021" w:rsidRPr="00BA6387" w:rsidRDefault="00AD3021" w:rsidP="0018618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:rsidR="00BA6387" w:rsidRPr="00BA6387" w:rsidRDefault="00BA6387" w:rsidP="00BA638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A6387" w:rsidRPr="00BA6387" w:rsidRDefault="00BA6387" w:rsidP="00BA63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155E2" w:rsidRDefault="00B155E2"/>
    <w:sectPr w:rsidR="00B155E2" w:rsidSect="00BA638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4934" w:rsidRDefault="00954934">
      <w:pPr>
        <w:spacing w:after="0" w:line="240" w:lineRule="auto"/>
      </w:pPr>
      <w:r>
        <w:separator/>
      </w:r>
    </w:p>
  </w:endnote>
  <w:endnote w:type="continuationSeparator" w:id="0">
    <w:p w:rsidR="00954934" w:rsidRDefault="0095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63E" w:rsidRDefault="00000000" w:rsidP="00300F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763E" w:rsidRDefault="000B7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63E" w:rsidRDefault="00000000" w:rsidP="00300F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:rsidR="000B763E" w:rsidRDefault="000B7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4934" w:rsidRDefault="00954934">
      <w:pPr>
        <w:spacing w:after="0" w:line="240" w:lineRule="auto"/>
      </w:pPr>
      <w:r>
        <w:separator/>
      </w:r>
    </w:p>
  </w:footnote>
  <w:footnote w:type="continuationSeparator" w:id="0">
    <w:p w:rsidR="00954934" w:rsidRDefault="00954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EB2"/>
    <w:multiLevelType w:val="hybridMultilevel"/>
    <w:tmpl w:val="D536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6E07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BAE"/>
    <w:multiLevelType w:val="hybridMultilevel"/>
    <w:tmpl w:val="3EC46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2400B"/>
    <w:multiLevelType w:val="hybridMultilevel"/>
    <w:tmpl w:val="63701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5C0"/>
    <w:multiLevelType w:val="hybridMultilevel"/>
    <w:tmpl w:val="37681FB6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453D1"/>
    <w:multiLevelType w:val="hybridMultilevel"/>
    <w:tmpl w:val="EED87BF4"/>
    <w:lvl w:ilvl="0" w:tplc="983257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6A70D6"/>
    <w:multiLevelType w:val="hybridMultilevel"/>
    <w:tmpl w:val="CEB8180C"/>
    <w:lvl w:ilvl="0" w:tplc="04150017">
      <w:start w:val="16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1094205C"/>
    <w:multiLevelType w:val="hybridMultilevel"/>
    <w:tmpl w:val="20085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3C0C"/>
    <w:multiLevelType w:val="hybridMultilevel"/>
    <w:tmpl w:val="B568C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534D"/>
    <w:multiLevelType w:val="hybridMultilevel"/>
    <w:tmpl w:val="087CC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47AD"/>
    <w:multiLevelType w:val="hybridMultilevel"/>
    <w:tmpl w:val="3CD8B7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F948E1"/>
    <w:multiLevelType w:val="hybridMultilevel"/>
    <w:tmpl w:val="518E2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937F5"/>
    <w:multiLevelType w:val="hybridMultilevel"/>
    <w:tmpl w:val="C1346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A13B6"/>
    <w:multiLevelType w:val="hybridMultilevel"/>
    <w:tmpl w:val="C3DE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3316"/>
    <w:multiLevelType w:val="hybridMultilevel"/>
    <w:tmpl w:val="2B34F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91339"/>
    <w:multiLevelType w:val="hybridMultilevel"/>
    <w:tmpl w:val="4E3824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8230998"/>
    <w:multiLevelType w:val="hybridMultilevel"/>
    <w:tmpl w:val="9F5E4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2125A"/>
    <w:multiLevelType w:val="hybridMultilevel"/>
    <w:tmpl w:val="F03A6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71DAF"/>
    <w:multiLevelType w:val="hybridMultilevel"/>
    <w:tmpl w:val="FC1C7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81A4E"/>
    <w:multiLevelType w:val="hybridMultilevel"/>
    <w:tmpl w:val="7B84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27A33"/>
    <w:multiLevelType w:val="hybridMultilevel"/>
    <w:tmpl w:val="B0540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22179"/>
    <w:multiLevelType w:val="hybridMultilevel"/>
    <w:tmpl w:val="B00C5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127E4"/>
    <w:multiLevelType w:val="hybridMultilevel"/>
    <w:tmpl w:val="AD4839C6"/>
    <w:lvl w:ilvl="0" w:tplc="118A32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0A8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05DF1"/>
    <w:multiLevelType w:val="hybridMultilevel"/>
    <w:tmpl w:val="9D10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62ED6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D14229E">
      <w:start w:val="2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97ADB"/>
    <w:multiLevelType w:val="hybridMultilevel"/>
    <w:tmpl w:val="B74C6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A1779"/>
    <w:multiLevelType w:val="hybridMultilevel"/>
    <w:tmpl w:val="CC5099A8"/>
    <w:lvl w:ilvl="0" w:tplc="576648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D35E1"/>
    <w:multiLevelType w:val="hybridMultilevel"/>
    <w:tmpl w:val="C60A2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B0C50"/>
    <w:multiLevelType w:val="hybridMultilevel"/>
    <w:tmpl w:val="22FEA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E6DCA"/>
    <w:multiLevelType w:val="hybridMultilevel"/>
    <w:tmpl w:val="78968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20EB8"/>
    <w:multiLevelType w:val="hybridMultilevel"/>
    <w:tmpl w:val="F5DEEB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D47BA"/>
    <w:multiLevelType w:val="hybridMultilevel"/>
    <w:tmpl w:val="C0E0D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21FE3"/>
    <w:multiLevelType w:val="hybridMultilevel"/>
    <w:tmpl w:val="EC669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244AC"/>
    <w:multiLevelType w:val="hybridMultilevel"/>
    <w:tmpl w:val="8F9E2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9684C"/>
    <w:multiLevelType w:val="hybridMultilevel"/>
    <w:tmpl w:val="FC04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C53B7"/>
    <w:multiLevelType w:val="hybridMultilevel"/>
    <w:tmpl w:val="0B2E3AD6"/>
    <w:lvl w:ilvl="0" w:tplc="51A0E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6D617C"/>
    <w:multiLevelType w:val="hybridMultilevel"/>
    <w:tmpl w:val="B3FEC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371B9"/>
    <w:multiLevelType w:val="hybridMultilevel"/>
    <w:tmpl w:val="3B78F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A5DC2"/>
    <w:multiLevelType w:val="hybridMultilevel"/>
    <w:tmpl w:val="3B047E2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8F623FA"/>
    <w:multiLevelType w:val="hybridMultilevel"/>
    <w:tmpl w:val="8B84C326"/>
    <w:lvl w:ilvl="0" w:tplc="A84259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4F05F9"/>
    <w:multiLevelType w:val="hybridMultilevel"/>
    <w:tmpl w:val="E1424BD8"/>
    <w:lvl w:ilvl="0" w:tplc="AD10B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BD30008"/>
    <w:multiLevelType w:val="hybridMultilevel"/>
    <w:tmpl w:val="7834D11A"/>
    <w:lvl w:ilvl="0" w:tplc="6EBEDC02">
      <w:start w:val="12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5C1F648D"/>
    <w:multiLevelType w:val="hybridMultilevel"/>
    <w:tmpl w:val="A78643C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E538B"/>
    <w:multiLevelType w:val="hybridMultilevel"/>
    <w:tmpl w:val="1EE0D1CC"/>
    <w:lvl w:ilvl="0" w:tplc="BB5E830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 w15:restartNumberingAfterBreak="0">
    <w:nsid w:val="5D0B3F0B"/>
    <w:multiLevelType w:val="hybridMultilevel"/>
    <w:tmpl w:val="98EC3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C10C4"/>
    <w:multiLevelType w:val="hybridMultilevel"/>
    <w:tmpl w:val="2304AA32"/>
    <w:lvl w:ilvl="0" w:tplc="52E6A4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0631115"/>
    <w:multiLevelType w:val="hybridMultilevel"/>
    <w:tmpl w:val="E4949966"/>
    <w:lvl w:ilvl="0" w:tplc="8FD8D9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CF12E0"/>
    <w:multiLevelType w:val="hybridMultilevel"/>
    <w:tmpl w:val="913AD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F4A7F"/>
    <w:multiLevelType w:val="hybridMultilevel"/>
    <w:tmpl w:val="3AE4C406"/>
    <w:lvl w:ilvl="0" w:tplc="04150011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A759B"/>
    <w:multiLevelType w:val="hybridMultilevel"/>
    <w:tmpl w:val="F5DEE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0D172D"/>
    <w:multiLevelType w:val="hybridMultilevel"/>
    <w:tmpl w:val="84705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B556BF"/>
    <w:multiLevelType w:val="hybridMultilevel"/>
    <w:tmpl w:val="09C2CEDC"/>
    <w:lvl w:ilvl="0" w:tplc="04150011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B2CBA"/>
    <w:multiLevelType w:val="hybridMultilevel"/>
    <w:tmpl w:val="0D560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86B83"/>
    <w:multiLevelType w:val="hybridMultilevel"/>
    <w:tmpl w:val="47EE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2C5447"/>
    <w:multiLevelType w:val="hybridMultilevel"/>
    <w:tmpl w:val="D8EA2000"/>
    <w:lvl w:ilvl="0" w:tplc="A8E046A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4" w15:restartNumberingAfterBreak="0">
    <w:nsid w:val="738F1789"/>
    <w:multiLevelType w:val="hybridMultilevel"/>
    <w:tmpl w:val="3B56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8B56F5"/>
    <w:multiLevelType w:val="hybridMultilevel"/>
    <w:tmpl w:val="5E7E9D48"/>
    <w:lvl w:ilvl="0" w:tplc="B282D58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7266DE"/>
    <w:multiLevelType w:val="hybridMultilevel"/>
    <w:tmpl w:val="CA4C6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E6CFD"/>
    <w:multiLevelType w:val="hybridMultilevel"/>
    <w:tmpl w:val="E3829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C109E"/>
    <w:multiLevelType w:val="hybridMultilevel"/>
    <w:tmpl w:val="809ED438"/>
    <w:lvl w:ilvl="0" w:tplc="164A85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5223A9"/>
    <w:multiLevelType w:val="hybridMultilevel"/>
    <w:tmpl w:val="D53605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4D1992"/>
    <w:multiLevelType w:val="hybridMultilevel"/>
    <w:tmpl w:val="726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972644">
    <w:abstractNumId w:val="16"/>
  </w:num>
  <w:num w:numId="2" w16cid:durableId="21036041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771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700356">
    <w:abstractNumId w:val="44"/>
  </w:num>
  <w:num w:numId="5" w16cid:durableId="165561937">
    <w:abstractNumId w:val="12"/>
  </w:num>
  <w:num w:numId="6" w16cid:durableId="1565987831">
    <w:abstractNumId w:val="0"/>
  </w:num>
  <w:num w:numId="7" w16cid:durableId="443773670">
    <w:abstractNumId w:val="18"/>
  </w:num>
  <w:num w:numId="8" w16cid:durableId="814227096">
    <w:abstractNumId w:val="17"/>
  </w:num>
  <w:num w:numId="9" w16cid:durableId="1422875111">
    <w:abstractNumId w:val="33"/>
  </w:num>
  <w:num w:numId="10" w16cid:durableId="799999570">
    <w:abstractNumId w:val="5"/>
  </w:num>
  <w:num w:numId="11" w16cid:durableId="986129301">
    <w:abstractNumId w:val="48"/>
  </w:num>
  <w:num w:numId="12" w16cid:durableId="1304197843">
    <w:abstractNumId w:val="3"/>
  </w:num>
  <w:num w:numId="13" w16cid:durableId="1437217929">
    <w:abstractNumId w:val="32"/>
  </w:num>
  <w:num w:numId="14" w16cid:durableId="707071615">
    <w:abstractNumId w:val="50"/>
  </w:num>
  <w:num w:numId="15" w16cid:durableId="1186142053">
    <w:abstractNumId w:val="49"/>
  </w:num>
  <w:num w:numId="16" w16cid:durableId="13120338">
    <w:abstractNumId w:val="13"/>
  </w:num>
  <w:num w:numId="17" w16cid:durableId="226885736">
    <w:abstractNumId w:val="60"/>
  </w:num>
  <w:num w:numId="18" w16cid:durableId="1437016042">
    <w:abstractNumId w:val="6"/>
  </w:num>
  <w:num w:numId="19" w16cid:durableId="40784335">
    <w:abstractNumId w:val="28"/>
  </w:num>
  <w:num w:numId="20" w16cid:durableId="1262369644">
    <w:abstractNumId w:val="31"/>
  </w:num>
  <w:num w:numId="21" w16cid:durableId="1687637003">
    <w:abstractNumId w:val="57"/>
  </w:num>
  <w:num w:numId="22" w16cid:durableId="313337128">
    <w:abstractNumId w:val="46"/>
  </w:num>
  <w:num w:numId="23" w16cid:durableId="937953046">
    <w:abstractNumId w:val="7"/>
  </w:num>
  <w:num w:numId="24" w16cid:durableId="2074549145">
    <w:abstractNumId w:val="43"/>
  </w:num>
  <w:num w:numId="25" w16cid:durableId="1740788568">
    <w:abstractNumId w:val="20"/>
  </w:num>
  <w:num w:numId="26" w16cid:durableId="285427189">
    <w:abstractNumId w:val="36"/>
  </w:num>
  <w:num w:numId="27" w16cid:durableId="2034648415">
    <w:abstractNumId w:val="30"/>
  </w:num>
  <w:num w:numId="28" w16cid:durableId="177545509">
    <w:abstractNumId w:val="19"/>
  </w:num>
  <w:num w:numId="29" w16cid:durableId="1368526921">
    <w:abstractNumId w:val="51"/>
  </w:num>
  <w:num w:numId="30" w16cid:durableId="2024504096">
    <w:abstractNumId w:val="8"/>
  </w:num>
  <w:num w:numId="31" w16cid:durableId="1249267150">
    <w:abstractNumId w:val="26"/>
  </w:num>
  <w:num w:numId="32" w16cid:durableId="239338288">
    <w:abstractNumId w:val="54"/>
  </w:num>
  <w:num w:numId="33" w16cid:durableId="2140418318">
    <w:abstractNumId w:val="22"/>
  </w:num>
  <w:num w:numId="34" w16cid:durableId="495540285">
    <w:abstractNumId w:val="1"/>
  </w:num>
  <w:num w:numId="35" w16cid:durableId="1491562849">
    <w:abstractNumId w:val="15"/>
  </w:num>
  <w:num w:numId="36" w16cid:durableId="1473869557">
    <w:abstractNumId w:val="47"/>
  </w:num>
  <w:num w:numId="37" w16cid:durableId="1681738285">
    <w:abstractNumId w:val="2"/>
  </w:num>
  <w:num w:numId="38" w16cid:durableId="1925414109">
    <w:abstractNumId w:val="10"/>
  </w:num>
  <w:num w:numId="39" w16cid:durableId="221136533">
    <w:abstractNumId w:val="58"/>
  </w:num>
  <w:num w:numId="40" w16cid:durableId="1966541780">
    <w:abstractNumId w:val="24"/>
  </w:num>
  <w:num w:numId="41" w16cid:durableId="1885827803">
    <w:abstractNumId w:val="52"/>
  </w:num>
  <w:num w:numId="42" w16cid:durableId="340855528">
    <w:abstractNumId w:val="27"/>
  </w:num>
  <w:num w:numId="43" w16cid:durableId="463734400">
    <w:abstractNumId w:val="9"/>
  </w:num>
  <w:num w:numId="44" w16cid:durableId="347489394">
    <w:abstractNumId w:val="39"/>
  </w:num>
  <w:num w:numId="45" w16cid:durableId="519782943">
    <w:abstractNumId w:val="25"/>
  </w:num>
  <w:num w:numId="46" w16cid:durableId="1759136179">
    <w:abstractNumId w:val="4"/>
  </w:num>
  <w:num w:numId="47" w16cid:durableId="301086006">
    <w:abstractNumId w:val="11"/>
  </w:num>
  <w:num w:numId="48" w16cid:durableId="479880210">
    <w:abstractNumId w:val="40"/>
  </w:num>
  <w:num w:numId="49" w16cid:durableId="1448155489">
    <w:abstractNumId w:val="53"/>
  </w:num>
  <w:num w:numId="50" w16cid:durableId="1252468701">
    <w:abstractNumId w:val="41"/>
  </w:num>
  <w:num w:numId="51" w16cid:durableId="1884436699">
    <w:abstractNumId w:val="23"/>
  </w:num>
  <w:num w:numId="52" w16cid:durableId="1642610082">
    <w:abstractNumId w:val="35"/>
  </w:num>
  <w:num w:numId="53" w16cid:durableId="1805849726">
    <w:abstractNumId w:val="21"/>
  </w:num>
  <w:num w:numId="54" w16cid:durableId="1165167526">
    <w:abstractNumId w:val="37"/>
  </w:num>
  <w:num w:numId="55" w16cid:durableId="2058695278">
    <w:abstractNumId w:val="34"/>
  </w:num>
  <w:num w:numId="56" w16cid:durableId="1088575684">
    <w:abstractNumId w:val="42"/>
  </w:num>
  <w:num w:numId="57" w16cid:durableId="1154371471">
    <w:abstractNumId w:val="59"/>
  </w:num>
  <w:num w:numId="58" w16cid:durableId="1349527685">
    <w:abstractNumId w:val="29"/>
  </w:num>
  <w:num w:numId="59" w16cid:durableId="641621486">
    <w:abstractNumId w:val="56"/>
  </w:num>
  <w:num w:numId="60" w16cid:durableId="1441290999">
    <w:abstractNumId w:val="55"/>
  </w:num>
  <w:num w:numId="61" w16cid:durableId="1655329754">
    <w:abstractNumId w:val="1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87"/>
    <w:rsid w:val="0009357A"/>
    <w:rsid w:val="000B763E"/>
    <w:rsid w:val="00186186"/>
    <w:rsid w:val="001E34D7"/>
    <w:rsid w:val="001F7DDA"/>
    <w:rsid w:val="00270AE1"/>
    <w:rsid w:val="00354F72"/>
    <w:rsid w:val="004A0A4C"/>
    <w:rsid w:val="00524C72"/>
    <w:rsid w:val="006C3254"/>
    <w:rsid w:val="00727CD2"/>
    <w:rsid w:val="007875DF"/>
    <w:rsid w:val="007A65FD"/>
    <w:rsid w:val="007E7C9F"/>
    <w:rsid w:val="00826AE9"/>
    <w:rsid w:val="00877035"/>
    <w:rsid w:val="00954934"/>
    <w:rsid w:val="00AA0E9D"/>
    <w:rsid w:val="00AD3021"/>
    <w:rsid w:val="00B155E2"/>
    <w:rsid w:val="00BA145D"/>
    <w:rsid w:val="00BA6387"/>
    <w:rsid w:val="00BC5F76"/>
    <w:rsid w:val="00C6246D"/>
    <w:rsid w:val="00D97F97"/>
    <w:rsid w:val="00F13222"/>
    <w:rsid w:val="00F255B6"/>
    <w:rsid w:val="00F460B7"/>
    <w:rsid w:val="00F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27D7"/>
  <w15:chartTrackingRefBased/>
  <w15:docId w15:val="{E1A7D630-2D03-4819-9655-262BB5F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A6387"/>
  </w:style>
  <w:style w:type="paragraph" w:styleId="Stopka">
    <w:name w:val="footer"/>
    <w:basedOn w:val="Normalny"/>
    <w:link w:val="StopkaZnak"/>
    <w:rsid w:val="00BA63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BA63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A6387"/>
  </w:style>
  <w:style w:type="paragraph" w:customStyle="1" w:styleId="body4">
    <w:name w:val="body4"/>
    <w:basedOn w:val="Normalny"/>
    <w:rsid w:val="00BA6387"/>
    <w:pPr>
      <w:snapToGrid w:val="0"/>
      <w:spacing w:after="0" w:line="220" w:lineRule="atLeast"/>
      <w:ind w:left="4819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A638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rsid w:val="00BA63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BA63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">
    <w:name w:val="Style4"/>
    <w:basedOn w:val="Normalny"/>
    <w:uiPriority w:val="99"/>
    <w:rsid w:val="00BA63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BA6387"/>
    <w:rPr>
      <w:rFonts w:ascii="Calibri" w:hAnsi="Calibri" w:cs="Calibri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A6387"/>
    <w:pPr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87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BA6387"/>
    <w:pPr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bCs/>
      <w:color w:val="FF0000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A6387"/>
    <w:rPr>
      <w:rFonts w:ascii="Times New Roman" w:eastAsia="Times New Roman" w:hAnsi="Times New Roman" w:cs="Times New Roman"/>
      <w:bCs/>
      <w:color w:val="FF0000"/>
      <w:kern w:val="0"/>
      <w:sz w:val="24"/>
      <w:szCs w:val="24"/>
      <w:lang w:eastAsia="pl-PL"/>
      <w14:ligatures w14:val="none"/>
    </w:rPr>
  </w:style>
  <w:style w:type="character" w:customStyle="1" w:styleId="PlandokumentuZnak">
    <w:name w:val="Plan dokumentu Znak"/>
    <w:basedOn w:val="Domylnaczcionkaakapitu"/>
    <w:rsid w:val="00BA638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A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BA6387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6387"/>
    <w:pPr>
      <w:spacing w:after="0" w:line="240" w:lineRule="auto"/>
    </w:pPr>
    <w:rPr>
      <w:rFonts w:ascii="Segoe UI" w:eastAsia="Times New Roman" w:hAnsi="Segoe UI" w:cs="Segoe UI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6387"/>
    <w:rPr>
      <w:rFonts w:ascii="Segoe UI" w:eastAsia="Times New Roman" w:hAnsi="Segoe UI" w:cs="Segoe UI"/>
      <w:kern w:val="0"/>
      <w:sz w:val="16"/>
      <w:szCs w:val="16"/>
      <w:lang w:eastAsia="pl-PL"/>
      <w14:ligatures w14:val="none"/>
    </w:rPr>
  </w:style>
  <w:style w:type="character" w:customStyle="1" w:styleId="apple-style-span">
    <w:name w:val="apple-style-span"/>
    <w:rsid w:val="00BA6387"/>
  </w:style>
  <w:style w:type="paragraph" w:styleId="Tekstdymka">
    <w:name w:val="Balloon Text"/>
    <w:basedOn w:val="Normalny"/>
    <w:link w:val="TekstdymkaZnak"/>
    <w:uiPriority w:val="99"/>
    <w:semiHidden/>
    <w:unhideWhenUsed/>
    <w:rsid w:val="00BA6387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387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3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38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10173</Words>
  <Characters>61039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14</cp:revision>
  <cp:lastPrinted>2024-08-23T08:42:00Z</cp:lastPrinted>
  <dcterms:created xsi:type="dcterms:W3CDTF">2024-08-21T12:23:00Z</dcterms:created>
  <dcterms:modified xsi:type="dcterms:W3CDTF">2024-08-23T08:43:00Z</dcterms:modified>
</cp:coreProperties>
</file>