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68CB" w14:textId="4348D45F" w:rsidR="005062B1" w:rsidRPr="005062B1" w:rsidRDefault="005062B1" w:rsidP="005062B1">
      <w:pPr>
        <w:spacing w:after="0" w:line="360" w:lineRule="auto"/>
        <w:ind w:left="4248" w:firstLine="708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Chełmża, dnia </w:t>
      </w:r>
      <w:r w:rsidR="007E6288">
        <w:rPr>
          <w:rFonts w:ascii="Arial" w:eastAsia="Times New Roman" w:hAnsi="Arial" w:cs="Arial"/>
          <w:kern w:val="0"/>
          <w:lang w:eastAsia="pl-PL"/>
          <w14:ligatures w14:val="none"/>
        </w:rPr>
        <w:t>03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7E6288">
        <w:rPr>
          <w:rFonts w:ascii="Arial" w:eastAsia="Times New Roman" w:hAnsi="Arial" w:cs="Arial"/>
          <w:kern w:val="0"/>
          <w:lang w:eastAsia="pl-PL"/>
          <w14:ligatures w14:val="none"/>
        </w:rPr>
        <w:t xml:space="preserve">marca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202</w:t>
      </w:r>
      <w:r w:rsidR="00153107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</w:t>
      </w:r>
    </w:p>
    <w:p w14:paraId="4494160D" w14:textId="039070C2" w:rsidR="005062B1" w:rsidRPr="005062B1" w:rsidRDefault="005062B1" w:rsidP="005062B1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GKM.6220.1.2024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001ED68E" w14:textId="77777777" w:rsidR="005062B1" w:rsidRPr="005062B1" w:rsidRDefault="005062B1" w:rsidP="005062B1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19B34B" w14:textId="77777777" w:rsidR="005062B1" w:rsidRPr="005062B1" w:rsidRDefault="005062B1" w:rsidP="005062B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Obwieszczenie </w:t>
      </w:r>
    </w:p>
    <w:p w14:paraId="07001673" w14:textId="7C046542" w:rsidR="005062B1" w:rsidRPr="005062B1" w:rsidRDefault="00F73A54" w:rsidP="005062B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Burmistrza Miasta Chełmży</w:t>
      </w:r>
    </w:p>
    <w:p w14:paraId="2969DF3E" w14:textId="77777777" w:rsidR="005062B1" w:rsidRPr="005062B1" w:rsidRDefault="005062B1" w:rsidP="005062B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 zebraniu materiału dowodowego </w:t>
      </w:r>
    </w:p>
    <w:p w14:paraId="5DA62078" w14:textId="77777777" w:rsidR="005062B1" w:rsidRPr="005062B1" w:rsidRDefault="005062B1" w:rsidP="005062B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938785B" w14:textId="7B0E6D21" w:rsidR="005062B1" w:rsidRPr="005062B1" w:rsidRDefault="005062B1" w:rsidP="005062B1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Burmistrz Miasta Chełmży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na podstawie art. 10 § 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i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art. 49  ustawy z dnia 14 czerwca 1960 r. Kodeks postępowania administracyjnego (Dz.U. z 2024 r. poz. 572) </w:t>
      </w:r>
      <w:r w:rsidR="00F73A54">
        <w:rPr>
          <w:rFonts w:ascii="Arial" w:eastAsia="Times New Roman" w:hAnsi="Arial" w:cs="Arial"/>
          <w:kern w:val="0"/>
          <w:lang w:eastAsia="pl-PL"/>
          <w14:ligatures w14:val="none"/>
        </w:rPr>
        <w:t xml:space="preserve">zwanej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dalej Kpa,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br/>
        <w:t>w związku z art. 74 ust. 3 ustawy z dnia 3 października 2008 r. o udostępnianiu informacji 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środowisku i jego ochronie, udziale społeczeństwa w ochronie środowiska oraz ocenach oddziaływania na środowisko (Dz.U. z 2024 r. poz. 1112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z późn.zm.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="00F73A54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66E0FF5" w14:textId="77777777" w:rsidR="005062B1" w:rsidRPr="005062B1" w:rsidRDefault="005062B1" w:rsidP="005062B1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66D5C4" w14:textId="762E59C8" w:rsidR="005062B1" w:rsidRDefault="005062B1" w:rsidP="005062B1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Zawiadamia</w:t>
      </w:r>
    </w:p>
    <w:p w14:paraId="31F4BB8F" w14:textId="77777777" w:rsidR="005062B1" w:rsidRPr="005062B1" w:rsidRDefault="005062B1" w:rsidP="005062B1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70D421" w14:textId="4C9E195C" w:rsidR="00145D60" w:rsidRPr="00A473CE" w:rsidRDefault="005062B1" w:rsidP="00145D6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o zebraniu wszystkich dowodów niezbędnych do wydania decyzji w postępowaniu </w:t>
      </w:r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 xml:space="preserve">administracyjnym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wszczętym na wniosek</w:t>
      </w:r>
      <w:r w:rsidRPr="005062B1">
        <w:rPr>
          <w:rFonts w:ascii="Arial" w:eastAsia="Times New Roman" w:hAnsi="Arial" w:cs="Arial"/>
          <w:kern w:val="0"/>
          <w:lang w:eastAsia="zh-CN"/>
          <w14:ligatures w14:val="none"/>
        </w:rPr>
        <w:t xml:space="preserve"> z dnia </w:t>
      </w:r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 xml:space="preserve">26 stycznia 2024 r.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(wpływ do Urzędu </w:t>
      </w:r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 xml:space="preserve">Miasta Chełmży </w:t>
      </w:r>
      <w:r w:rsidR="00F73A54">
        <w:rPr>
          <w:rFonts w:ascii="Arial" w:eastAsia="Times New Roman" w:hAnsi="Arial" w:cs="Arial"/>
          <w:kern w:val="0"/>
          <w:lang w:eastAsia="pl-PL"/>
          <w14:ligatures w14:val="none"/>
        </w:rPr>
        <w:t xml:space="preserve">w dniu </w:t>
      </w:r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>29 stycznia 2024 r.)</w:t>
      </w:r>
      <w:r w:rsidR="00F73A54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 xml:space="preserve">firmy ISOTER </w:t>
      </w:r>
      <w:proofErr w:type="spellStart"/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>sp.z</w:t>
      </w:r>
      <w:proofErr w:type="spellEnd"/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o.o. sp.k.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siedzibą </w:t>
      </w:r>
      <w:r w:rsidR="00145D60" w:rsidRPr="00145D60">
        <w:rPr>
          <w:rFonts w:ascii="Arial" w:eastAsia="Times New Roman" w:hAnsi="Arial" w:cs="Arial"/>
          <w:kern w:val="0"/>
          <w:lang w:eastAsia="pl-PL"/>
          <w14:ligatures w14:val="none"/>
        </w:rPr>
        <w:t>przy ul. Cisowej 5, 87-</w:t>
      </w:r>
      <w:r w:rsidR="00145D60" w:rsidRPr="00A473CE">
        <w:rPr>
          <w:rFonts w:ascii="Arial" w:eastAsia="Times New Roman" w:hAnsi="Arial" w:cs="Arial"/>
          <w:kern w:val="0"/>
          <w:lang w:eastAsia="pl-PL"/>
          <w14:ligatures w14:val="none"/>
        </w:rPr>
        <w:t xml:space="preserve">213 Ryńsk </w:t>
      </w:r>
      <w:r w:rsidRPr="005062B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sprawie wydania decyzji o środowiskowych uwarunkowaniach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45D60" w:rsidRPr="00A473CE">
        <w:rPr>
          <w:rFonts w:ascii="Arial" w:eastAsia="Times New Roman" w:hAnsi="Arial" w:cs="Arial"/>
          <w:kern w:val="0"/>
          <w:lang w:eastAsia="pl-PL"/>
          <w14:ligatures w14:val="none"/>
        </w:rPr>
        <w:t>dla realizacji przedsięwzięcia polegającego na „Budowie 6 budynków handlowo – usługowych wraz z pylonem reklamowym, zbiornikiem wodnym, parkingiem naziemnym oraz infrastrukturą techniczną” przy ul. Bydgoskiej w Chełmży, na działkach ewidencyjnych numer 2, 3/5 i 4/2 z</w:t>
      </w:r>
      <w:r w:rsidR="00F73A54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145D60" w:rsidRPr="00A473CE">
        <w:rPr>
          <w:rFonts w:ascii="Arial" w:eastAsia="Times New Roman" w:hAnsi="Arial" w:cs="Arial"/>
          <w:kern w:val="0"/>
          <w:lang w:eastAsia="pl-PL"/>
          <w14:ligatures w14:val="none"/>
        </w:rPr>
        <w:t>obrębu 14.</w:t>
      </w:r>
    </w:p>
    <w:p w14:paraId="4E49AB1A" w14:textId="77777777" w:rsidR="00A473CE" w:rsidRPr="00A473CE" w:rsidRDefault="00A473CE" w:rsidP="00A473CE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DBAF00" w14:textId="7CB1D11C" w:rsidR="00A473CE" w:rsidRDefault="00A473CE" w:rsidP="00A473CE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473CE">
        <w:rPr>
          <w:rFonts w:ascii="Arial" w:eastAsia="Times New Roman" w:hAnsi="Arial" w:cs="Arial"/>
          <w:kern w:val="0"/>
          <w:lang w:eastAsia="pl-PL"/>
          <w14:ligatures w14:val="none"/>
        </w:rPr>
        <w:t xml:space="preserve">Strony postepowania mogą zapoznać się z </w:t>
      </w:r>
      <w:r w:rsid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wszystkimi </w:t>
      </w:r>
      <w:r w:rsidRPr="00A473CE">
        <w:rPr>
          <w:rFonts w:ascii="Arial" w:eastAsia="Times New Roman" w:hAnsi="Arial" w:cs="Arial"/>
          <w:kern w:val="0"/>
          <w:lang w:eastAsia="pl-PL"/>
          <w14:ligatures w14:val="none"/>
        </w:rPr>
        <w:t xml:space="preserve">aktami sprawy, w tym </w:t>
      </w:r>
      <w:r w:rsidR="00375FAC">
        <w:rPr>
          <w:rFonts w:ascii="Arial" w:eastAsia="Times New Roman" w:hAnsi="Arial" w:cs="Arial"/>
          <w:kern w:val="0"/>
          <w:lang w:eastAsia="pl-PL"/>
          <w14:ligatures w14:val="none"/>
        </w:rPr>
        <w:t xml:space="preserve">m.in. </w:t>
      </w:r>
      <w:r w:rsidRPr="00A473CE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3B7A1F75" w14:textId="506B95CD" w:rsidR="00A473CE" w:rsidRPr="00F05585" w:rsidRDefault="00A473CE" w:rsidP="006767C0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5585">
        <w:rPr>
          <w:rFonts w:ascii="Arial" w:eastAsia="Times New Roman" w:hAnsi="Arial" w:cs="Arial"/>
          <w:kern w:val="0"/>
          <w:lang w:eastAsia="pl-PL"/>
          <w14:ligatures w14:val="none"/>
        </w:rPr>
        <w:t>Wnioskiem z dnia 26 stycznia 2024 r. w sprawie wydania decyzji o środowiskowych uwarunkowaniach, wraz z wszystkimi załącznikami w tym z kartą informacyjną prze</w:t>
      </w:r>
      <w:r w:rsidR="00375FAC" w:rsidRPr="00F05585">
        <w:rPr>
          <w:rFonts w:ascii="Arial" w:eastAsia="Times New Roman" w:hAnsi="Arial" w:cs="Arial"/>
          <w:kern w:val="0"/>
          <w:lang w:eastAsia="pl-PL"/>
          <w14:ligatures w14:val="none"/>
        </w:rPr>
        <w:t>dsięwzięcia;</w:t>
      </w:r>
    </w:p>
    <w:p w14:paraId="1747BC25" w14:textId="1E4C6413" w:rsidR="00A473CE" w:rsidRPr="00F05585" w:rsidRDefault="00A473CE" w:rsidP="006767C0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5585">
        <w:rPr>
          <w:rFonts w:ascii="Arial" w:eastAsia="Times New Roman" w:hAnsi="Arial" w:cs="Arial"/>
          <w:kern w:val="0"/>
          <w:lang w:eastAsia="pl-PL"/>
          <w14:ligatures w14:val="none"/>
        </w:rPr>
        <w:t>Opinią Państwowego Gospodarstwa Wodnego Wody Polskie, Zarząd Zlewni w Toruniu z dnia 21 lutego 2024 r., znak: GR.ZZŚ.4901.48.2024.WL;</w:t>
      </w:r>
    </w:p>
    <w:p w14:paraId="12C53765" w14:textId="77777777" w:rsidR="00F73A54" w:rsidRPr="00F05585" w:rsidRDefault="00A473CE" w:rsidP="00F73A54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5585">
        <w:rPr>
          <w:rFonts w:ascii="Arial" w:eastAsia="Times New Roman" w:hAnsi="Arial" w:cs="Arial"/>
          <w:kern w:val="0"/>
          <w:lang w:eastAsia="pl-PL"/>
          <w14:ligatures w14:val="none"/>
        </w:rPr>
        <w:t>Decyzją Starosty Toruńskiego z dnia 13 marca 2024 r., znak: OS.6220.2.1.2024.KKK;</w:t>
      </w:r>
    </w:p>
    <w:p w14:paraId="05070692" w14:textId="2A5C8E37" w:rsidR="00F05585" w:rsidRPr="00F05585" w:rsidRDefault="00F05585" w:rsidP="00F05585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5585">
        <w:rPr>
          <w:rFonts w:ascii="Arial" w:eastAsia="Times New Roman" w:hAnsi="Arial" w:cs="Arial"/>
          <w:kern w:val="0"/>
          <w:lang w:eastAsia="pl-PL"/>
          <w14:ligatures w14:val="none"/>
        </w:rPr>
        <w:t>Opinią Państwowego Inspektora Sanitarnego w Toruniu z dnia 11 marca 2024 r., znak: N.NZ.40.2.1.1.2024;</w:t>
      </w:r>
    </w:p>
    <w:p w14:paraId="10D8BA3F" w14:textId="4C09105A" w:rsidR="00A473CE" w:rsidRPr="00F05585" w:rsidRDefault="00F73A54" w:rsidP="00F73A54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5585">
        <w:rPr>
          <w:rFonts w:ascii="Arial" w:eastAsia="Times New Roman" w:hAnsi="Arial" w:cs="Arial"/>
          <w:kern w:val="0"/>
          <w:lang w:eastAsia="pl-PL"/>
          <w14:ligatures w14:val="none"/>
        </w:rPr>
        <w:t>Postanowieniem Regionalnego Dyrektora Ochrony Środowiska w Bydgoszczy z dnia 17 czerwca 2024 r., znak: WOO.4220.96.2024.MSD.4;</w:t>
      </w:r>
    </w:p>
    <w:p w14:paraId="792D04D6" w14:textId="117C9E7D" w:rsidR="00F73A54" w:rsidRPr="00F05585" w:rsidRDefault="00F73A54" w:rsidP="00F73A54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55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Postanowieniem </w:t>
      </w:r>
      <w:r w:rsidR="00F05585" w:rsidRPr="00F05585">
        <w:rPr>
          <w:rFonts w:ascii="Arial" w:eastAsia="Times New Roman" w:hAnsi="Arial" w:cs="Arial"/>
          <w:kern w:val="0"/>
          <w:lang w:eastAsia="pl-PL"/>
          <w14:ligatures w14:val="none"/>
        </w:rPr>
        <w:t>Burmistrza Miasta Chełmży z dnia 18 lipca 2024 r. w sprawie stwierdzenia obowiązku przeprowadzenia oceny oddziaływania na środowisko dla planowanego przedsięwzięcia;</w:t>
      </w:r>
    </w:p>
    <w:p w14:paraId="3F416534" w14:textId="3D9A16E5" w:rsidR="00A473CE" w:rsidRPr="00F05585" w:rsidRDefault="00375FAC" w:rsidP="006767C0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05585">
        <w:rPr>
          <w:rFonts w:ascii="Arial" w:eastAsia="Times New Roman" w:hAnsi="Arial" w:cs="Arial"/>
          <w:kern w:val="0"/>
          <w:lang w:eastAsia="pl-PL"/>
          <w14:ligatures w14:val="none"/>
        </w:rPr>
        <w:t>Raportem z sierpnia 2024 r. o oddziaływaniu na środowisko przedsięwzięcia polegającego na „Budowie 6 budynków handlowo – usługowych wraz z pylonem reklamowym, zbiornikiem wodnym, parkingiem naziemnym oraz infrastrukturą techniczną”, oraz uzupełnianiami do Raportu z dnia 16.09.2024 r. i 04.12.2024 r.;</w:t>
      </w:r>
    </w:p>
    <w:p w14:paraId="167BC2DA" w14:textId="636209B6" w:rsidR="006767C0" w:rsidRPr="00B518EB" w:rsidRDefault="006767C0" w:rsidP="006767C0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518EB">
        <w:rPr>
          <w:rFonts w:ascii="Arial" w:eastAsia="Times New Roman" w:hAnsi="Arial" w:cs="Arial"/>
          <w:kern w:val="0"/>
          <w:lang w:eastAsia="pl-PL"/>
          <w14:ligatures w14:val="none"/>
        </w:rPr>
        <w:t xml:space="preserve">Uwagami i wnioskami złożonymi do </w:t>
      </w:r>
      <w:r w:rsidR="00F05585" w:rsidRPr="00B518EB">
        <w:rPr>
          <w:rFonts w:ascii="Arial" w:eastAsia="Times New Roman" w:hAnsi="Arial" w:cs="Arial"/>
          <w:kern w:val="0"/>
          <w:lang w:eastAsia="pl-PL"/>
          <w14:ligatures w14:val="none"/>
        </w:rPr>
        <w:t xml:space="preserve">postępowania oraz </w:t>
      </w:r>
      <w:r w:rsidRPr="00B518EB">
        <w:rPr>
          <w:rFonts w:ascii="Arial" w:eastAsia="Times New Roman" w:hAnsi="Arial" w:cs="Arial"/>
          <w:kern w:val="0"/>
          <w:lang w:eastAsia="pl-PL"/>
          <w14:ligatures w14:val="none"/>
        </w:rPr>
        <w:t>Raportu o oddziaływaniu na</w:t>
      </w:r>
      <w:r w:rsidR="00F05585" w:rsidRPr="00B518EB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B518EB">
        <w:rPr>
          <w:rFonts w:ascii="Arial" w:eastAsia="Times New Roman" w:hAnsi="Arial" w:cs="Arial"/>
          <w:kern w:val="0"/>
          <w:lang w:eastAsia="pl-PL"/>
          <w14:ligatures w14:val="none"/>
        </w:rPr>
        <w:t>środowisko przedsięwzięcia</w:t>
      </w:r>
      <w:r w:rsidR="00F05585" w:rsidRPr="00B518EB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B518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 strony postepowania;</w:t>
      </w:r>
    </w:p>
    <w:p w14:paraId="06A65FC1" w14:textId="2267FFEE" w:rsidR="00375FAC" w:rsidRPr="00B518EB" w:rsidRDefault="00375FAC" w:rsidP="006767C0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518EB">
        <w:rPr>
          <w:rFonts w:ascii="Arial" w:eastAsia="Times New Roman" w:hAnsi="Arial" w:cs="Arial"/>
          <w:kern w:val="0"/>
          <w:lang w:eastAsia="pl-PL"/>
          <w14:ligatures w14:val="none"/>
        </w:rPr>
        <w:t>Opinią Państwowego Inspektora Sanitarnego w Toruniu z dnia 27 sierpnia 2024 r., znak: N.NZ.40.3.1.1.2024</w:t>
      </w:r>
      <w:r w:rsidR="00F55AD1" w:rsidRPr="00B518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pismami z dnia 30.09.2024 r. znak: N.NZ.40.3.1.1.2024 i z dnia 10.12.2024 r. znak: N.NZ.40.3.1.1.2024;</w:t>
      </w:r>
    </w:p>
    <w:p w14:paraId="3ADE8AC9" w14:textId="132500DD" w:rsidR="00F55AD1" w:rsidRPr="00B518EB" w:rsidRDefault="00F55AD1" w:rsidP="006767C0">
      <w:pPr>
        <w:pStyle w:val="Akapitzlist"/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518E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Postanowieniem Regionalnego Dyrektora Ochrony Środowiska w Bydgoszczy z dnia 17 lutego 2025 r., znak: WOO.422</w:t>
      </w:r>
      <w:r w:rsidR="006767C0" w:rsidRPr="00B518EB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B518EB">
        <w:rPr>
          <w:rFonts w:ascii="Arial" w:eastAsia="Times New Roman" w:hAnsi="Arial" w:cs="Arial"/>
          <w:kern w:val="0"/>
          <w:lang w:eastAsia="pl-PL"/>
          <w14:ligatures w14:val="none"/>
        </w:rPr>
        <w:t>.166.2024.</w:t>
      </w:r>
      <w:r w:rsidR="006767C0" w:rsidRPr="00B518EB">
        <w:rPr>
          <w:rFonts w:ascii="Arial" w:eastAsia="Times New Roman" w:hAnsi="Arial" w:cs="Arial"/>
          <w:kern w:val="0"/>
          <w:lang w:eastAsia="pl-PL"/>
          <w14:ligatures w14:val="none"/>
        </w:rPr>
        <w:t>OD.5.</w:t>
      </w:r>
    </w:p>
    <w:p w14:paraId="5F2376AD" w14:textId="7131820D" w:rsidR="005062B1" w:rsidRPr="005062B1" w:rsidRDefault="005062B1" w:rsidP="005062B1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5062B1" w:rsidDel="00E8262F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D9764D3" w14:textId="7A87AE33" w:rsidR="00185DF1" w:rsidRPr="005062B1" w:rsidRDefault="005062B1" w:rsidP="00185DF1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Zgodnie z art. 10 § 1 Kpa strony postepowania mogą zapoznać się z aktami sprawy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a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przed wydaniem decyzji kończącej postępowanie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administracyjne,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wypowiedzieć się co do zebranych dowodów i materiałów oraz zgłoszonych żądań w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Urzędzie 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Miasta 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Chełmż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y,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ul.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 Gen.J.Hallera 2 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w Chełmży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, pokój nr 17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, w okresie </w:t>
      </w:r>
      <w:r w:rsidR="007E6288">
        <w:rPr>
          <w:rFonts w:ascii="Arial" w:eastAsia="Times New Roman" w:hAnsi="Arial" w:cs="Arial"/>
          <w:kern w:val="0"/>
          <w:lang w:eastAsia="pl-PL"/>
          <w14:ligatures w14:val="none"/>
        </w:rPr>
        <w:t>7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dni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przypadających po upływie 14 dni od dnia publicznego ogłoszenia obwieszczenia, w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dniach pracy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Urzędu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, w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god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zinach 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="00185DF1" w:rsidRPr="006767C0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14</w:t>
      </w:r>
      <w:r w:rsidR="00185DF1" w:rsidRPr="006767C0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00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>, po uprzednim telefonicznym uzgodnieniu</w:t>
      </w:r>
      <w:r w:rsidR="00185DF1" w:rsidRPr="006767C0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</w:t>
      </w:r>
      <w:r w:rsidR="00185DF1" w:rsidRPr="006767C0">
        <w:rPr>
          <w:rFonts w:ascii="Arial" w:eastAsia="Times New Roman" w:hAnsi="Arial" w:cs="Arial"/>
          <w:iCs/>
          <w:kern w:val="0"/>
          <w:lang w:eastAsia="pl-PL"/>
          <w14:ligatures w14:val="none"/>
        </w:rPr>
        <w:t>terminu i godziny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pod nr tel. 56</w:t>
      </w:r>
      <w:r w:rsidR="00185DF1">
        <w:rPr>
          <w:rFonts w:ascii="Arial" w:eastAsia="Times New Roman" w:hAnsi="Arial" w:cs="Arial"/>
          <w:kern w:val="0"/>
          <w:lang w:eastAsia="pl-PL"/>
          <w14:ligatures w14:val="none"/>
        </w:rPr>
        <w:t> 639-23-48</w:t>
      </w:r>
      <w:r w:rsidR="00185DF1" w:rsidRPr="006767C0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04FE6B4D" w14:textId="77777777" w:rsidR="005062B1" w:rsidRPr="005062B1" w:rsidRDefault="005062B1" w:rsidP="005062B1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671F26" w14:textId="77777777" w:rsidR="005062B1" w:rsidRPr="005062B1" w:rsidRDefault="005062B1" w:rsidP="00185DF1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Ponieważ w sprawie liczba stron postępowania przekracza 10, zgodnie z art. 74 ust. 3 ustawy z dnia 3 października 2008 r. o udostępnianiu informacji o środowisku i jego ochronie, udziale społeczeństwa w ochronie środowiska oraz ocenach oddziaływania na środowisko oraz art. 49 Kpa – zawiadomienie stron o czynnościach organu administracji publicznej następuje przez obwieszczenie. </w:t>
      </w:r>
    </w:p>
    <w:p w14:paraId="2222B4CC" w14:textId="77777777" w:rsidR="005062B1" w:rsidRPr="005062B1" w:rsidRDefault="005062B1" w:rsidP="005062B1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87EAE3C" w14:textId="3EC89383" w:rsidR="005062B1" w:rsidRPr="005062B1" w:rsidRDefault="005062B1" w:rsidP="005062B1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Obwieszczenie podane zostało do publicznej wiadomości w dniu</w:t>
      </w:r>
      <w:r w:rsidR="00185DF1"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7E6288">
        <w:rPr>
          <w:rFonts w:ascii="Arial" w:eastAsia="Times New Roman" w:hAnsi="Arial" w:cs="Arial"/>
          <w:kern w:val="0"/>
          <w:lang w:eastAsia="pl-PL"/>
          <w14:ligatures w14:val="none"/>
        </w:rPr>
        <w:t xml:space="preserve">3 marca </w:t>
      </w:r>
      <w:r w:rsidR="00185DF1" w:rsidRPr="00185DF1"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>02</w:t>
      </w:r>
      <w:r w:rsidR="00185DF1" w:rsidRPr="00185DF1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 </w:t>
      </w:r>
      <w:r w:rsidRPr="005062B1">
        <w:rPr>
          <w:rFonts w:ascii="Arial" w:eastAsia="Times New Roman" w:hAnsi="Arial" w:cs="Arial"/>
          <w:kern w:val="0"/>
          <w:lang w:eastAsia="pl-PL"/>
          <w14:ligatures w14:val="none"/>
        </w:rPr>
        <w:br/>
        <w:t>na okres 14 dni, poprzez zamieszczenie:</w:t>
      </w:r>
      <w:bookmarkStart w:id="0" w:name="_Hlk140837732"/>
    </w:p>
    <w:bookmarkEnd w:id="0"/>
    <w:p w14:paraId="5DBC373C" w14:textId="737DF2EE" w:rsidR="00185DF1" w:rsidRPr="00185DF1" w:rsidRDefault="00185DF1" w:rsidP="00185DF1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na tablic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ogłoszeń w Urzędzie Miasta Chełmży przy ul. Gen.J.Hallera 2, 87-140 Chełmża;</w:t>
      </w:r>
    </w:p>
    <w:p w14:paraId="189FDA48" w14:textId="271F7ADA" w:rsidR="00185DF1" w:rsidRPr="00185DF1" w:rsidRDefault="00185DF1" w:rsidP="00185DF1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 Biuletynie Informacji Publicznej Gminy Miasta Chełmży </w:t>
      </w:r>
      <w:hyperlink r:id="rId5" w:history="1">
        <w:r w:rsidR="00C5359A" w:rsidRPr="002F0508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https://www.bip.chelmza.pl/5765,ochrona-srodowiska</w:t>
        </w:r>
      </w:hyperlink>
      <w:r w:rsidR="00C5359A"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  <w:t xml:space="preserve"> </w:t>
      </w:r>
      <w:r w:rsidR="00C5359A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4785BBB2" w14:textId="0A379FFF" w:rsidR="00185DF1" w:rsidRPr="00185DF1" w:rsidRDefault="00185DF1" w:rsidP="00185DF1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tablicy ogłoszeń oraz na stronie Biuletynu Informacji Publicznej Urzędu Gminy Chełmża, </w:t>
      </w:r>
      <w:r w:rsidRPr="00185DF1">
        <w:rPr>
          <w:rFonts w:ascii="Arial" w:eastAsia="Times New Roman" w:hAnsi="Arial" w:cs="Arial"/>
          <w:color w:val="4472C4" w:themeColor="accent1"/>
          <w:kern w:val="0"/>
          <w:lang w:eastAsia="pl-PL"/>
          <w14:ligatures w14:val="none"/>
        </w:rPr>
        <w:t xml:space="preserve">https://www.bip.gminachelmza.pl 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lub w innej zwyczajowo przyjętej formie.</w:t>
      </w:r>
    </w:p>
    <w:p w14:paraId="44D366C1" w14:textId="77777777" w:rsidR="00B46A07" w:rsidRDefault="00B46A07" w:rsidP="00185DF1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07E76B3" w14:textId="72EFA6EE" w:rsidR="00185DF1" w:rsidRPr="00185DF1" w:rsidRDefault="00185DF1" w:rsidP="00185DF1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Zawiadomienie uważa się za dokonane po upływie 14 dni od dnia publicznego ogłoszenia</w:t>
      </w:r>
      <w:r w:rsidR="00B518EB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art.</w:t>
      </w:r>
      <w:r w:rsidR="00B46A07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185DF1">
        <w:rPr>
          <w:rFonts w:ascii="Arial" w:eastAsia="Times New Roman" w:hAnsi="Arial" w:cs="Arial"/>
          <w:kern w:val="0"/>
          <w:lang w:eastAsia="pl-PL"/>
          <w14:ligatures w14:val="none"/>
        </w:rPr>
        <w:t>49 Kpa.</w:t>
      </w:r>
    </w:p>
    <w:p w14:paraId="1648F224" w14:textId="77777777" w:rsidR="005062B1" w:rsidRPr="005062B1" w:rsidRDefault="005062B1" w:rsidP="005062B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7E0AE0" w14:textId="77777777" w:rsidR="005062B1" w:rsidRDefault="005062B1" w:rsidP="005062B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7FFE454B" w14:textId="77777777" w:rsidR="00711122" w:rsidRPr="00FB0A5B" w:rsidRDefault="00711122" w:rsidP="00711122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Burmistrz Miasta Chełmży</w:t>
      </w:r>
    </w:p>
    <w:p w14:paraId="58B555F1" w14:textId="77777777" w:rsidR="00711122" w:rsidRPr="00FB0A5B" w:rsidRDefault="00711122" w:rsidP="00711122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B0A5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     (-) Paweł Polikowski</w:t>
      </w:r>
    </w:p>
    <w:p w14:paraId="68C7B9DE" w14:textId="77777777" w:rsidR="00711122" w:rsidRDefault="00711122" w:rsidP="005062B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1609ADEF" w14:textId="77777777" w:rsidR="00711122" w:rsidRDefault="00711122" w:rsidP="005062B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3659F0DC" w14:textId="77777777" w:rsidR="00711122" w:rsidRDefault="00711122" w:rsidP="005062B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01477A81" w14:textId="77777777" w:rsidR="00B46A07" w:rsidRDefault="00B46A07" w:rsidP="005062B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1613C5B9" w14:textId="77777777" w:rsidR="00711122" w:rsidRDefault="00711122" w:rsidP="005062B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62E32816" w14:textId="77777777" w:rsidR="00711122" w:rsidRPr="005062B1" w:rsidRDefault="00711122" w:rsidP="005062B1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</w:pPr>
    </w:p>
    <w:p w14:paraId="0973E4E8" w14:textId="77777777" w:rsidR="005062B1" w:rsidRPr="005062B1" w:rsidRDefault="005062B1" w:rsidP="005062B1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062B1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Otrzymuje:</w:t>
      </w:r>
    </w:p>
    <w:p w14:paraId="3B71D15D" w14:textId="77777777" w:rsidR="00B46A07" w:rsidRPr="00B46A07" w:rsidRDefault="00B46A07" w:rsidP="00B46A07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46A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ISOTER sp. z o.o. sp. k.</w:t>
      </w:r>
    </w:p>
    <w:p w14:paraId="74DBA429" w14:textId="77777777" w:rsidR="00B46A07" w:rsidRPr="00B46A07" w:rsidRDefault="00B46A07" w:rsidP="00B46A07">
      <w:pPr>
        <w:spacing w:after="0" w:line="240" w:lineRule="auto"/>
        <w:ind w:left="284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46A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ul. Cisowa 5, 87-213 Ryńsk</w:t>
      </w:r>
      <w:r w:rsidR="005062B1" w:rsidRPr="005062B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3D9ED990" w14:textId="77777777" w:rsidR="00B46A07" w:rsidRPr="00B46A07" w:rsidRDefault="00B46A07" w:rsidP="00B46A07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46A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</w:t>
      </w:r>
      <w:r w:rsidR="005062B1" w:rsidRPr="00B46A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ozostałe strony postępowania zawiadomienie w trybie art. 49</w:t>
      </w:r>
      <w:r w:rsidRPr="00B46A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Kpa</w:t>
      </w:r>
      <w:r w:rsidR="005062B1" w:rsidRPr="00B46A0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1B69A71C" w14:textId="2E334656" w:rsidR="00B46A07" w:rsidRPr="00B46A07" w:rsidRDefault="00B46A07" w:rsidP="00B46A0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46A07">
        <w:rPr>
          <w:rFonts w:ascii="Arial" w:hAnsi="Arial" w:cs="Arial"/>
          <w:sz w:val="20"/>
          <w:szCs w:val="20"/>
        </w:rPr>
        <w:t xml:space="preserve">Wójt Gminy Chełmża - celem wywieszenia obwieszczenia </w:t>
      </w:r>
      <w:bookmarkStart w:id="1" w:name="_Hlk138763172"/>
      <w:r w:rsidRPr="00B46A07">
        <w:rPr>
          <w:rFonts w:ascii="Arial" w:hAnsi="Arial" w:cs="Arial"/>
          <w:sz w:val="20"/>
          <w:szCs w:val="20"/>
        </w:rPr>
        <w:t>na tablicy ogłoszeń oraz zamieszczenia na stronie Biuletynu Informacji Publicznej Gminy Chełmża lub w innej zwyczajowo przyjętej w danej miejscowości formie</w:t>
      </w:r>
      <w:bookmarkEnd w:id="1"/>
      <w:r w:rsidRPr="00B46A07">
        <w:rPr>
          <w:rFonts w:ascii="Arial" w:hAnsi="Arial" w:cs="Arial"/>
          <w:sz w:val="20"/>
          <w:szCs w:val="20"/>
        </w:rPr>
        <w:t xml:space="preserve"> (</w:t>
      </w:r>
      <w:r w:rsidRPr="00B46A07">
        <w:rPr>
          <w:rFonts w:ascii="Arial" w:hAnsi="Arial" w:cs="Arial"/>
          <w:iCs/>
          <w:sz w:val="20"/>
          <w:szCs w:val="20"/>
        </w:rPr>
        <w:t>po podaniu do publicznej wiadomości niniejszego zawiadomienia proszę o zwrotną informację do Burmistrza Miasta Chełmży o miejscu, sposobie i terminie wywieszenia obwieszczenia)</w:t>
      </w:r>
      <w:r>
        <w:rPr>
          <w:rFonts w:ascii="Arial" w:hAnsi="Arial" w:cs="Arial"/>
          <w:iCs/>
          <w:sz w:val="20"/>
          <w:szCs w:val="20"/>
        </w:rPr>
        <w:t>.</w:t>
      </w:r>
    </w:p>
    <w:p w14:paraId="3EAAE7F0" w14:textId="77777777" w:rsidR="00280AB5" w:rsidRPr="00B46A07" w:rsidRDefault="00280AB5" w:rsidP="005062B1">
      <w:pPr>
        <w:rPr>
          <w:rFonts w:ascii="Arial" w:hAnsi="Arial" w:cs="Arial"/>
        </w:rPr>
      </w:pPr>
    </w:p>
    <w:sectPr w:rsidR="00280AB5" w:rsidRPr="00B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3E86"/>
    <w:multiLevelType w:val="hybridMultilevel"/>
    <w:tmpl w:val="964C8C7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CC91DA7"/>
    <w:multiLevelType w:val="hybridMultilevel"/>
    <w:tmpl w:val="224E5D2A"/>
    <w:lvl w:ilvl="0" w:tplc="780E3B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9DF"/>
    <w:multiLevelType w:val="hybridMultilevel"/>
    <w:tmpl w:val="80920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31B5D"/>
    <w:multiLevelType w:val="hybridMultilevel"/>
    <w:tmpl w:val="90DA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14BAD"/>
    <w:multiLevelType w:val="hybridMultilevel"/>
    <w:tmpl w:val="870A3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55B3B"/>
    <w:multiLevelType w:val="hybridMultilevel"/>
    <w:tmpl w:val="8F0680E2"/>
    <w:lvl w:ilvl="0" w:tplc="D374B1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84578"/>
    <w:multiLevelType w:val="multilevel"/>
    <w:tmpl w:val="8CCC00B6"/>
    <w:lvl w:ilvl="0">
      <w:start w:val="1"/>
      <w:numFmt w:val="decimalZero"/>
      <w:lvlText w:val="%1"/>
      <w:lvlJc w:val="left"/>
      <w:pPr>
        <w:ind w:left="675" w:hanging="675"/>
      </w:pPr>
    </w:lvl>
    <w:lvl w:ilvl="1">
      <w:start w:val="224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num w:numId="1" w16cid:durableId="1703894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805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29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84463">
    <w:abstractNumId w:val="6"/>
    <w:lvlOverride w:ilvl="0">
      <w:startOverride w:val="1"/>
    </w:lvlOverride>
    <w:lvlOverride w:ilvl="1">
      <w:startOverride w:val="2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206161">
    <w:abstractNumId w:val="4"/>
  </w:num>
  <w:num w:numId="6" w16cid:durableId="1220899938">
    <w:abstractNumId w:val="2"/>
  </w:num>
  <w:num w:numId="7" w16cid:durableId="841355206">
    <w:abstractNumId w:val="5"/>
  </w:num>
  <w:num w:numId="8" w16cid:durableId="1145851998">
    <w:abstractNumId w:val="6"/>
  </w:num>
  <w:num w:numId="9" w16cid:durableId="9915119">
    <w:abstractNumId w:val="0"/>
  </w:num>
  <w:num w:numId="10" w16cid:durableId="1292597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615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C8"/>
    <w:rsid w:val="00145D60"/>
    <w:rsid w:val="001518B7"/>
    <w:rsid w:val="00153107"/>
    <w:rsid w:val="00185DF1"/>
    <w:rsid w:val="0020498B"/>
    <w:rsid w:val="00280AB5"/>
    <w:rsid w:val="00375FAC"/>
    <w:rsid w:val="00383577"/>
    <w:rsid w:val="00395E18"/>
    <w:rsid w:val="004B5703"/>
    <w:rsid w:val="005062B1"/>
    <w:rsid w:val="00543E5C"/>
    <w:rsid w:val="005824CC"/>
    <w:rsid w:val="006767C0"/>
    <w:rsid w:val="00711122"/>
    <w:rsid w:val="007E6288"/>
    <w:rsid w:val="009072C8"/>
    <w:rsid w:val="00996829"/>
    <w:rsid w:val="00A473CE"/>
    <w:rsid w:val="00B46A07"/>
    <w:rsid w:val="00B518EB"/>
    <w:rsid w:val="00C5359A"/>
    <w:rsid w:val="00E86556"/>
    <w:rsid w:val="00F05585"/>
    <w:rsid w:val="00F35BB6"/>
    <w:rsid w:val="00F55AD1"/>
    <w:rsid w:val="00F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CE5F"/>
  <w15:chartTrackingRefBased/>
  <w15:docId w15:val="{005C91F0-4897-4D21-A552-F31A6F77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2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2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2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2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2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2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2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2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2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2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2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2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2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2C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535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chelmza.pl/5765,ochrona-srodowi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Kubera</dc:creator>
  <cp:keywords/>
  <dc:description/>
  <cp:lastModifiedBy>Krzysztof Kubera</cp:lastModifiedBy>
  <cp:revision>15</cp:revision>
  <cp:lastPrinted>2025-03-03T06:46:00Z</cp:lastPrinted>
  <dcterms:created xsi:type="dcterms:W3CDTF">2025-02-21T09:38:00Z</dcterms:created>
  <dcterms:modified xsi:type="dcterms:W3CDTF">2025-03-03T06:46:00Z</dcterms:modified>
</cp:coreProperties>
</file>