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F5CE" w14:textId="77777777" w:rsidR="00517A94" w:rsidRPr="00517A94" w:rsidRDefault="00517A94" w:rsidP="00517A94">
      <w:pPr>
        <w:suppressAutoHyphens/>
        <w:spacing w:before="0" w:after="0" w:line="240" w:lineRule="auto"/>
        <w:rPr>
          <w:rFonts w:ascii="Bookman Old Style" w:eastAsia="Times New Roman" w:hAnsi="Bookman Old Style" w:cs="Tahoma"/>
          <w:b/>
          <w:bCs/>
          <w:iCs/>
          <w:szCs w:val="24"/>
          <w:lang w:eastAsia="ar-SA"/>
        </w:rPr>
      </w:pPr>
    </w:p>
    <w:p w14:paraId="3996C477" w14:textId="77777777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WÓJT GMINY PAPOWO BISKUPIE</w:t>
      </w:r>
    </w:p>
    <w:p w14:paraId="67FBE0E5" w14:textId="77777777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EF9EF6" w14:textId="5C680987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>GB.6730.</w:t>
      </w:r>
      <w:r w:rsidR="006C1775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>.AD</w:t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Papowo Biskupie, </w:t>
      </w:r>
      <w:r w:rsidR="006C1775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60F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6C177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7160F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37B2212E" w14:textId="77777777" w:rsidR="00517A94" w:rsidRPr="00517A94" w:rsidRDefault="00517A94" w:rsidP="00517A94">
      <w:pPr>
        <w:keepNext/>
        <w:numPr>
          <w:ilvl w:val="3"/>
          <w:numId w:val="0"/>
        </w:numPr>
        <w:tabs>
          <w:tab w:val="num" w:pos="0"/>
        </w:tabs>
        <w:suppressAutoHyphens/>
        <w:spacing w:before="0"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7AFA512" w14:textId="77777777" w:rsidR="00517A94" w:rsidRPr="00517A94" w:rsidRDefault="00517A94" w:rsidP="00517A94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5C88B1" w14:textId="77777777" w:rsidR="00517A94" w:rsidRPr="00517A94" w:rsidRDefault="00517A94" w:rsidP="00517A94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14:paraId="50F4D062" w14:textId="77777777" w:rsidR="00517A94" w:rsidRPr="00517A94" w:rsidRDefault="00517A94" w:rsidP="00517A94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EB1086" w14:textId="77777777" w:rsidR="00517A94" w:rsidRPr="00517A94" w:rsidRDefault="00517A94" w:rsidP="00517A94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E5C51E" w14:textId="1E4261D4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Na podstawie art. 61 § 4 oraz art. 49 § 2  ustawy z dnia 14 czerwca 1960</w:t>
      </w:r>
      <w:r w:rsidR="006C17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>r.- Kodeks postępowania administracyjnego  (tekst jednolity Dz. U. z 2024 r. poz. 572), w związku z  art. 53 ust 1 ustawy z dnia 27 marca 2003 r., o planowaniu i zagospodarowaniu przestrzennym (tekst jednolity z 2024 r. poz. 1130),</w:t>
      </w:r>
    </w:p>
    <w:p w14:paraId="37C7BA9C" w14:textId="77777777" w:rsidR="00517A94" w:rsidRPr="00517A94" w:rsidRDefault="00517A94" w:rsidP="00517A94">
      <w:p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044EBAAF" w14:textId="77777777" w:rsidR="00517A94" w:rsidRPr="00517A94" w:rsidRDefault="00517A94" w:rsidP="00517A94">
      <w:pPr>
        <w:keepNext/>
        <w:numPr>
          <w:ilvl w:val="4"/>
          <w:numId w:val="0"/>
        </w:numPr>
        <w:tabs>
          <w:tab w:val="num" w:pos="0"/>
        </w:tabs>
        <w:suppressAutoHyphens/>
        <w:spacing w:before="0"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B5C6E0A" w14:textId="77777777" w:rsidR="00517A94" w:rsidRPr="00517A94" w:rsidRDefault="00517A94" w:rsidP="00517A94">
      <w:pPr>
        <w:keepNext/>
        <w:numPr>
          <w:ilvl w:val="4"/>
          <w:numId w:val="0"/>
        </w:numPr>
        <w:tabs>
          <w:tab w:val="num" w:pos="0"/>
        </w:tabs>
        <w:suppressAutoHyphens/>
        <w:spacing w:before="0"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WÓJT  GMINY  PAPOWO BISKUPIE</w:t>
      </w:r>
    </w:p>
    <w:p w14:paraId="03F664C1" w14:textId="77777777" w:rsidR="00517A94" w:rsidRPr="00517A94" w:rsidRDefault="00517A94" w:rsidP="00517A94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zawiadamia o wszczęciu postępowania w sprawie wydania decyzji o ustaleniu warunków zabudowy </w:t>
      </w:r>
    </w:p>
    <w:p w14:paraId="1E8401E7" w14:textId="77777777" w:rsidR="00517A94" w:rsidRPr="00517A94" w:rsidRDefault="00517A94" w:rsidP="00517A94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49C0D3" w14:textId="77777777" w:rsidR="00517A94" w:rsidRPr="00517A94" w:rsidRDefault="00517A94" w:rsidP="00517A94">
      <w:p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D774A8D" w14:textId="5830BCA7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 postępowaniu administracyjnym prowadzonym na wniosek </w:t>
      </w:r>
      <w:r w:rsidR="006D02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6C17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P. Radosława </w:t>
      </w:r>
      <w:proofErr w:type="spellStart"/>
      <w:r w:rsidR="006C17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Modrzyńskiego</w:t>
      </w:r>
      <w:proofErr w:type="spellEnd"/>
      <w:r w:rsidR="007160F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517A9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dla zamierzenia inwestycyjnego polegającego na:</w:t>
      </w:r>
    </w:p>
    <w:p w14:paraId="5473CC47" w14:textId="77777777" w:rsidR="00517A94" w:rsidRPr="00517A94" w:rsidRDefault="00517A94" w:rsidP="00517A94">
      <w:p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</w:p>
    <w:p w14:paraId="79709D73" w14:textId="225D1022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517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,,</w:t>
      </w:r>
      <w:r w:rsidR="007160FA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hi-IN" w:bidi="hi-IN"/>
        </w:rPr>
        <w:t>Budow</w:t>
      </w:r>
      <w:r w:rsidR="00CB5A95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hi-IN" w:bidi="hi-IN"/>
        </w:rPr>
        <w:t>ie</w:t>
      </w:r>
      <w:r w:rsidR="007160FA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="006C1775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hi-IN" w:bidi="hi-IN"/>
        </w:rPr>
        <w:t>silosu zbożowego w zabudowie zagrodowej</w:t>
      </w:r>
      <w:r w:rsidR="007160FA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hi-IN" w:bidi="hi-IN"/>
        </w:rPr>
        <w:t>”</w:t>
      </w:r>
    </w:p>
    <w:p w14:paraId="705546ED" w14:textId="77777777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128EDF92" w14:textId="77777777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Osoby zainteresowane przedmiotowym  przedsięwzięciem mogą zapoznać się z dokumentami </w:t>
      </w:r>
    </w:p>
    <w:p w14:paraId="0E23A60E" w14:textId="77777777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  <w:r w:rsidRPr="00517A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w siedzibie Urzędu  Gminy Papowo Biskupie biuro nr  4, </w:t>
      </w:r>
      <w:r w:rsidRPr="00517A94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ar-SA"/>
        </w:rPr>
        <w:t xml:space="preserve"> </w:t>
      </w:r>
      <w:r w:rsidRPr="00517A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od poniedziałku do piątku w godzinach pracy Urzędu.</w:t>
      </w:r>
    </w:p>
    <w:p w14:paraId="08A61B8A" w14:textId="77777777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677B364D" w14:textId="77777777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7CDF1883" w14:textId="77777777" w:rsidR="00517A94" w:rsidRPr="00517A94" w:rsidRDefault="00517A94" w:rsidP="00517A94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</w:t>
      </w:r>
    </w:p>
    <w:p w14:paraId="15BC530D" w14:textId="77777777" w:rsidR="00517A94" w:rsidRPr="00517A94" w:rsidRDefault="00517A94" w:rsidP="00517A94">
      <w:p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14:paraId="74CADE21" w14:textId="77777777" w:rsidR="00517A94" w:rsidRPr="00517A94" w:rsidRDefault="00517A94" w:rsidP="00517A94">
      <w:p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14:paraId="25B891F9" w14:textId="77777777" w:rsidR="00517A94" w:rsidRPr="00517A94" w:rsidRDefault="00517A94" w:rsidP="00517A94">
      <w:p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14:paraId="34C4CC35" w14:textId="77777777" w:rsidR="00517A94" w:rsidRPr="00517A94" w:rsidRDefault="00517A94" w:rsidP="00517A94">
      <w:p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14:paraId="7CDAE36B" w14:textId="77777777" w:rsidR="00517A94" w:rsidRPr="00517A94" w:rsidRDefault="00517A94" w:rsidP="00517A94">
      <w:p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Zawiadomienie uważa się za dokonane po upływie 14 dni od dnia publicznego ogłoszenia (art.49 §2 k.p.a.).    </w:t>
      </w:r>
    </w:p>
    <w:p w14:paraId="74537BBA" w14:textId="77777777" w:rsidR="00517A94" w:rsidRPr="00517A94" w:rsidRDefault="00517A94" w:rsidP="00517A94">
      <w:p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1BE7226" w14:textId="77777777" w:rsidR="00517A94" w:rsidRPr="00517A94" w:rsidRDefault="00517A94" w:rsidP="00517A94">
      <w:p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22E0514" w14:textId="77777777" w:rsidR="00517A94" w:rsidRPr="00517A94" w:rsidRDefault="00517A94" w:rsidP="00517A94">
      <w:pPr>
        <w:suppressAutoHyphens/>
        <w:spacing w:before="0"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Otrzymują:</w:t>
      </w:r>
    </w:p>
    <w:p w14:paraId="7A85B1F8" w14:textId="77777777" w:rsidR="00517A94" w:rsidRPr="00517A94" w:rsidRDefault="00517A94" w:rsidP="00517A94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FFEC3F" w14:textId="77777777" w:rsidR="006C1775" w:rsidRDefault="00517A94" w:rsidP="00517A94">
      <w:pPr>
        <w:numPr>
          <w:ilvl w:val="0"/>
          <w:numId w:val="1"/>
        </w:numPr>
        <w:suppressAutoHyphens/>
        <w:spacing w:before="0" w:after="0" w:line="240" w:lineRule="auto"/>
        <w:ind w:left="1080" w:hanging="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publicznym obwieszczeniem w Biuletynie Informacji Publicznej Gminy Papowo Biskupie,</w:t>
      </w:r>
      <w:r w:rsidR="006C17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tablicy ogłoszeń w UG Papowo Biskupie,  na  tablicy ogłoszeń sołectwa </w:t>
      </w:r>
      <w:r w:rsidR="006C1775">
        <w:rPr>
          <w:rFonts w:ascii="Times New Roman" w:eastAsia="Times New Roman" w:hAnsi="Times New Roman" w:cs="Times New Roman"/>
          <w:sz w:val="24"/>
          <w:szCs w:val="24"/>
          <w:lang w:eastAsia="ar-SA"/>
        </w:rPr>
        <w:t>Dubielno</w:t>
      </w:r>
    </w:p>
    <w:p w14:paraId="760971E6" w14:textId="433A05B2" w:rsidR="00517A94" w:rsidRPr="00517A94" w:rsidRDefault="006C1775" w:rsidP="00517A94">
      <w:pPr>
        <w:numPr>
          <w:ilvl w:val="0"/>
          <w:numId w:val="1"/>
        </w:numPr>
        <w:suppressAutoHyphens/>
        <w:spacing w:before="0" w:after="0" w:line="240" w:lineRule="auto"/>
        <w:ind w:left="1080" w:hanging="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Biuletynie Informacji Publicznej Gminy Chełmża, na tablicy ogłoszeń Urzędu Gminy Chełmża</w:t>
      </w:r>
      <w:r w:rsidR="00517A94"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36379AA" w14:textId="77777777" w:rsidR="00517A94" w:rsidRPr="00517A94" w:rsidRDefault="00517A94" w:rsidP="00517A94">
      <w:pPr>
        <w:numPr>
          <w:ilvl w:val="0"/>
          <w:numId w:val="1"/>
        </w:numPr>
        <w:suppressAutoHyphens/>
        <w:spacing w:before="0" w:after="0" w:line="240" w:lineRule="auto"/>
        <w:ind w:left="1080" w:hanging="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a/a. </w:t>
      </w:r>
    </w:p>
    <w:p w14:paraId="7A3F6B5C" w14:textId="77777777" w:rsidR="00517A94" w:rsidRPr="00517A94" w:rsidRDefault="00517A94" w:rsidP="00517A94">
      <w:pPr>
        <w:suppressAutoHyphens/>
        <w:spacing w:before="0"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06AB3F" w14:textId="77777777" w:rsidR="00517A94" w:rsidRPr="00517A94" w:rsidRDefault="00517A94" w:rsidP="00517A94">
      <w:pPr>
        <w:suppressAutoHyphens/>
        <w:spacing w:before="0"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46F6C" w14:textId="02C47BAD" w:rsidR="00517A94" w:rsidRPr="00517A94" w:rsidRDefault="00517A94" w:rsidP="00517A94">
      <w:pPr>
        <w:suppressAutoHyphens/>
        <w:spacing w:before="0"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Obwieszczenie wywieszono dnia </w:t>
      </w:r>
      <w:r w:rsidR="008F424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0B23FF">
        <w:rPr>
          <w:rFonts w:ascii="Times New Roman" w:eastAsia="Times New Roman" w:hAnsi="Times New Roman" w:cs="Times New Roman"/>
          <w:sz w:val="24"/>
          <w:szCs w:val="24"/>
          <w:lang w:eastAsia="ar-SA"/>
        </w:rPr>
        <w:t>.07.2025R</w:t>
      </w:r>
      <w:r w:rsidR="008F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BIP GMINY CHEŁMŻA  </w:t>
      </w:r>
      <w:r w:rsidR="000B23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</w:t>
      </w:r>
    </w:p>
    <w:p w14:paraId="26934C7D" w14:textId="77777777" w:rsidR="00517A94" w:rsidRPr="00517A94" w:rsidRDefault="00517A94" w:rsidP="00517A94">
      <w:pPr>
        <w:suppressAutoHyphens/>
        <w:spacing w:before="0"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A94">
        <w:rPr>
          <w:rFonts w:ascii="Times New Roman" w:eastAsia="Times New Roman" w:hAnsi="Times New Roman" w:cs="Times New Roman"/>
          <w:sz w:val="24"/>
          <w:szCs w:val="24"/>
          <w:lang w:eastAsia="ar-SA"/>
        </w:rPr>
        <w:t>Zdjęto dnia……………………..</w:t>
      </w:r>
    </w:p>
    <w:p w14:paraId="53D9CA21" w14:textId="77777777" w:rsidR="00E257EB" w:rsidRDefault="00E257EB"/>
    <w:sectPr w:rsidR="00E257EB" w:rsidSect="00517A94">
      <w:pgSz w:w="11906" w:h="16838"/>
      <w:pgMar w:top="624" w:right="1134" w:bottom="6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 w16cid:durableId="8939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94"/>
    <w:rsid w:val="000B23FF"/>
    <w:rsid w:val="001A236C"/>
    <w:rsid w:val="00335F21"/>
    <w:rsid w:val="00406C6E"/>
    <w:rsid w:val="00517A94"/>
    <w:rsid w:val="006C0CCA"/>
    <w:rsid w:val="006C1775"/>
    <w:rsid w:val="006D02E1"/>
    <w:rsid w:val="007160FA"/>
    <w:rsid w:val="008F4244"/>
    <w:rsid w:val="00A94A9E"/>
    <w:rsid w:val="00B158FC"/>
    <w:rsid w:val="00BC4B99"/>
    <w:rsid w:val="00CB5A95"/>
    <w:rsid w:val="00D218CC"/>
    <w:rsid w:val="00D7313D"/>
    <w:rsid w:val="00E257EB"/>
    <w:rsid w:val="00F5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4D75"/>
  <w15:chartTrackingRefBased/>
  <w15:docId w15:val="{23392BF8-B37B-4A89-A26E-0B84C41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B99"/>
  </w:style>
  <w:style w:type="paragraph" w:styleId="Nagwek1">
    <w:name w:val="heading 1"/>
    <w:basedOn w:val="Normalny"/>
    <w:next w:val="Normalny"/>
    <w:link w:val="Nagwek1Znak"/>
    <w:uiPriority w:val="9"/>
    <w:qFormat/>
    <w:rsid w:val="00BC4B9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B9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B9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B9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4B9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B9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B9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B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B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4B9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B9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B9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B9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4B9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B9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B9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B9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B9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4B9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C4B9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4B9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4B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C4B9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C4B99"/>
    <w:rPr>
      <w:b/>
      <w:bCs/>
    </w:rPr>
  </w:style>
  <w:style w:type="character" w:styleId="Uwydatnienie">
    <w:name w:val="Emphasis"/>
    <w:uiPriority w:val="20"/>
    <w:qFormat/>
    <w:rsid w:val="00BC4B9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BC4B9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C4B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C4B9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C4B9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4B9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4B9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BC4B9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BC4B9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BC4B9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BC4B9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BC4B9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4B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Derenda</dc:creator>
  <cp:keywords/>
  <dc:description/>
  <cp:lastModifiedBy>Elżbieta Kornalewska</cp:lastModifiedBy>
  <cp:revision>3</cp:revision>
  <dcterms:created xsi:type="dcterms:W3CDTF">2025-07-10T07:29:00Z</dcterms:created>
  <dcterms:modified xsi:type="dcterms:W3CDTF">2025-07-10T07:32:00Z</dcterms:modified>
</cp:coreProperties>
</file>