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A44E" w14:textId="41F23EEC" w:rsidR="00200AE0" w:rsidRDefault="00200AE0" w:rsidP="00200AE0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Chełmża, dnia</w:t>
      </w:r>
      <w:r w:rsidR="00570043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0</w:t>
      </w:r>
      <w:r w:rsidR="00570043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570043">
        <w:rPr>
          <w:rFonts w:ascii="Times New Roman" w:hAnsi="Times New Roman"/>
          <w:szCs w:val="24"/>
          <w:lang w:eastAsia="zh-CN"/>
        </w:rPr>
        <w:t>sierpnia</w:t>
      </w:r>
      <w:r>
        <w:rPr>
          <w:rFonts w:ascii="Times New Roman" w:hAnsi="Times New Roman"/>
          <w:szCs w:val="24"/>
          <w:lang w:eastAsia="zh-CN"/>
        </w:rPr>
        <w:t xml:space="preserve"> 2025 r.</w:t>
      </w:r>
    </w:p>
    <w:p w14:paraId="685B2ECF" w14:textId="3112263D" w:rsidR="00200AE0" w:rsidRPr="00FE5D17" w:rsidRDefault="00200AE0" w:rsidP="00200AE0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57004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</w:t>
      </w:r>
      <w:r w:rsidR="00570043">
        <w:rPr>
          <w:rFonts w:ascii="Times New Roman" w:hAnsi="Times New Roman"/>
          <w:szCs w:val="24"/>
          <w:lang w:eastAsia="zh-CN"/>
        </w:rPr>
        <w:t>5</w:t>
      </w:r>
    </w:p>
    <w:p w14:paraId="460FAF4D" w14:textId="77777777" w:rsidR="0061511F" w:rsidRPr="005B4185" w:rsidRDefault="0061511F" w:rsidP="0061511F">
      <w:pPr>
        <w:suppressAutoHyphens/>
        <w:rPr>
          <w:rFonts w:ascii="Times New Roman" w:hAnsi="Times New Roman"/>
          <w:sz w:val="16"/>
          <w:szCs w:val="16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3EE3767D" w:rsidR="00F84F6C" w:rsidRPr="005B4185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1B496F8F" w:rsidR="001509B6" w:rsidRDefault="00200AE0" w:rsidP="001509B6">
      <w:pPr>
        <w:suppressAutoHyphens/>
        <w:spacing w:line="276" w:lineRule="auto"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</w:t>
      </w:r>
      <w:r w:rsidRPr="00C400D2">
        <w:rPr>
          <w:rFonts w:ascii="Times New Roman" w:hAnsi="Times New Roman"/>
          <w:szCs w:val="24"/>
          <w:lang w:eastAsia="zh-CN"/>
        </w:rPr>
        <w:t>z dnia 14 czerwca 1960 r. Kodeks postępowania administracyjnego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572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Pr="00B90AF1">
        <w:rPr>
          <w:rFonts w:ascii="Times New Roman" w:hAnsi="Times New Roman"/>
          <w:szCs w:val="24"/>
          <w:lang w:eastAsia="zh-CN"/>
        </w:rPr>
        <w:t>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Kpa, w związku z art. 74 ust. 3 </w:t>
      </w:r>
      <w:r w:rsidRPr="00C400D2">
        <w:rPr>
          <w:rFonts w:ascii="Times New Roman" w:hAnsi="Times New Roman"/>
          <w:szCs w:val="24"/>
          <w:lang w:eastAsia="zh-CN"/>
        </w:rPr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t.j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 xml:space="preserve">. Dz. U. z 2024 r. poz. 1112 z </w:t>
      </w:r>
      <w:proofErr w:type="spellStart"/>
      <w:r w:rsidRPr="00C400D2">
        <w:rPr>
          <w:rFonts w:ascii="Times New Roman" w:hAnsi="Times New Roman"/>
          <w:szCs w:val="24"/>
          <w:lang w:eastAsia="zh-CN"/>
        </w:rPr>
        <w:t>późn</w:t>
      </w:r>
      <w:proofErr w:type="spellEnd"/>
      <w:r w:rsidRPr="00C400D2">
        <w:rPr>
          <w:rFonts w:ascii="Times New Roman" w:hAnsi="Times New Roman"/>
          <w:szCs w:val="24"/>
          <w:lang w:eastAsia="zh-CN"/>
        </w:rPr>
        <w:t>. zm.)</w:t>
      </w:r>
      <w:r w:rsidRPr="00B90AF1">
        <w:rPr>
          <w:rFonts w:ascii="Times New Roman" w:hAnsi="Times New Roman"/>
          <w:szCs w:val="24"/>
          <w:lang w:eastAsia="zh-CN"/>
        </w:rPr>
        <w:t>, 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ustawa,</w:t>
      </w:r>
      <w:r w:rsidR="001509B6" w:rsidRPr="00B90AF1">
        <w:rPr>
          <w:rFonts w:ascii="Times New Roman" w:hAnsi="Times New Roman"/>
          <w:szCs w:val="24"/>
          <w:lang w:eastAsia="zh-CN"/>
        </w:rPr>
        <w:t xml:space="preserve"> Wójt Gminy Chełmża </w:t>
      </w:r>
    </w:p>
    <w:p w14:paraId="391F20C1" w14:textId="77777777" w:rsidR="00570043" w:rsidRPr="00570043" w:rsidRDefault="00570043" w:rsidP="001509B6">
      <w:pPr>
        <w:suppressAutoHyphens/>
        <w:spacing w:line="276" w:lineRule="auto"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37D2356E" w14:textId="053D3D84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5DA3F63B" w14:textId="77777777" w:rsidR="00570043" w:rsidRPr="00570043" w:rsidRDefault="00570043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 w:val="12"/>
          <w:szCs w:val="12"/>
          <w:lang w:eastAsia="zh-CN"/>
        </w:rPr>
      </w:pPr>
    </w:p>
    <w:p w14:paraId="2610FAA3" w14:textId="77777777" w:rsidR="00570043" w:rsidRPr="005B4185" w:rsidRDefault="00570043" w:rsidP="0057004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5B4185">
        <w:rPr>
          <w:rFonts w:ascii="Times New Roman" w:hAnsi="Times New Roman"/>
          <w:b/>
          <w:bCs/>
          <w:szCs w:val="24"/>
          <w:lang w:eastAsia="zh-CN"/>
        </w:rPr>
        <w:t>że prowadzone postępowanie administracyjne</w:t>
      </w:r>
      <w:r w:rsidRPr="00B90AF1">
        <w:rPr>
          <w:rFonts w:ascii="Times New Roman" w:hAnsi="Times New Roman"/>
          <w:szCs w:val="24"/>
          <w:lang w:eastAsia="zh-CN"/>
        </w:rPr>
        <w:t>, w sprawie wydania decyzji o</w:t>
      </w:r>
      <w:r>
        <w:rPr>
          <w:rFonts w:ascii="Times New Roman" w:hAnsi="Times New Roman"/>
          <w:szCs w:val="24"/>
          <w:lang w:eastAsia="zh-CN"/>
        </w:rPr>
        <w:t> </w:t>
      </w:r>
      <w:r w:rsidRPr="00B90AF1">
        <w:rPr>
          <w:rFonts w:ascii="Times New Roman" w:hAnsi="Times New Roman"/>
          <w:szCs w:val="24"/>
          <w:lang w:eastAsia="zh-CN"/>
        </w:rPr>
        <w:t xml:space="preserve">środowiskowych uwarunkowaniach </w:t>
      </w:r>
      <w:r w:rsidRPr="00ED104C">
        <w:rPr>
          <w:rFonts w:ascii="Times New Roman" w:hAnsi="Times New Roman"/>
          <w:szCs w:val="24"/>
        </w:rPr>
        <w:t xml:space="preserve">dla przedsięwzięcia </w:t>
      </w:r>
      <w:bookmarkStart w:id="0" w:name="_Hlk201132896"/>
      <w:bookmarkStart w:id="1" w:name="_Hlk201126697"/>
      <w:r w:rsidRPr="00282804">
        <w:rPr>
          <w:rFonts w:ascii="Times New Roman" w:hAnsi="Times New Roman"/>
          <w:szCs w:val="24"/>
          <w:lang w:eastAsia="zh-CN"/>
        </w:rPr>
        <w:t>pn. „Przebudowa drogi gminnej nr 100514C w km od 0+988 do 2+268 w miejscowości Kończewice”, gmina Chełmża</w:t>
      </w:r>
      <w:bookmarkEnd w:id="0"/>
      <w:bookmarkEnd w:id="1"/>
      <w:r w:rsidRPr="005B4185">
        <w:rPr>
          <w:rFonts w:ascii="Times New Roman" w:hAnsi="Times New Roman"/>
          <w:szCs w:val="24"/>
          <w:lang w:eastAsia="zh-CN"/>
        </w:rPr>
        <w:t xml:space="preserve">, </w:t>
      </w:r>
      <w:r w:rsidRPr="005B4185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746BFA7B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6D753485" w14:textId="77777777" w:rsidR="00570043" w:rsidRDefault="00570043" w:rsidP="00570043">
      <w:pPr>
        <w:suppressAutoHyphens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>
        <w:rPr>
          <w:rFonts w:ascii="Times New Roman" w:hAnsi="Times New Roman"/>
          <w:szCs w:val="24"/>
          <w:u w:val="single"/>
          <w:lang w:eastAsia="zh-CN"/>
        </w:rPr>
        <w:t xml:space="preserve">01 września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446CCBA0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1CCC95F7" w14:textId="77777777" w:rsidR="00570043" w:rsidRPr="00B93295" w:rsidRDefault="00570043" w:rsidP="00570043">
      <w:pPr>
        <w:spacing w:line="312" w:lineRule="auto"/>
        <w:jc w:val="both"/>
        <w:rPr>
          <w:sz w:val="12"/>
          <w:szCs w:val="12"/>
        </w:rPr>
      </w:pPr>
      <w:r w:rsidRPr="006426FF">
        <w:rPr>
          <w:rFonts w:ascii="Times New Roman" w:hAnsi="Times New Roman"/>
          <w:szCs w:val="24"/>
          <w:lang w:eastAsia="zh-CN"/>
        </w:rPr>
        <w:t>Niezałatwienie sprawy w ustawowym terminie wynika z konieczności uzyskania stanowiska Regionalnego Dyrektora Ochrony Środowiska w Bydgoszczy, który pismem z dnia 15 lipca 2025 r. wezwał Wójta Gminy Chełmża do przekazania dodatkowych wyjaśnień dotyczących informacji zawartych w karcie informacyjnej przedsięwzięcia. Konieczne jest również zebranie kompletnego materiału dowodowego oraz przeprowadzenie jego analizy i oceny. Z uwagi na brak wymaganej dokumentacji, niezbędnej do rozstrzygnięcia sprawy, zaistniała potrzeba przedłużenia terminu jej załatwienia.</w:t>
      </w:r>
    </w:p>
    <w:p w14:paraId="6FA1DA3A" w14:textId="77777777" w:rsidR="00570043" w:rsidRPr="00B90AF1" w:rsidRDefault="00570043" w:rsidP="0057004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2F3DD76F" w14:textId="77777777" w:rsidR="00570043" w:rsidRPr="00B90AF1" w:rsidRDefault="00570043" w:rsidP="00570043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727E9A9B" w14:textId="77777777" w:rsidR="00570043" w:rsidRPr="00B90AF1" w:rsidRDefault="00570043" w:rsidP="00570043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7DFE31FA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BD045D3" w14:textId="77777777" w:rsidR="00570043" w:rsidRPr="006426FF" w:rsidRDefault="00570043" w:rsidP="00570043">
      <w:pPr>
        <w:jc w:val="both"/>
        <w:rPr>
          <w:rFonts w:ascii="Times New Roman" w:hAnsi="Times New Roman"/>
          <w:sz w:val="16"/>
          <w:szCs w:val="16"/>
        </w:rPr>
      </w:pPr>
    </w:p>
    <w:p w14:paraId="201368D3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3A930D5" w14:textId="77777777" w:rsidR="00570043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>na tablicy ogłoszeń w Urzędzie Gminy Chełmża oraz miejscowości</w:t>
      </w:r>
      <w:r>
        <w:rPr>
          <w:rFonts w:ascii="Times New Roman" w:hAnsi="Times New Roman"/>
          <w:szCs w:val="24"/>
        </w:rPr>
        <w:t xml:space="preserve"> Kończewice</w:t>
      </w:r>
    </w:p>
    <w:p w14:paraId="2CC32E7A" w14:textId="77777777" w:rsidR="00570043" w:rsidRPr="006426FF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6426FF">
        <w:rPr>
          <w:rFonts w:ascii="Times New Roman" w:hAnsi="Times New Roman"/>
          <w:szCs w:val="24"/>
        </w:rPr>
        <w:t>na Biuletynie Informacji Publicznej Gminy Chełmża:</w:t>
      </w:r>
    </w:p>
    <w:p w14:paraId="56DAC2A7" w14:textId="77777777" w:rsidR="00570043" w:rsidRPr="00305157" w:rsidRDefault="00570043" w:rsidP="00570043">
      <w:pPr>
        <w:ind w:left="720"/>
        <w:jc w:val="both"/>
        <w:rPr>
          <w:rFonts w:ascii="Times New Roman" w:hAnsi="Times New Roman"/>
          <w:szCs w:val="24"/>
        </w:rPr>
      </w:pPr>
      <w:hyperlink r:id="rId8" w:history="1">
        <w:r w:rsidRPr="00305157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305157">
        <w:rPr>
          <w:rFonts w:ascii="Times New Roman" w:hAnsi="Times New Roman"/>
          <w:szCs w:val="24"/>
        </w:rPr>
        <w:t xml:space="preserve"> </w:t>
      </w:r>
    </w:p>
    <w:p w14:paraId="216A73AF" w14:textId="77777777" w:rsidR="00570043" w:rsidRPr="00570043" w:rsidRDefault="00570043" w:rsidP="00570043">
      <w:pPr>
        <w:ind w:left="720"/>
        <w:jc w:val="both"/>
        <w:rPr>
          <w:rFonts w:ascii="Times New Roman" w:hAnsi="Times New Roman"/>
          <w:sz w:val="12"/>
          <w:szCs w:val="12"/>
        </w:rPr>
      </w:pPr>
    </w:p>
    <w:p w14:paraId="0BE4D373" w14:textId="77777777" w:rsidR="00570043" w:rsidRDefault="00570043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 xml:space="preserve">Zawiadomienie uważa się za dokonane po upływie 14 dni od dnia publicznego </w:t>
      </w:r>
      <w:r w:rsidRPr="00525957">
        <w:rPr>
          <w:rFonts w:ascii="Times New Roman" w:hAnsi="Times New Roman"/>
          <w:szCs w:val="24"/>
        </w:rPr>
        <w:t>ogłoszenia (art. 49 § 2 Kpa).</w:t>
      </w:r>
      <w:r w:rsidRPr="00525957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42E1E350" w14:textId="77777777" w:rsidR="00E4385E" w:rsidRDefault="00E4385E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</w:p>
    <w:p w14:paraId="5D74E867" w14:textId="77777777" w:rsidR="00E4385E" w:rsidRPr="00892703" w:rsidRDefault="00E4385E" w:rsidP="00E4385E">
      <w:pPr>
        <w:spacing w:line="276" w:lineRule="auto"/>
        <w:ind w:left="5664"/>
        <w:jc w:val="both"/>
        <w:rPr>
          <w:rFonts w:ascii="Times New Roman" w:hAnsi="Times New Roman"/>
          <w:szCs w:val="24"/>
        </w:rPr>
      </w:pPr>
      <w:r w:rsidRPr="00892703">
        <w:rPr>
          <w:rFonts w:ascii="Times New Roman" w:hAnsi="Times New Roman"/>
          <w:szCs w:val="24"/>
        </w:rPr>
        <w:t>Z up. Wójta</w:t>
      </w:r>
    </w:p>
    <w:p w14:paraId="69049F91" w14:textId="72E5D179" w:rsidR="00E4385E" w:rsidRPr="00892703" w:rsidRDefault="00E4385E" w:rsidP="00E4385E">
      <w:pPr>
        <w:spacing w:line="276" w:lineRule="auto"/>
        <w:jc w:val="both"/>
        <w:rPr>
          <w:rFonts w:ascii="Times New Roman" w:hAnsi="Times New Roman"/>
          <w:szCs w:val="24"/>
        </w:rPr>
      </w:pP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/-/ </w:t>
      </w:r>
      <w:r w:rsidRPr="00892703">
        <w:rPr>
          <w:rFonts w:ascii="Times New Roman" w:hAnsi="Times New Roman"/>
          <w:szCs w:val="24"/>
        </w:rPr>
        <w:t>Andrzej Zieliński</w:t>
      </w:r>
    </w:p>
    <w:p w14:paraId="48CE7E5F" w14:textId="75A1F30F" w:rsidR="00E4385E" w:rsidRDefault="00E4385E" w:rsidP="00E4385E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0"/>
        </w:rPr>
      </w:pP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</w:r>
      <w:r w:rsidRPr="00892703">
        <w:rPr>
          <w:rFonts w:ascii="Times New Roman" w:hAnsi="Times New Roman"/>
          <w:szCs w:val="24"/>
        </w:rPr>
        <w:tab/>
        <w:t>Zastępca Wójta</w:t>
      </w:r>
    </w:p>
    <w:sectPr w:rsidR="00E4385E" w:rsidSect="00D80162">
      <w:headerReference w:type="first" r:id="rId9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8088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1770C6"/>
    <w:rsid w:val="001B2B1A"/>
    <w:rsid w:val="001F7D72"/>
    <w:rsid w:val="00200AE0"/>
    <w:rsid w:val="002301A1"/>
    <w:rsid w:val="00270672"/>
    <w:rsid w:val="00277BCE"/>
    <w:rsid w:val="00346AE3"/>
    <w:rsid w:val="003B34D2"/>
    <w:rsid w:val="003D6931"/>
    <w:rsid w:val="0040519C"/>
    <w:rsid w:val="00432D04"/>
    <w:rsid w:val="0043653E"/>
    <w:rsid w:val="004E5EDC"/>
    <w:rsid w:val="00552C52"/>
    <w:rsid w:val="005602EC"/>
    <w:rsid w:val="00570043"/>
    <w:rsid w:val="0058628D"/>
    <w:rsid w:val="005B4185"/>
    <w:rsid w:val="0061511F"/>
    <w:rsid w:val="006316B8"/>
    <w:rsid w:val="00684E72"/>
    <w:rsid w:val="006D31FC"/>
    <w:rsid w:val="0072121E"/>
    <w:rsid w:val="00751969"/>
    <w:rsid w:val="007D49B5"/>
    <w:rsid w:val="008B2BE4"/>
    <w:rsid w:val="008D55CD"/>
    <w:rsid w:val="00910122"/>
    <w:rsid w:val="009425BD"/>
    <w:rsid w:val="00945D14"/>
    <w:rsid w:val="009575B5"/>
    <w:rsid w:val="009632C7"/>
    <w:rsid w:val="00985A51"/>
    <w:rsid w:val="009E2E32"/>
    <w:rsid w:val="00A33CC1"/>
    <w:rsid w:val="00A46C56"/>
    <w:rsid w:val="00AD71DC"/>
    <w:rsid w:val="00B21C54"/>
    <w:rsid w:val="00B90AF1"/>
    <w:rsid w:val="00BA05D8"/>
    <w:rsid w:val="00BB4922"/>
    <w:rsid w:val="00C53C0D"/>
    <w:rsid w:val="00C60D5D"/>
    <w:rsid w:val="00C634D0"/>
    <w:rsid w:val="00CF0424"/>
    <w:rsid w:val="00D677D3"/>
    <w:rsid w:val="00D80162"/>
    <w:rsid w:val="00DA55AB"/>
    <w:rsid w:val="00DB6D2F"/>
    <w:rsid w:val="00DF674E"/>
    <w:rsid w:val="00E00A01"/>
    <w:rsid w:val="00E15730"/>
    <w:rsid w:val="00E4385E"/>
    <w:rsid w:val="00E84E2B"/>
    <w:rsid w:val="00E87076"/>
    <w:rsid w:val="00F325A9"/>
    <w:rsid w:val="00F84F6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A10-1100-43B8-AB55-86A8C7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38</cp:revision>
  <cp:lastPrinted>2025-08-04T12:17:00Z</cp:lastPrinted>
  <dcterms:created xsi:type="dcterms:W3CDTF">2025-04-25T07:49:00Z</dcterms:created>
  <dcterms:modified xsi:type="dcterms:W3CDTF">2025-08-04T12:17:00Z</dcterms:modified>
</cp:coreProperties>
</file>