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0363A60B" w:rsidR="007B2355" w:rsidRPr="00D40220" w:rsidRDefault="00105064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6B7ABD35" w:rsidR="007B2355" w:rsidRPr="00D40220" w:rsidRDefault="00E16E30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37AB4FB0" w:rsidR="007B2355" w:rsidRPr="00D40220" w:rsidRDefault="005E1C17" w:rsidP="000E37B3">
            <w:pPr>
              <w:jc w:val="center"/>
              <w:rPr>
                <w:rFonts w:ascii="Times New Roman" w:hAnsi="Times New Roman" w:cs="Times New Roman"/>
              </w:rPr>
            </w:pPr>
            <w:r w:rsidRPr="005E1C17">
              <w:rPr>
                <w:rFonts w:ascii="Times New Roman" w:hAnsi="Times New Roman" w:cs="Times New Roman"/>
              </w:rPr>
              <w:t>środowiskowe uwarunkowania</w:t>
            </w:r>
            <w:r w:rsidRPr="005E1C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421CDD91" w:rsidR="007B2355" w:rsidRPr="00D40220" w:rsidRDefault="000E37B3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ustalenie środowiskowych uwarunkowań dla przedsięwzięcia</w:t>
            </w:r>
          </w:p>
        </w:tc>
      </w:tr>
      <w:tr w:rsidR="007B2355" w:rsidRPr="00D40220" w14:paraId="01FDF00B" w14:textId="77777777" w:rsidTr="005D59AF">
        <w:tc>
          <w:tcPr>
            <w:tcW w:w="562" w:type="dxa"/>
          </w:tcPr>
          <w:p w14:paraId="39117314" w14:textId="50C35796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4894729E" w14:textId="2394B1B8" w:rsidR="007B2355" w:rsidRPr="00D40220" w:rsidRDefault="00DE151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E1510">
              <w:rPr>
                <w:rFonts w:ascii="Times New Roman" w:hAnsi="Times New Roman" w:cs="Times New Roman"/>
                <w:color w:val="000000" w:themeColor="text1"/>
              </w:rPr>
              <w:t>eksploatacja oraz przeróbka kruszywa naturalnego „DŹWIERZNO III”</w:t>
            </w:r>
          </w:p>
        </w:tc>
      </w:tr>
      <w:tr w:rsidR="007B2355" w:rsidRPr="00D40220" w14:paraId="564EB393" w14:textId="77777777" w:rsidTr="005D59AF">
        <w:tc>
          <w:tcPr>
            <w:tcW w:w="562" w:type="dxa"/>
          </w:tcPr>
          <w:p w14:paraId="745BFBF7" w14:textId="480EAAE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administracyjnym kraju</w:t>
            </w:r>
          </w:p>
        </w:tc>
        <w:tc>
          <w:tcPr>
            <w:tcW w:w="4672" w:type="dxa"/>
          </w:tcPr>
          <w:p w14:paraId="58638EBF" w14:textId="3B2F75EA" w:rsidR="00A44125" w:rsidRDefault="001872B5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72B5">
              <w:rPr>
                <w:rFonts w:ascii="Times New Roman" w:hAnsi="Times New Roman" w:cs="Times New Roman"/>
                <w:color w:val="000000" w:themeColor="text1"/>
              </w:rPr>
              <w:t>dział</w:t>
            </w: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A4412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872B5">
              <w:rPr>
                <w:rFonts w:ascii="Times New Roman" w:hAnsi="Times New Roman" w:cs="Times New Roman"/>
                <w:color w:val="000000" w:themeColor="text1"/>
              </w:rPr>
              <w:t xml:space="preserve"> nr 87/2 </w:t>
            </w:r>
          </w:p>
          <w:p w14:paraId="79A12FCA" w14:textId="37B35A62" w:rsidR="00A44125" w:rsidRDefault="001872B5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72B5">
              <w:rPr>
                <w:rFonts w:ascii="Times New Roman" w:hAnsi="Times New Roman" w:cs="Times New Roman"/>
                <w:color w:val="000000" w:themeColor="text1"/>
              </w:rPr>
              <w:t xml:space="preserve">obręb Dźwierzno, </w:t>
            </w:r>
          </w:p>
          <w:p w14:paraId="73F0550B" w14:textId="77777777" w:rsidR="007B2355" w:rsidRDefault="001872B5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72B5">
              <w:rPr>
                <w:rFonts w:ascii="Times New Roman" w:hAnsi="Times New Roman" w:cs="Times New Roman"/>
                <w:color w:val="000000" w:themeColor="text1"/>
              </w:rPr>
              <w:t>Gmina Chełmża</w:t>
            </w:r>
            <w:r w:rsidR="00A67B9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24BFF03" w14:textId="77777777" w:rsidR="00A67B91" w:rsidRPr="00A67B91" w:rsidRDefault="00A67B91" w:rsidP="00A67B91">
            <w:pPr>
              <w:jc w:val="center"/>
              <w:rPr>
                <w:rFonts w:ascii="Times New Roman" w:hAnsi="Times New Roman" w:cs="Times New Roman"/>
              </w:rPr>
            </w:pPr>
            <w:r w:rsidRPr="00A67B91">
              <w:rPr>
                <w:rFonts w:ascii="Times New Roman" w:hAnsi="Times New Roman" w:cs="Times New Roman"/>
              </w:rPr>
              <w:t xml:space="preserve">powiat toruński, </w:t>
            </w:r>
          </w:p>
          <w:p w14:paraId="6F3B7043" w14:textId="665F084F" w:rsidR="00A67B91" w:rsidRPr="00D40220" w:rsidRDefault="00A67B91" w:rsidP="00A67B91">
            <w:pPr>
              <w:jc w:val="center"/>
              <w:rPr>
                <w:rFonts w:ascii="Times New Roman" w:hAnsi="Times New Roman" w:cs="Times New Roman"/>
              </w:rPr>
            </w:pPr>
            <w:r w:rsidRPr="00A67B91">
              <w:rPr>
                <w:rFonts w:ascii="Times New Roman" w:hAnsi="Times New Roman" w:cs="Times New Roman"/>
              </w:rPr>
              <w:t xml:space="preserve">województwo </w:t>
            </w:r>
            <w:r>
              <w:rPr>
                <w:rFonts w:ascii="Times New Roman" w:hAnsi="Times New Roman" w:cs="Times New Roman"/>
              </w:rPr>
              <w:t>k</w:t>
            </w:r>
            <w:r w:rsidRPr="00A67B91">
              <w:rPr>
                <w:rFonts w:ascii="Times New Roman" w:hAnsi="Times New Roman" w:cs="Times New Roman"/>
              </w:rPr>
              <w:t xml:space="preserve">ujawsko </w:t>
            </w:r>
            <w:r>
              <w:rPr>
                <w:rFonts w:ascii="Times New Roman" w:hAnsi="Times New Roman" w:cs="Times New Roman"/>
              </w:rPr>
              <w:t>–</w:t>
            </w:r>
            <w:r w:rsidRPr="00A67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67B91">
              <w:rPr>
                <w:rFonts w:ascii="Times New Roman" w:hAnsi="Times New Roman" w:cs="Times New Roman"/>
              </w:rPr>
              <w:t>omorskie</w:t>
            </w:r>
          </w:p>
        </w:tc>
      </w:tr>
      <w:tr w:rsidR="007B2355" w:rsidRPr="00D40220" w14:paraId="00B2EA45" w14:textId="77777777" w:rsidTr="005D59AF">
        <w:tc>
          <w:tcPr>
            <w:tcW w:w="562" w:type="dxa"/>
          </w:tcPr>
          <w:p w14:paraId="244BE459" w14:textId="4A97EE45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73CE97A6" w:rsidR="007B2355" w:rsidRPr="00105064" w:rsidRDefault="00D40220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GKOŚ.6220.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0506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1872B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B2355" w:rsidRPr="00D40220" w14:paraId="1060E894" w14:textId="77777777" w:rsidTr="005D59AF">
        <w:tc>
          <w:tcPr>
            <w:tcW w:w="562" w:type="dxa"/>
          </w:tcPr>
          <w:p w14:paraId="6AD21C20" w14:textId="308B31A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643E10F2" w:rsidR="007B2355" w:rsidRPr="00105064" w:rsidRDefault="00D40220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32B85D37" w:rsidR="007B2355" w:rsidRPr="00105064" w:rsidRDefault="00105064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14.0</w:t>
            </w:r>
            <w:r w:rsidR="001872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05064">
              <w:rPr>
                <w:rFonts w:ascii="Times New Roman" w:hAnsi="Times New Roman" w:cs="Times New Roman"/>
                <w:color w:val="000000" w:themeColor="text1"/>
              </w:rPr>
              <w:t>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0026FAC1" w:rsidR="006B22B5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Referat GKOŚ, Urząd Gmina Chełmża,</w:t>
            </w:r>
          </w:p>
          <w:p w14:paraId="1A3018B7" w14:textId="396B7DD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1C09CEBB" w:rsidR="007B2355" w:rsidRPr="00D40220" w:rsidRDefault="00105064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00E857AD" w:rsidR="007B2355" w:rsidRPr="00D40220" w:rsidRDefault="00A67B91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0E37B3"/>
    <w:rsid w:val="00105064"/>
    <w:rsid w:val="00163816"/>
    <w:rsid w:val="001872B5"/>
    <w:rsid w:val="00407C97"/>
    <w:rsid w:val="005A2AF4"/>
    <w:rsid w:val="005D59AF"/>
    <w:rsid w:val="005E1C17"/>
    <w:rsid w:val="006B22B5"/>
    <w:rsid w:val="007B2355"/>
    <w:rsid w:val="00A44125"/>
    <w:rsid w:val="00A67B91"/>
    <w:rsid w:val="00B47FE0"/>
    <w:rsid w:val="00D40220"/>
    <w:rsid w:val="00DE1510"/>
    <w:rsid w:val="00E16E30"/>
    <w:rsid w:val="00ED4013"/>
    <w:rsid w:val="00F2655E"/>
    <w:rsid w:val="00F947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7</cp:revision>
  <dcterms:created xsi:type="dcterms:W3CDTF">2025-05-19T12:33:00Z</dcterms:created>
  <dcterms:modified xsi:type="dcterms:W3CDTF">2025-09-04T07:43:00Z</dcterms:modified>
</cp:coreProperties>
</file>