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C7C3" w14:textId="76E114CD" w:rsidR="006604AC" w:rsidRPr="00612674" w:rsidRDefault="006604AC" w:rsidP="00355C60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</w:pPr>
      <w:r w:rsidRPr="00612674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 xml:space="preserve">Chełmża, </w:t>
      </w:r>
      <w:r w:rsidR="00611EA3" w:rsidRPr="00612674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 xml:space="preserve">dnia </w:t>
      </w:r>
      <w:r w:rsidR="00BF071F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>07</w:t>
      </w:r>
      <w:r w:rsidR="00156819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 xml:space="preserve"> </w:t>
      </w:r>
      <w:r w:rsidR="00BF071F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>listopada</w:t>
      </w:r>
      <w:r w:rsidR="00673831" w:rsidRPr="00612674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 xml:space="preserve"> </w:t>
      </w:r>
      <w:r w:rsidR="00C1740B" w:rsidRPr="00612674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>202</w:t>
      </w:r>
      <w:r w:rsidR="00673831" w:rsidRPr="00612674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>5</w:t>
      </w:r>
      <w:r w:rsidR="00C1740B" w:rsidRPr="00612674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 xml:space="preserve"> r.</w:t>
      </w:r>
    </w:p>
    <w:p w14:paraId="715EEABF" w14:textId="6235DADC" w:rsidR="0096088D" w:rsidRDefault="00445176" w:rsidP="00355C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</w:rPr>
        <w:t>WÓJT GMINY CHEŁMŻA</w:t>
      </w:r>
    </w:p>
    <w:p w14:paraId="180C6451" w14:textId="7657F59B" w:rsidR="006604AC" w:rsidRPr="00445176" w:rsidRDefault="006604AC" w:rsidP="00355C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</w:pPr>
      <w:r w:rsidRPr="00445176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>PIR.67</w:t>
      </w:r>
      <w:r w:rsidR="00C1740B" w:rsidRPr="00445176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>30.</w:t>
      </w:r>
      <w:r w:rsidR="00A17789" w:rsidRPr="00445176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>1</w:t>
      </w:r>
      <w:r w:rsidR="00BF071F" w:rsidRPr="00445176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>72</w:t>
      </w:r>
      <w:r w:rsidR="00C1740B" w:rsidRPr="00445176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>.202</w:t>
      </w:r>
      <w:r w:rsidR="00AB5AFD" w:rsidRPr="00445176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>5</w:t>
      </w:r>
    </w:p>
    <w:p w14:paraId="2E712C67" w14:textId="77777777" w:rsidR="006604AC" w:rsidRDefault="006604AC" w:rsidP="00355C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</w:rPr>
      </w:pPr>
    </w:p>
    <w:p w14:paraId="73DFF68A" w14:textId="77777777" w:rsidR="00355C60" w:rsidRPr="00612674" w:rsidRDefault="00355C60" w:rsidP="00355C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</w:rPr>
      </w:pPr>
    </w:p>
    <w:p w14:paraId="46C12F01" w14:textId="02051F92" w:rsidR="006604AC" w:rsidRPr="00612674" w:rsidRDefault="006604AC" w:rsidP="00355C6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</w:rPr>
      </w:pPr>
      <w:r w:rsidRPr="00612674"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</w:rPr>
        <w:t xml:space="preserve">Obwieszczenie </w:t>
      </w:r>
    </w:p>
    <w:p w14:paraId="29D279A8" w14:textId="2A747F97" w:rsidR="0073090A" w:rsidRPr="00355C60" w:rsidRDefault="000F507D" w:rsidP="00355C60">
      <w:pPr>
        <w:pStyle w:val="Bezodstpw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>Wójt Gminy Chełmża n</w:t>
      </w:r>
      <w:r w:rsidR="006604AC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podstawie </w:t>
      </w:r>
      <w:r w:rsidR="00673831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>art. 49</w:t>
      </w:r>
      <w:r w:rsidR="00FE70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73831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>i art. 61 § 1, § 4 ustawy z dnia 14 czerwca 1960 r. Kodeks postępowania administracyjnego (</w:t>
      </w:r>
      <w:r w:rsidR="00673831" w:rsidRPr="00612674">
        <w:rPr>
          <w:rFonts w:ascii="Times New Roman" w:hAnsi="Times New Roman" w:cs="Times New Roman"/>
          <w:sz w:val="20"/>
          <w:szCs w:val="20"/>
        </w:rPr>
        <w:t>Dz. U. z 2024 r. poz. 572</w:t>
      </w:r>
      <w:r w:rsidR="00673831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), </w:t>
      </w:r>
      <w:r w:rsidR="00673831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6604AC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>art. 53 ust. 1</w:t>
      </w:r>
      <w:r w:rsidR="00673831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c, art. 64 ust. 1 </w:t>
      </w:r>
      <w:r w:rsidR="006604AC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ustawy z dnia 27 marca 2003 r. o planowaniu i zagospodarowaniu przestrzennym (</w:t>
      </w:r>
      <w:r w:rsidR="00FC7882" w:rsidRPr="00FC7882">
        <w:rPr>
          <w:rFonts w:ascii="Times New Roman" w:hAnsi="Times New Roman" w:cs="Times New Roman"/>
          <w:sz w:val="20"/>
          <w:szCs w:val="20"/>
        </w:rPr>
        <w:t>Dz. U. z 202</w:t>
      </w:r>
      <w:r w:rsidR="009764DD">
        <w:rPr>
          <w:rFonts w:ascii="Times New Roman" w:hAnsi="Times New Roman" w:cs="Times New Roman"/>
          <w:sz w:val="20"/>
          <w:szCs w:val="20"/>
        </w:rPr>
        <w:t>4</w:t>
      </w:r>
      <w:r w:rsidR="00FC7882" w:rsidRPr="00FC7882">
        <w:rPr>
          <w:rFonts w:ascii="Times New Roman" w:hAnsi="Times New Roman" w:cs="Times New Roman"/>
          <w:sz w:val="20"/>
          <w:szCs w:val="20"/>
        </w:rPr>
        <w:t xml:space="preserve"> r. poz. 1</w:t>
      </w:r>
      <w:r w:rsidR="009764DD">
        <w:rPr>
          <w:rFonts w:ascii="Times New Roman" w:hAnsi="Times New Roman" w:cs="Times New Roman"/>
          <w:sz w:val="20"/>
          <w:szCs w:val="20"/>
        </w:rPr>
        <w:t>130</w:t>
      </w:r>
      <w:r w:rsidR="00BD611C" w:rsidRPr="00612674">
        <w:rPr>
          <w:rFonts w:ascii="Times New Roman" w:hAnsi="Times New Roman" w:cs="Times New Roman"/>
          <w:sz w:val="20"/>
          <w:szCs w:val="20"/>
        </w:rPr>
        <w:t xml:space="preserve"> ze zm.</w:t>
      </w:r>
      <w:r w:rsidR="006604AC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C1740B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B0C25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zawiadamia, że w dniu </w:t>
      </w:r>
      <w:r w:rsidR="00BF071F">
        <w:rPr>
          <w:rFonts w:ascii="Times New Roman" w:hAnsi="Times New Roman" w:cs="Times New Roman"/>
          <w:color w:val="000000" w:themeColor="text1"/>
          <w:sz w:val="20"/>
          <w:szCs w:val="20"/>
        </w:rPr>
        <w:t>07 listopada</w:t>
      </w:r>
      <w:r w:rsidR="006D2F85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2025 </w:t>
      </w:r>
      <w:r w:rsidR="00C1740B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>r.</w:t>
      </w:r>
      <w:r w:rsidR="006B0C25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zostało wszczęte postępowanie na wniosek </w:t>
      </w:r>
      <w:r w:rsidR="004873BF">
        <w:rPr>
          <w:rFonts w:ascii="Times New Roman" w:hAnsi="Times New Roman" w:cs="Times New Roman"/>
          <w:color w:val="000000" w:themeColor="text1"/>
          <w:sz w:val="20"/>
          <w:szCs w:val="20"/>
        </w:rPr>
        <w:t>Pan</w:t>
      </w:r>
      <w:r w:rsidR="00BF071F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4873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F071F">
        <w:rPr>
          <w:rFonts w:ascii="Times New Roman" w:hAnsi="Times New Roman" w:cs="Times New Roman"/>
          <w:color w:val="000000" w:themeColor="text1"/>
          <w:sz w:val="20"/>
          <w:szCs w:val="20"/>
        </w:rPr>
        <w:t>Bartosza</w:t>
      </w:r>
      <w:r w:rsidR="004873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F071F">
        <w:rPr>
          <w:rFonts w:ascii="Times New Roman" w:hAnsi="Times New Roman" w:cs="Times New Roman"/>
          <w:color w:val="000000" w:themeColor="text1"/>
          <w:sz w:val="20"/>
          <w:szCs w:val="20"/>
        </w:rPr>
        <w:t>Chmielińskiego</w:t>
      </w:r>
      <w:r w:rsidR="00FE6B97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 </w:t>
      </w:r>
      <w:r w:rsidR="00FE6B97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ustalenie warunków</w:t>
      </w:r>
      <w:r w:rsidR="00C1740B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zabudowy dla zamierzenia polegającego</w:t>
      </w:r>
      <w:r w:rsidR="00C1740B" w:rsidRPr="0061267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CA232F" w:rsidRPr="00612674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na </w:t>
      </w:r>
      <w:r w:rsidR="00BF071F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>przebudowie i zmianie sposobu użytkowania strychu na cele mieszkalne, działka</w:t>
      </w:r>
      <w:r w:rsidR="00CA232F" w:rsidRPr="00612674">
        <w:rPr>
          <w:rFonts w:ascii="Times New Roman" w:hAnsi="Times New Roman" w:cs="Times New Roman"/>
          <w:b/>
          <w:bCs/>
          <w:sz w:val="20"/>
          <w:szCs w:val="20"/>
        </w:rPr>
        <w:t xml:space="preserve"> nr </w:t>
      </w:r>
      <w:r w:rsidR="00BF071F">
        <w:rPr>
          <w:rFonts w:ascii="Times New Roman" w:hAnsi="Times New Roman" w:cs="Times New Roman"/>
          <w:b/>
          <w:bCs/>
          <w:sz w:val="20"/>
          <w:szCs w:val="20"/>
        </w:rPr>
        <w:t>47/4</w:t>
      </w:r>
      <w:r w:rsidR="00CA232F" w:rsidRPr="00612674">
        <w:rPr>
          <w:rFonts w:ascii="Times New Roman" w:hAnsi="Times New Roman" w:cs="Times New Roman"/>
          <w:b/>
          <w:bCs/>
          <w:sz w:val="20"/>
          <w:szCs w:val="20"/>
        </w:rPr>
        <w:t xml:space="preserve">, obręb </w:t>
      </w:r>
      <w:r w:rsidR="00BF071F">
        <w:rPr>
          <w:rFonts w:ascii="Times New Roman" w:hAnsi="Times New Roman" w:cs="Times New Roman"/>
          <w:b/>
          <w:bCs/>
          <w:sz w:val="20"/>
          <w:szCs w:val="20"/>
        </w:rPr>
        <w:t>Dźwierzno</w:t>
      </w:r>
      <w:r w:rsidR="00CA232F" w:rsidRPr="00612674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>, gmina Chełmża</w:t>
      </w:r>
      <w:r w:rsidR="006B0C25" w:rsidRPr="0061267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 w:rsidR="00612674" w:rsidRPr="0061267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73090A" w:rsidRPr="00612674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Wójt Gminy Chełmża na podstawie </w:t>
      </w:r>
      <w:r w:rsidR="0073090A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49, art. 61 § 1, § 4 i </w:t>
      </w:r>
      <w:r w:rsidR="0073090A" w:rsidRPr="00612674">
        <w:rPr>
          <w:rFonts w:ascii="Times New Roman" w:eastAsia="Calibri" w:hAnsi="Times New Roman" w:cs="Times New Roman"/>
          <w:sz w:val="20"/>
          <w:szCs w:val="20"/>
          <w:lang w:eastAsia="pl-PL"/>
        </w:rPr>
        <w:t>art. 36 § 2 ustawy z dnia 14 czerwca 1960 r. Kodeks postępowania administracyjnego (Dz.U. z 2024 r. poz. 572</w:t>
      </w:r>
      <w:r w:rsidR="00BF071F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ze zm.</w:t>
      </w:r>
      <w:r w:rsidR="0073090A" w:rsidRPr="00612674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) dalej KPA zawiadamia, że w sprawie wszczętej w dniu </w:t>
      </w:r>
      <w:r w:rsidR="00BF071F">
        <w:rPr>
          <w:rFonts w:ascii="Times New Roman" w:eastAsia="Calibri" w:hAnsi="Times New Roman" w:cs="Times New Roman"/>
          <w:sz w:val="20"/>
          <w:szCs w:val="20"/>
          <w:lang w:eastAsia="pl-PL"/>
        </w:rPr>
        <w:t>07 listopada 2025</w:t>
      </w:r>
      <w:r w:rsidR="0073090A" w:rsidRPr="00612674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r. </w:t>
      </w:r>
      <w:r w:rsidR="00DF0893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wniosek </w:t>
      </w:r>
      <w:r w:rsidR="004873BF">
        <w:rPr>
          <w:rFonts w:ascii="Times New Roman" w:hAnsi="Times New Roman" w:cs="Times New Roman"/>
          <w:color w:val="000000" w:themeColor="text1"/>
          <w:sz w:val="20"/>
          <w:szCs w:val="20"/>
        </w:rPr>
        <w:t>Pan</w:t>
      </w:r>
      <w:r w:rsidR="00BF071F">
        <w:rPr>
          <w:rFonts w:ascii="Times New Roman" w:hAnsi="Times New Roman" w:cs="Times New Roman"/>
          <w:color w:val="000000" w:themeColor="text1"/>
          <w:sz w:val="20"/>
          <w:szCs w:val="20"/>
        </w:rPr>
        <w:t>a Bartosza Chmielińskiego</w:t>
      </w:r>
      <w:r w:rsidR="004873BF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 </w:t>
      </w:r>
      <w:r w:rsidR="004873BF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ustalenie warunków zabudowy dla zamierzenia polegającego</w:t>
      </w:r>
      <w:r w:rsidR="004873BF" w:rsidRPr="0061267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4873BF" w:rsidRPr="00355C60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na </w:t>
      </w:r>
      <w:r w:rsidR="00BF071F" w:rsidRPr="00612674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BF071F" w:rsidRPr="00BF071F">
        <w:rPr>
          <w:rFonts w:ascii="Times New Roman" w:eastAsia="Calibri" w:hAnsi="Times New Roman" w:cs="Times New Roman"/>
          <w:sz w:val="20"/>
          <w:szCs w:val="20"/>
          <w:lang w:eastAsia="pl-PL"/>
        </w:rPr>
        <w:t>przebudowie i zmianie sposobu użytkowania strychu na cele mieszkalne, działka</w:t>
      </w:r>
      <w:r w:rsidR="00BF071F" w:rsidRPr="00BF071F">
        <w:rPr>
          <w:rFonts w:ascii="Times New Roman" w:hAnsi="Times New Roman" w:cs="Times New Roman"/>
          <w:sz w:val="20"/>
          <w:szCs w:val="20"/>
        </w:rPr>
        <w:t xml:space="preserve"> nr 47/4, obręb Dźwierzno</w:t>
      </w:r>
      <w:r w:rsidR="00BF071F" w:rsidRPr="00BF071F">
        <w:rPr>
          <w:rFonts w:ascii="Times New Roman" w:eastAsia="Calibri" w:hAnsi="Times New Roman" w:cs="Times New Roman"/>
          <w:sz w:val="20"/>
          <w:szCs w:val="20"/>
          <w:lang w:eastAsia="pl-PL"/>
        </w:rPr>
        <w:t>, gmina Chełmża</w:t>
      </w:r>
      <w:r w:rsidR="00BF071F" w:rsidRPr="00BF071F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</w:t>
      </w:r>
      <w:r w:rsidR="0073090A" w:rsidRPr="00355C6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postanawia</w:t>
      </w:r>
      <w:r w:rsidR="0073090A" w:rsidRPr="00355C60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0A91E4CC" w14:textId="77777777" w:rsidR="0073090A" w:rsidRPr="00612674" w:rsidRDefault="0073090A" w:rsidP="0035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26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1) zawiadomić, że sprawy nie można załatwić w terminie wskazanym w art. 35 §3, §5 KPA, z uwagi na przedłużający się termin sporządzenia projektu decyzji przez urbanistę,  </w:t>
      </w:r>
    </w:p>
    <w:p w14:paraId="1A031385" w14:textId="7C784102" w:rsidR="0073090A" w:rsidRDefault="0073090A" w:rsidP="00355C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126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 wskazać nowy termin załatwienia sprawy – </w:t>
      </w:r>
      <w:r w:rsidRPr="0061267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 dnia </w:t>
      </w:r>
      <w:r w:rsidR="00DF0893" w:rsidRPr="0061267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  <w:r w:rsidR="00BF071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</w:t>
      </w:r>
      <w:r w:rsidRPr="0061267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BF071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stycznia </w:t>
      </w:r>
      <w:r w:rsidRPr="0061267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2025 r.</w:t>
      </w:r>
    </w:p>
    <w:p w14:paraId="1B43FC17" w14:textId="0BA69D32" w:rsidR="00A57375" w:rsidRPr="00612674" w:rsidRDefault="00AB3991" w:rsidP="00355C60">
      <w:pPr>
        <w:pStyle w:val="Bezodstpw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>W związku z nieuregulowanym stanem prawnym nieruchomości sąsiadując</w:t>
      </w:r>
      <w:r w:rsidR="00DF0893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>ych</w:t>
      </w:r>
      <w:r w:rsidR="00DE6BB0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>, w tym nie żyją niektóre osoby</w:t>
      </w: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</w:t>
      </w:r>
      <w:r w:rsidR="00BD611C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>lub nieuzyskania danych pozwalających na ustalenie adresu właściciela</w:t>
      </w:r>
      <w:r w:rsidR="00DF0893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>/</w:t>
      </w:r>
      <w:r w:rsidR="00BD611C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>użytkownika wieczystego nieruchomości</w:t>
      </w:r>
      <w:r w:rsidR="004472EF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>, a także ze względu że w postępowaniu bierze udział więcej niż dwadzieścia stron</w:t>
      </w:r>
      <w:r w:rsidR="004472EF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A57375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1D2CD4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</w:t>
      </w:r>
      <w:r w:rsidR="004472EF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- </w:t>
      </w:r>
      <w:r w:rsidR="001B5B6F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zawiadomienie o</w:t>
      </w:r>
      <w:r w:rsidR="00A57375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prowadzon</w:t>
      </w:r>
      <w:r w:rsidR="001B5B6F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ym</w:t>
      </w:r>
      <w:r w:rsidR="00A57375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 postępowani</w:t>
      </w:r>
      <w:r w:rsidR="001B5B6F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u</w:t>
      </w:r>
      <w:r w:rsidR="00A57375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w sprawie wydania decyzji o warunkach zabudowy</w:t>
      </w:r>
      <w:r w:rsidR="001B5B6F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dokonuje się poprzez publiczne obwieszczenie w formie publicznego obwieszczenia, w formie publicznego ogłoszenia zwyczajowo przyjęte</w:t>
      </w:r>
      <w:r w:rsidR="00DF0893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go</w:t>
      </w:r>
      <w:r w:rsidR="001B5B6F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w danej miejscowości </w:t>
      </w:r>
      <w:r w:rsidR="00DF0893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oraz </w:t>
      </w:r>
      <w:r w:rsidR="001B5B6F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przez udostępnienie pisma w Biuletynie Informacji Publicznej na stronie podmiotowej właściwego organu administracji publicznej</w:t>
      </w:r>
      <w:r w:rsidR="00A57375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. </w:t>
      </w:r>
    </w:p>
    <w:p w14:paraId="09DAA90D" w14:textId="3BFF522B" w:rsidR="00C1740B" w:rsidRPr="00612674" w:rsidRDefault="00A57375" w:rsidP="00355C60">
      <w:pPr>
        <w:pStyle w:val="Bezodstpw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Właścicielom oraz użytkownikom wieczystym </w:t>
      </w:r>
      <w:r w:rsidR="00DF0893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nieruchomości obejmujących działk</w:t>
      </w:r>
      <w:r w:rsidR="004873BF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ę</w:t>
      </w:r>
      <w:r w:rsidR="00DF0893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nr </w:t>
      </w:r>
      <w:r w:rsidR="00BF071F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47/4</w:t>
      </w:r>
      <w:r w:rsidR="0060701D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</w:t>
      </w:r>
      <w:r w:rsidR="00DF0893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obręb </w:t>
      </w:r>
      <w:r w:rsidR="00BF071F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Dźwierzno</w:t>
      </w:r>
      <w:r w:rsidR="00DF0893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, G</w:t>
      </w: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mina Chełmża przysługuje możliwość uczestniczenia w postępowaniu administracyjnym na prawach strony. S</w:t>
      </w:r>
      <w:r w:rsidR="00C1740B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trony będą informowan</w:t>
      </w:r>
      <w:r w:rsidR="00FE6B97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e</w:t>
      </w:r>
      <w:r w:rsidR="00C1740B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poprzez </w:t>
      </w: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o</w:t>
      </w:r>
      <w:r w:rsidR="00C1740B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bwieszczenie</w:t>
      </w:r>
      <w:r w:rsidR="00B20A68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umieszczone</w:t>
      </w:r>
      <w:r w:rsidR="00C1740B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:</w:t>
      </w:r>
    </w:p>
    <w:p w14:paraId="7FB5DA8C" w14:textId="689C82CB" w:rsidR="007E04A2" w:rsidRPr="00612674" w:rsidRDefault="00C1740B" w:rsidP="00355C60">
      <w:pPr>
        <w:pStyle w:val="Bezodstpw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- w siedzibie Gminy Chełmża</w:t>
      </w:r>
      <w:r w:rsidR="00A57375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</w:t>
      </w:r>
      <w:proofErr w:type="spellStart"/>
      <w:r w:rsidR="00A57375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ul.Wodna</w:t>
      </w:r>
      <w:proofErr w:type="spellEnd"/>
      <w:r w:rsidR="00A57375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5E6354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2, 87-140 Chełmża</w:t>
      </w: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– na tablicy informacyjnej</w:t>
      </w:r>
      <w:r w:rsidR="007E04A2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,</w:t>
      </w:r>
    </w:p>
    <w:p w14:paraId="64E4D9FA" w14:textId="5607E8FE" w:rsidR="007E04A2" w:rsidRPr="00612674" w:rsidRDefault="007E04A2" w:rsidP="00355C60">
      <w:pPr>
        <w:pStyle w:val="Bezodstpw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- w Biuletynie Informacji </w:t>
      </w:r>
      <w:r w:rsidR="00FE6B97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Publicznej</w:t>
      </w: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Gminy Chełmża</w:t>
      </w:r>
      <w:r w:rsidR="005E6354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– www.bip.gminachelmza.pl</w:t>
      </w: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,</w:t>
      </w:r>
    </w:p>
    <w:p w14:paraId="4E658532" w14:textId="0CD4A021" w:rsidR="007E04A2" w:rsidRPr="00612674" w:rsidRDefault="007E04A2" w:rsidP="00355C60">
      <w:pPr>
        <w:pStyle w:val="Bezodstpw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- na tablicy ogłoszeń sołectwa </w:t>
      </w:r>
      <w:r w:rsidR="00BD611C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w </w:t>
      </w:r>
      <w:r w:rsidR="00BF071F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Dźwierznie</w:t>
      </w: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</w:p>
    <w:p w14:paraId="1A71491F" w14:textId="6094F08F" w:rsidR="00355C60" w:rsidRPr="00355C60" w:rsidRDefault="00355C60" w:rsidP="00355C60">
      <w:pPr>
        <w:pStyle w:val="Akapitzlist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355C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Zawiadamia się zgodnie z art. 10 § 1 ustawy z dnia 14 czerwca 1960 r. Kodeks postępowania administracyjnego </w:t>
      </w:r>
      <w:r w:rsidRPr="00355C60">
        <w:rPr>
          <w:rFonts w:ascii="Times New Roman" w:hAnsi="Times New Roman" w:cs="Times New Roman"/>
          <w:bCs/>
          <w:sz w:val="20"/>
          <w:szCs w:val="20"/>
        </w:rPr>
        <w:t>(</w:t>
      </w:r>
      <w:r w:rsidRPr="00355C60">
        <w:rPr>
          <w:rFonts w:ascii="Times New Roman" w:hAnsi="Times New Roman" w:cs="Times New Roman"/>
          <w:sz w:val="20"/>
          <w:szCs w:val="20"/>
        </w:rPr>
        <w:t>Dz.U. z 2024 r. poz. 572</w:t>
      </w:r>
      <w:r w:rsidR="00BF071F">
        <w:rPr>
          <w:rFonts w:ascii="Times New Roman" w:hAnsi="Times New Roman" w:cs="Times New Roman"/>
          <w:sz w:val="20"/>
          <w:szCs w:val="20"/>
        </w:rPr>
        <w:t xml:space="preserve"> ze zm.</w:t>
      </w:r>
      <w:r w:rsidRPr="00355C60">
        <w:rPr>
          <w:rFonts w:ascii="Times New Roman" w:hAnsi="Times New Roman" w:cs="Times New Roman"/>
          <w:sz w:val="20"/>
          <w:szCs w:val="20"/>
        </w:rPr>
        <w:t>)</w:t>
      </w:r>
      <w:r w:rsidRPr="00355C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że w terminie </w:t>
      </w:r>
      <w:r w:rsidRPr="00355C6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siedmiu dni</w:t>
      </w:r>
      <w:r w:rsidRPr="00355C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od dnia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dokonania </w:t>
      </w:r>
      <w:r w:rsidRPr="00355C60">
        <w:rPr>
          <w:rFonts w:ascii="Times New Roman" w:hAnsi="Times New Roman" w:cs="Times New Roman"/>
          <w:color w:val="000000" w:themeColor="text1"/>
          <w:sz w:val="20"/>
          <w:szCs w:val="20"/>
        </w:rPr>
        <w:t>obwieszczenia można zapoznać się i wypowiedzieć odnośnie zebranych dowodów i materiałów w sprawie wydania decyzji</w:t>
      </w:r>
      <w:r w:rsidR="00BF07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55C60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ustalenia </w:t>
      </w:r>
      <w:r w:rsidRPr="00355C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warunków zabudowy - na  wniosek</w:t>
      </w:r>
      <w:r w:rsidR="00BF07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Bartosza Chmielińskiego</w:t>
      </w:r>
      <w:r w:rsidRPr="00355C60">
        <w:rPr>
          <w:rFonts w:ascii="Times New Roman" w:hAnsi="Times New Roman" w:cs="Times New Roman"/>
          <w:sz w:val="20"/>
          <w:szCs w:val="20"/>
        </w:rPr>
        <w:t xml:space="preserve"> </w:t>
      </w:r>
      <w:r w:rsidRPr="00355C60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- dla inwestycji polegającej </w:t>
      </w:r>
      <w:bookmarkStart w:id="0" w:name="_Hlk207716178"/>
      <w:r w:rsidRPr="00355C60">
        <w:rPr>
          <w:rFonts w:ascii="Times New Roman" w:eastAsia="Calibri" w:hAnsi="Times New Roman" w:cs="Times New Roman"/>
          <w:sz w:val="20"/>
          <w:szCs w:val="20"/>
          <w:lang w:eastAsia="pl-PL"/>
        </w:rPr>
        <w:t>na</w:t>
      </w:r>
      <w:bookmarkEnd w:id="0"/>
      <w:r w:rsidR="00BF071F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BF071F" w:rsidRPr="00BF071F">
        <w:rPr>
          <w:rFonts w:ascii="Times New Roman" w:eastAsia="Calibri" w:hAnsi="Times New Roman" w:cs="Times New Roman"/>
          <w:sz w:val="20"/>
          <w:szCs w:val="20"/>
          <w:lang w:eastAsia="pl-PL"/>
        </w:rPr>
        <w:t>przebudowie i zmianie sposobu użytkowania strychu na cele mieszkalne, działka</w:t>
      </w:r>
      <w:r w:rsidR="00BF071F" w:rsidRPr="00BF071F">
        <w:rPr>
          <w:rFonts w:ascii="Times New Roman" w:hAnsi="Times New Roman" w:cs="Times New Roman"/>
          <w:sz w:val="20"/>
          <w:szCs w:val="20"/>
        </w:rPr>
        <w:t xml:space="preserve"> nr 47/4, obręb Dźwierzno</w:t>
      </w:r>
      <w:r w:rsidR="00BF071F" w:rsidRPr="00BF071F">
        <w:rPr>
          <w:rFonts w:ascii="Times New Roman" w:eastAsia="Calibri" w:hAnsi="Times New Roman" w:cs="Times New Roman"/>
          <w:sz w:val="20"/>
          <w:szCs w:val="20"/>
          <w:lang w:eastAsia="pl-PL"/>
        </w:rPr>
        <w:t>, gmina Chełmża</w:t>
      </w:r>
    </w:p>
    <w:p w14:paraId="0FEC19AC" w14:textId="0F7E180B" w:rsidR="006604AC" w:rsidRPr="00612674" w:rsidRDefault="006604AC" w:rsidP="00355C60">
      <w:pPr>
        <w:pStyle w:val="Bezodstpw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>Wgląd do materiałów oraz informacje dotyczące przedsięwzięcia dostępne są w Urzędzie Gminy Chełmża, ul. Wodna 2, 87-140 Chełmża w dniach pracy Urzędu Gminy, po uprzednim telefonicznym uzgodnieniu terminu pod nr tel. 56 675 60 76 wew. 47.</w:t>
      </w:r>
      <w:r w:rsidR="008D2AB1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Sprawę prowadzi </w:t>
      </w:r>
      <w:r w:rsidR="00BF071F">
        <w:rPr>
          <w:rFonts w:ascii="Times New Roman" w:hAnsi="Times New Roman" w:cs="Times New Roman"/>
          <w:color w:val="000000" w:themeColor="text1"/>
          <w:sz w:val="20"/>
          <w:szCs w:val="20"/>
        </w:rPr>
        <w:t>Dominika Makowska</w:t>
      </w:r>
      <w:r w:rsidR="008D2AB1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0FB2C235" w14:textId="2AFFB70B" w:rsidR="004472EF" w:rsidRPr="00612674" w:rsidRDefault="00803986" w:rsidP="00355C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>W związku z postępowaniem administracyjnym informuję o przetwarzaniu danych osobowych z</w:t>
      </w:r>
      <w:r w:rsidRPr="006126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godnie z art. 13 ust. 1 i 2 Rozporządzenia Parlamentu Europejskiego i Rady (UE) 2016/679 z dnia 27 kwietnia 2016 r. w sprawie ochrony osób fizycznych w związku przetwarzaniem danych osobowych i w sprawie swobodnego przepływu takich danych oraz uchylenia dyrektywy 95/46/W – ogólne rozporządzenie o ochronie danych oraz na podstawie art. 61 </w:t>
      </w:r>
      <w:r w:rsidRPr="00612674">
        <w:rPr>
          <w:rStyle w:val="alb"/>
          <w:rFonts w:ascii="Times New Roman" w:hAnsi="Times New Roman" w:cs="Times New Roman"/>
          <w:sz w:val="20"/>
          <w:szCs w:val="20"/>
        </w:rPr>
        <w:t>§ 5 </w:t>
      </w:r>
      <w:r w:rsidRPr="006126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KPA. Treść klauzuli dostępna jest na stronie https://www.bip.gminachelmza.pl/ w zakładce KLAUZULA INFORMACYJNA (RODO).  </w:t>
      </w:r>
    </w:p>
    <w:p w14:paraId="05D8B227" w14:textId="3538BE80" w:rsidR="000F507D" w:rsidRDefault="000F507D" w:rsidP="00355C60">
      <w:pPr>
        <w:pStyle w:val="Bezodstpw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Zgodnie z art. 49 § 2 KPA informuję, że publiczne obwieszczenie i udostępnienie niniejszego pisma w Biuletynie Informacji Publicznej nastąpi w dniu </w:t>
      </w:r>
      <w:r w:rsidR="00BF071F">
        <w:rPr>
          <w:rFonts w:ascii="Times New Roman" w:hAnsi="Times New Roman" w:cs="Times New Roman"/>
          <w:color w:val="000000" w:themeColor="text1"/>
          <w:sz w:val="20"/>
          <w:szCs w:val="20"/>
        </w:rPr>
        <w:t>12</w:t>
      </w:r>
      <w:r w:rsidR="008365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F071F">
        <w:rPr>
          <w:rFonts w:ascii="Times New Roman" w:hAnsi="Times New Roman" w:cs="Times New Roman"/>
          <w:color w:val="000000" w:themeColor="text1"/>
          <w:sz w:val="20"/>
          <w:szCs w:val="20"/>
        </w:rPr>
        <w:t>listopada</w:t>
      </w:r>
      <w:r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2025 r. Obwieszczenie uważa się za dokonane po upływie 14 dni od tego dnia.</w:t>
      </w:r>
    </w:p>
    <w:p w14:paraId="4E5C6700" w14:textId="77777777" w:rsidR="00445176" w:rsidRDefault="00445176" w:rsidP="00355C60">
      <w:pPr>
        <w:pStyle w:val="Bezodstpw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74DFF9" w14:textId="77777777" w:rsidR="00445176" w:rsidRDefault="00445176" w:rsidP="00355C60">
      <w:pPr>
        <w:pStyle w:val="Bezodstpw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C64F083" w14:textId="77777777" w:rsidR="00A33C15" w:rsidRDefault="00A33C15" w:rsidP="00A33C15">
      <w:pPr>
        <w:spacing w:line="276" w:lineRule="auto"/>
        <w:contextualSpacing/>
        <w:jc w:val="right"/>
        <w:outlineLvl w:val="0"/>
        <w:rPr>
          <w:i/>
          <w:iCs/>
        </w:rPr>
      </w:pPr>
      <w:r>
        <w:rPr>
          <w:i/>
          <w:iCs/>
        </w:rPr>
        <w:t>Z up. Wójta Gminy Chełmża</w:t>
      </w:r>
    </w:p>
    <w:p w14:paraId="476BDA8F" w14:textId="77777777" w:rsidR="00A33C15" w:rsidRDefault="00A33C15" w:rsidP="00A33C15">
      <w:pPr>
        <w:spacing w:line="276" w:lineRule="auto"/>
        <w:contextualSpacing/>
        <w:jc w:val="right"/>
        <w:outlineLvl w:val="0"/>
        <w:rPr>
          <w:i/>
          <w:iCs/>
        </w:rPr>
      </w:pPr>
      <w:r>
        <w:rPr>
          <w:i/>
          <w:iCs/>
        </w:rPr>
        <w:t xml:space="preserve">Andrzej Zieliński </w:t>
      </w:r>
    </w:p>
    <w:p w14:paraId="0FAC7B4A" w14:textId="77777777" w:rsidR="00A33C15" w:rsidRDefault="00A33C15" w:rsidP="00A33C15">
      <w:pPr>
        <w:spacing w:line="276" w:lineRule="auto"/>
        <w:contextualSpacing/>
        <w:jc w:val="right"/>
        <w:outlineLvl w:val="0"/>
        <w:rPr>
          <w:i/>
          <w:iCs/>
        </w:rPr>
      </w:pPr>
      <w:r>
        <w:rPr>
          <w:i/>
          <w:iCs/>
        </w:rPr>
        <w:t>Zastępca Wójta</w:t>
      </w:r>
    </w:p>
    <w:p w14:paraId="67028977" w14:textId="77777777" w:rsidR="00A33C15" w:rsidRPr="003256B8" w:rsidRDefault="00A33C15" w:rsidP="00A33C15">
      <w:pPr>
        <w:spacing w:line="276" w:lineRule="auto"/>
        <w:contextualSpacing/>
        <w:jc w:val="right"/>
        <w:outlineLvl w:val="0"/>
        <w:rPr>
          <w:i/>
          <w:iCs/>
          <w:u w:val="single"/>
        </w:rPr>
      </w:pPr>
      <w:r>
        <w:rPr>
          <w:i/>
          <w:iCs/>
        </w:rPr>
        <w:t>/podpis elektroniczny/</w:t>
      </w:r>
    </w:p>
    <w:p w14:paraId="56A2385A" w14:textId="77777777" w:rsidR="00445176" w:rsidRPr="00612674" w:rsidRDefault="00445176" w:rsidP="00355C60">
      <w:pPr>
        <w:pStyle w:val="Bezodstpw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445176" w:rsidRPr="00612674" w:rsidSect="00FC7882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0074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4400921">
    <w:abstractNumId w:val="1"/>
  </w:num>
  <w:num w:numId="3" w16cid:durableId="491677888">
    <w:abstractNumId w:val="0"/>
  </w:num>
  <w:num w:numId="4" w16cid:durableId="2124299899">
    <w:abstractNumId w:val="2"/>
  </w:num>
  <w:num w:numId="5" w16cid:durableId="1925337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BF"/>
    <w:rsid w:val="00006949"/>
    <w:rsid w:val="0001494F"/>
    <w:rsid w:val="0002230F"/>
    <w:rsid w:val="00035365"/>
    <w:rsid w:val="00041FC2"/>
    <w:rsid w:val="00046149"/>
    <w:rsid w:val="00047A82"/>
    <w:rsid w:val="00050993"/>
    <w:rsid w:val="00051FBF"/>
    <w:rsid w:val="00085E03"/>
    <w:rsid w:val="00086D47"/>
    <w:rsid w:val="000B224E"/>
    <w:rsid w:val="000B5633"/>
    <w:rsid w:val="000C39E6"/>
    <w:rsid w:val="000C423B"/>
    <w:rsid w:val="000F507D"/>
    <w:rsid w:val="0012474D"/>
    <w:rsid w:val="00156819"/>
    <w:rsid w:val="00172591"/>
    <w:rsid w:val="00173D0D"/>
    <w:rsid w:val="00174215"/>
    <w:rsid w:val="001753F6"/>
    <w:rsid w:val="001754D8"/>
    <w:rsid w:val="00176DC3"/>
    <w:rsid w:val="001B462E"/>
    <w:rsid w:val="001B5B6F"/>
    <w:rsid w:val="001D2CD4"/>
    <w:rsid w:val="001E1DB6"/>
    <w:rsid w:val="00213C86"/>
    <w:rsid w:val="002419FA"/>
    <w:rsid w:val="00247062"/>
    <w:rsid w:val="00255BA7"/>
    <w:rsid w:val="002950AD"/>
    <w:rsid w:val="002A0B03"/>
    <w:rsid w:val="002A5C65"/>
    <w:rsid w:val="002E339A"/>
    <w:rsid w:val="003005F8"/>
    <w:rsid w:val="00322B1C"/>
    <w:rsid w:val="00332565"/>
    <w:rsid w:val="003365B8"/>
    <w:rsid w:val="00355C60"/>
    <w:rsid w:val="003934C8"/>
    <w:rsid w:val="003A7101"/>
    <w:rsid w:val="003B4EBC"/>
    <w:rsid w:val="003C1011"/>
    <w:rsid w:val="0040004C"/>
    <w:rsid w:val="0041227D"/>
    <w:rsid w:val="00413BEB"/>
    <w:rsid w:val="00431ADC"/>
    <w:rsid w:val="00435655"/>
    <w:rsid w:val="00445176"/>
    <w:rsid w:val="004472EF"/>
    <w:rsid w:val="00482B80"/>
    <w:rsid w:val="004838F0"/>
    <w:rsid w:val="00483F0B"/>
    <w:rsid w:val="00486B32"/>
    <w:rsid w:val="004873BF"/>
    <w:rsid w:val="004A47DF"/>
    <w:rsid w:val="004C260D"/>
    <w:rsid w:val="004C75D5"/>
    <w:rsid w:val="005015BA"/>
    <w:rsid w:val="00515AC0"/>
    <w:rsid w:val="00532E74"/>
    <w:rsid w:val="005515D9"/>
    <w:rsid w:val="005624E1"/>
    <w:rsid w:val="0056259E"/>
    <w:rsid w:val="005653D2"/>
    <w:rsid w:val="00585A7B"/>
    <w:rsid w:val="005905B7"/>
    <w:rsid w:val="00590DC7"/>
    <w:rsid w:val="005A19DD"/>
    <w:rsid w:val="005A2C09"/>
    <w:rsid w:val="005B0E70"/>
    <w:rsid w:val="005B3D9D"/>
    <w:rsid w:val="005C40B5"/>
    <w:rsid w:val="005E13FE"/>
    <w:rsid w:val="005E5EA3"/>
    <w:rsid w:val="005E6354"/>
    <w:rsid w:val="005F43EF"/>
    <w:rsid w:val="0060701D"/>
    <w:rsid w:val="00611EA3"/>
    <w:rsid w:val="00612674"/>
    <w:rsid w:val="00620E5B"/>
    <w:rsid w:val="006244FA"/>
    <w:rsid w:val="0063114B"/>
    <w:rsid w:val="0063185A"/>
    <w:rsid w:val="00633A5E"/>
    <w:rsid w:val="006350D3"/>
    <w:rsid w:val="00636780"/>
    <w:rsid w:val="00641938"/>
    <w:rsid w:val="00645517"/>
    <w:rsid w:val="00652D6B"/>
    <w:rsid w:val="00654FED"/>
    <w:rsid w:val="006604AC"/>
    <w:rsid w:val="00673831"/>
    <w:rsid w:val="006B0C25"/>
    <w:rsid w:val="006C289C"/>
    <w:rsid w:val="006D2F85"/>
    <w:rsid w:val="006D4F13"/>
    <w:rsid w:val="006F3A25"/>
    <w:rsid w:val="007048C5"/>
    <w:rsid w:val="00710FA3"/>
    <w:rsid w:val="00723084"/>
    <w:rsid w:val="0073090A"/>
    <w:rsid w:val="007576C3"/>
    <w:rsid w:val="00767829"/>
    <w:rsid w:val="00767F51"/>
    <w:rsid w:val="00771093"/>
    <w:rsid w:val="0077129D"/>
    <w:rsid w:val="00785459"/>
    <w:rsid w:val="00797273"/>
    <w:rsid w:val="007C28AA"/>
    <w:rsid w:val="007E04A2"/>
    <w:rsid w:val="007E2BD3"/>
    <w:rsid w:val="007E5BB7"/>
    <w:rsid w:val="007E7DAA"/>
    <w:rsid w:val="007F5714"/>
    <w:rsid w:val="007F7E1D"/>
    <w:rsid w:val="00803986"/>
    <w:rsid w:val="00836590"/>
    <w:rsid w:val="0084204C"/>
    <w:rsid w:val="00852099"/>
    <w:rsid w:val="00870146"/>
    <w:rsid w:val="0088130E"/>
    <w:rsid w:val="008B2373"/>
    <w:rsid w:val="008C6C0A"/>
    <w:rsid w:val="008D2AB1"/>
    <w:rsid w:val="008D6ED8"/>
    <w:rsid w:val="008F0FA6"/>
    <w:rsid w:val="009107CB"/>
    <w:rsid w:val="00930CCB"/>
    <w:rsid w:val="009509FE"/>
    <w:rsid w:val="0096088D"/>
    <w:rsid w:val="009764DD"/>
    <w:rsid w:val="009829F7"/>
    <w:rsid w:val="009913B2"/>
    <w:rsid w:val="009C5FD3"/>
    <w:rsid w:val="009D4C94"/>
    <w:rsid w:val="009E6524"/>
    <w:rsid w:val="009F6F56"/>
    <w:rsid w:val="00A116A8"/>
    <w:rsid w:val="00A16309"/>
    <w:rsid w:val="00A17789"/>
    <w:rsid w:val="00A33C15"/>
    <w:rsid w:val="00A47D05"/>
    <w:rsid w:val="00A5284A"/>
    <w:rsid w:val="00A57375"/>
    <w:rsid w:val="00A7680F"/>
    <w:rsid w:val="00A81B61"/>
    <w:rsid w:val="00AB3991"/>
    <w:rsid w:val="00AB3BDA"/>
    <w:rsid w:val="00AB5AFD"/>
    <w:rsid w:val="00AD032A"/>
    <w:rsid w:val="00AD6795"/>
    <w:rsid w:val="00B02F02"/>
    <w:rsid w:val="00B161C9"/>
    <w:rsid w:val="00B20A68"/>
    <w:rsid w:val="00B237DC"/>
    <w:rsid w:val="00B46D32"/>
    <w:rsid w:val="00B5087D"/>
    <w:rsid w:val="00B90658"/>
    <w:rsid w:val="00B91282"/>
    <w:rsid w:val="00BD611C"/>
    <w:rsid w:val="00BE0998"/>
    <w:rsid w:val="00BE4C99"/>
    <w:rsid w:val="00BF071F"/>
    <w:rsid w:val="00C1740B"/>
    <w:rsid w:val="00C2319C"/>
    <w:rsid w:val="00C44F7B"/>
    <w:rsid w:val="00C51D2E"/>
    <w:rsid w:val="00C53D94"/>
    <w:rsid w:val="00C66EE6"/>
    <w:rsid w:val="00C723BE"/>
    <w:rsid w:val="00C7585F"/>
    <w:rsid w:val="00C816F6"/>
    <w:rsid w:val="00C87079"/>
    <w:rsid w:val="00CA232F"/>
    <w:rsid w:val="00CA70F4"/>
    <w:rsid w:val="00CD2BED"/>
    <w:rsid w:val="00CE55DD"/>
    <w:rsid w:val="00D10A01"/>
    <w:rsid w:val="00D258D8"/>
    <w:rsid w:val="00D446B7"/>
    <w:rsid w:val="00D510FF"/>
    <w:rsid w:val="00D77364"/>
    <w:rsid w:val="00D823DF"/>
    <w:rsid w:val="00D90C19"/>
    <w:rsid w:val="00DB0111"/>
    <w:rsid w:val="00DB46BD"/>
    <w:rsid w:val="00DE3463"/>
    <w:rsid w:val="00DE6BB0"/>
    <w:rsid w:val="00DF0893"/>
    <w:rsid w:val="00E02E1A"/>
    <w:rsid w:val="00E27016"/>
    <w:rsid w:val="00E305CA"/>
    <w:rsid w:val="00E32ADD"/>
    <w:rsid w:val="00E63F7D"/>
    <w:rsid w:val="00E65C73"/>
    <w:rsid w:val="00E956BF"/>
    <w:rsid w:val="00E9796E"/>
    <w:rsid w:val="00EA1987"/>
    <w:rsid w:val="00EA22F0"/>
    <w:rsid w:val="00EA3DA2"/>
    <w:rsid w:val="00EC07C4"/>
    <w:rsid w:val="00EC7097"/>
    <w:rsid w:val="00ED573E"/>
    <w:rsid w:val="00F47231"/>
    <w:rsid w:val="00F819E1"/>
    <w:rsid w:val="00F85947"/>
    <w:rsid w:val="00FC2E48"/>
    <w:rsid w:val="00FC7882"/>
    <w:rsid w:val="00FE6B97"/>
    <w:rsid w:val="00FE707C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5785"/>
  <w15:docId w15:val="{FEDB3379-EE3D-4EE9-8D85-AA269A11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56B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956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956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4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DE346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34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lb">
    <w:name w:val="a_lb"/>
    <w:rsid w:val="00803986"/>
  </w:style>
  <w:style w:type="character" w:styleId="Nierozpoznanawzmianka">
    <w:name w:val="Unresolved Mention"/>
    <w:basedOn w:val="Domylnaczcionkaakapitu"/>
    <w:uiPriority w:val="99"/>
    <w:semiHidden/>
    <w:unhideWhenUsed/>
    <w:rsid w:val="00803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kornalewska</dc:creator>
  <cp:keywords/>
  <dc:description/>
  <cp:lastModifiedBy>Elżbieta Kornalewska</cp:lastModifiedBy>
  <cp:revision>3</cp:revision>
  <cp:lastPrinted>2025-11-07T10:44:00Z</cp:lastPrinted>
  <dcterms:created xsi:type="dcterms:W3CDTF">2025-11-07T10:45:00Z</dcterms:created>
  <dcterms:modified xsi:type="dcterms:W3CDTF">2025-11-07T10:46:00Z</dcterms:modified>
</cp:coreProperties>
</file>