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7141" w14:textId="77777777" w:rsidR="00FA4B9B" w:rsidRPr="00FA4B9B" w:rsidRDefault="00FA4B9B" w:rsidP="00FA4B9B">
      <w:pPr>
        <w:widowControl w:val="0"/>
        <w:tabs>
          <w:tab w:val="left" w:pos="7380"/>
          <w:tab w:val="left" w:pos="7740"/>
          <w:tab w:val="right" w:pos="9072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załącznik </w:t>
      </w:r>
    </w:p>
    <w:p w14:paraId="2AFC8EA6" w14:textId="01F8AFF3" w:rsidR="00FA4B9B" w:rsidRPr="00FA4B9B" w:rsidRDefault="00FA4B9B" w:rsidP="00FA4B9B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do zarządzenia  Nr </w:t>
      </w:r>
      <w:r w:rsidR="00674DC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33/26</w:t>
      </w:r>
    </w:p>
    <w:p w14:paraId="35F94D72" w14:textId="77777777" w:rsidR="00FA4B9B" w:rsidRPr="00FA4B9B" w:rsidRDefault="00FA4B9B" w:rsidP="00FA4B9B">
      <w:pPr>
        <w:widowControl w:val="0"/>
        <w:tabs>
          <w:tab w:val="left" w:pos="7380"/>
          <w:tab w:val="left" w:pos="756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Wójta Gminy Chełmża</w:t>
      </w:r>
    </w:p>
    <w:p w14:paraId="381CF1C5" w14:textId="46A6CCA8" w:rsidR="00FA4B9B" w:rsidRPr="00FA4B9B" w:rsidRDefault="00FA4B9B" w:rsidP="00FA4B9B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 dnia </w:t>
      </w:r>
      <w:r w:rsidR="00674DC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10 marca 2026 r.</w:t>
      </w:r>
    </w:p>
    <w:p w14:paraId="4973E6DC" w14:textId="77777777" w:rsidR="00FA4B9B" w:rsidRPr="00FA4B9B" w:rsidRDefault="00FA4B9B" w:rsidP="00FA4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E6C6D05" w14:textId="77777777" w:rsidR="00FA4B9B" w:rsidRPr="00FA4B9B" w:rsidRDefault="00FA4B9B" w:rsidP="00FA4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 nieruchomości przeznaczonej do oddania w najem</w:t>
      </w:r>
    </w:p>
    <w:p w14:paraId="209F56A0" w14:textId="77777777" w:rsidR="00FA4B9B" w:rsidRPr="00FA4B9B" w:rsidRDefault="00FA4B9B" w:rsidP="00FA4B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CAEAB4" w14:textId="7E9FB875" w:rsidR="00FA4B9B" w:rsidRPr="00674DC2" w:rsidRDefault="00FA4B9B" w:rsidP="00674D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74D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30 ust. 2 pkt 3 ustawy z dnia 8 marca 1990 r. o samorządzie gminnym (</w:t>
      </w:r>
      <w:r w:rsidR="00674DC2" w:rsidRPr="00674DC2">
        <w:rPr>
          <w:rFonts w:ascii="Times New Roman" w:hAnsi="Times New Roman" w:cs="Times New Roman"/>
        </w:rPr>
        <w:t xml:space="preserve">Dz. U. z 2025 r. poz. 1153 z </w:t>
      </w:r>
      <w:proofErr w:type="spellStart"/>
      <w:r w:rsidR="00674DC2" w:rsidRPr="00674DC2">
        <w:rPr>
          <w:rFonts w:ascii="Times New Roman" w:hAnsi="Times New Roman" w:cs="Times New Roman"/>
        </w:rPr>
        <w:t>późn</w:t>
      </w:r>
      <w:proofErr w:type="spellEnd"/>
      <w:r w:rsidR="00674DC2" w:rsidRPr="00674DC2">
        <w:rPr>
          <w:rFonts w:ascii="Times New Roman" w:hAnsi="Times New Roman" w:cs="Times New Roman"/>
        </w:rPr>
        <w:t>. zm.</w:t>
      </w:r>
      <w:r w:rsidRPr="00674D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art. 35 ust. 1 i 2 ustawy z dnia 21 sierpnia 1997 r. o gospodarce nieruchomościami (</w:t>
      </w:r>
      <w:r w:rsidR="00674DC2" w:rsidRPr="00674DC2">
        <w:rPr>
          <w:rFonts w:ascii="Times New Roman" w:hAnsi="Times New Roman" w:cs="Times New Roman"/>
        </w:rPr>
        <w:t xml:space="preserve">Dz. U. z 2024 r. poz. 1145 z </w:t>
      </w:r>
      <w:proofErr w:type="spellStart"/>
      <w:r w:rsidR="00674DC2" w:rsidRPr="00674DC2">
        <w:rPr>
          <w:rFonts w:ascii="Times New Roman" w:hAnsi="Times New Roman" w:cs="Times New Roman"/>
        </w:rPr>
        <w:t>późn</w:t>
      </w:r>
      <w:proofErr w:type="spellEnd"/>
      <w:r w:rsidR="00674DC2" w:rsidRPr="00674DC2">
        <w:rPr>
          <w:rFonts w:ascii="Times New Roman" w:hAnsi="Times New Roman" w:cs="Times New Roman"/>
        </w:rPr>
        <w:t>. zm.</w:t>
      </w:r>
      <w:r w:rsidRPr="00674D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uchwały Rady Gminy Chełmża Nr </w:t>
      </w:r>
      <w:r w:rsidR="00674DC2" w:rsidRPr="00674DC2">
        <w:rPr>
          <w:rFonts w:ascii="Times New Roman" w:eastAsia="Calibri" w:hAnsi="Times New Roman" w:cs="Times New Roman"/>
          <w:kern w:val="0"/>
          <w:lang w:eastAsia="pl-PL"/>
          <w14:ligatures w14:val="none"/>
        </w:rPr>
        <w:t>XXVI/167/26 z dnia 23 lutego 2026 r. w sprawie wyrażenia zgody na zawarcie z dotychczasowym najemcą kolejnej umowy najmu nieruchomości stanowiącej zasób nieruchomości Gminy Chełmża na okres do 5 lat z przeznaczeniem na prowadzenie sklepu spożywczo-przemysłowego</w:t>
      </w:r>
    </w:p>
    <w:p w14:paraId="529AC62B" w14:textId="77777777" w:rsidR="00FA4B9B" w:rsidRPr="00FA4B9B" w:rsidRDefault="00FA4B9B" w:rsidP="00FA4B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B1441A" w14:textId="66756C68" w:rsidR="00FA4B9B" w:rsidRPr="00FA4B9B" w:rsidRDefault="00FA4B9B" w:rsidP="00FA4B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Wójt Gminy Chełmża podaje do publicznej wiadomości wykaz nieruchomości przeznaczonej do oddania w najem stanowiącej zasób nieruchomości Gminy Chełmża z przeznaczeniem na </w:t>
      </w:r>
      <w:r w:rsidR="00674DC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prowadzenie sklepu spożywczo-przemysłowego</w:t>
      </w:r>
    </w:p>
    <w:p w14:paraId="298E632D" w14:textId="77777777" w:rsidR="00FA4B9B" w:rsidRPr="00FA4B9B" w:rsidRDefault="00FA4B9B" w:rsidP="00FA4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2092"/>
        <w:gridCol w:w="992"/>
        <w:gridCol w:w="1276"/>
        <w:gridCol w:w="850"/>
        <w:gridCol w:w="808"/>
        <w:gridCol w:w="1177"/>
        <w:gridCol w:w="1917"/>
      </w:tblGrid>
      <w:tr w:rsidR="00FA4B9B" w:rsidRPr="00FA4B9B" w14:paraId="3D028FF1" w14:textId="77777777" w:rsidTr="00E44A5C">
        <w:trPr>
          <w:trHeight w:val="9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4FF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1E07B2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286F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Oznaczenie nieruchomości, opis</w:t>
            </w:r>
          </w:p>
          <w:p w14:paraId="328DEC0A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A94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2DA30F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 KW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3F22" w14:textId="4EE08688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Pow.  </w:t>
            </w:r>
            <w:r w:rsidR="005C5A27"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lokalu</w:t>
            </w: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do wynajęcia</w:t>
            </w:r>
          </w:p>
          <w:p w14:paraId="3DE3B62C" w14:textId="08CDBAE2" w:rsidR="00FA4B9B" w:rsidRPr="00E44A5C" w:rsidRDefault="005C5A27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m2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8003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</w:t>
            </w:r>
          </w:p>
          <w:p w14:paraId="50CBDE9C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użytku</w:t>
            </w:r>
          </w:p>
          <w:p w14:paraId="3827F99D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C7EF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Okres najmu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1C1A" w14:textId="57872945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Miesięczny czynsz za  najem brutto</w:t>
            </w:r>
          </w:p>
          <w:p w14:paraId="1730EA17" w14:textId="6F874384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="00B827D8"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343" w14:textId="77777777" w:rsidR="00FA4B9B" w:rsidRPr="00E44A5C" w:rsidRDefault="00FA4B9B" w:rsidP="0039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Sposób zagospodarowania</w:t>
            </w:r>
          </w:p>
        </w:tc>
      </w:tr>
      <w:tr w:rsidR="00FA4B9B" w:rsidRPr="00FA4B9B" w14:paraId="3B7E04B7" w14:textId="77777777" w:rsidTr="00E44A5C">
        <w:trPr>
          <w:trHeight w:val="1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D8C9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4E64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3516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FE7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329F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F891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C7CA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668D" w14:textId="77777777" w:rsidR="00FA4B9B" w:rsidRPr="00FA4B9B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</w:tr>
      <w:tr w:rsidR="00FA4B9B" w:rsidRPr="00FA4B9B" w14:paraId="1FEFA4AC" w14:textId="77777777" w:rsidTr="00390222">
        <w:trPr>
          <w:trHeight w:val="198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3FC" w14:textId="77777777" w:rsidR="00FA4B9B" w:rsidRPr="00FA4B9B" w:rsidRDefault="00FA4B9B" w:rsidP="00F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A4B9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FA4B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7CC7" w14:textId="3AE683CB" w:rsidR="00FA4B9B" w:rsidRPr="00E44A5C" w:rsidRDefault="00674DC2" w:rsidP="00F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Skąpe</w:t>
            </w:r>
          </w:p>
          <w:p w14:paraId="092C477C" w14:textId="77777777" w:rsidR="00FA4B9B" w:rsidRPr="00E44A5C" w:rsidRDefault="00FA4B9B" w:rsidP="00F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cz. działki nr </w:t>
            </w:r>
            <w:r w:rsidR="00674DC2"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172/1</w:t>
            </w:r>
          </w:p>
          <w:p w14:paraId="76C19455" w14:textId="77777777" w:rsidR="00674DC2" w:rsidRPr="00E44A5C" w:rsidRDefault="00674DC2" w:rsidP="00F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D272A3" w14:textId="77777777" w:rsidR="00674DC2" w:rsidRPr="00E44A5C" w:rsidRDefault="00674DC2" w:rsidP="00F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lokal użytkowy o pow. 69,05 m2, </w:t>
            </w:r>
            <w:r w:rsidR="007C0948"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usytuowany na parterze budynku 2-kondygnacyjnego, </w:t>
            </w: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składający się z dwóch pomieszczeń</w:t>
            </w:r>
            <w:r w:rsidR="00B827D8"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</w:p>
          <w:p w14:paraId="6F9DBD39" w14:textId="3AD1A0BC" w:rsidR="00B827D8" w:rsidRPr="00E44A5C" w:rsidRDefault="00B827D8" w:rsidP="00F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393C" w14:textId="6C53DC07" w:rsidR="00FA4B9B" w:rsidRPr="00E44A5C" w:rsidRDefault="00674DC2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TO1T/00032470/8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4A36" w14:textId="77777777" w:rsidR="00390222" w:rsidRDefault="00B827D8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</w:t>
            </w:r>
          </w:p>
          <w:p w14:paraId="7CA331E9" w14:textId="77777777" w:rsidR="00390222" w:rsidRDefault="00390222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6BBCE4" w14:textId="77777777" w:rsidR="00390222" w:rsidRDefault="00390222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5BE52D" w14:textId="77777777" w:rsidR="00390222" w:rsidRDefault="00390222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F52D6B" w14:textId="403A29A1" w:rsidR="00B827D8" w:rsidRPr="00E44A5C" w:rsidRDefault="005C5A27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69,05</w:t>
            </w:r>
          </w:p>
          <w:p w14:paraId="3647FDE5" w14:textId="77777777" w:rsidR="00B827D8" w:rsidRPr="00E44A5C" w:rsidRDefault="00B827D8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BF2127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17146F" w14:textId="77777777" w:rsidR="00B827D8" w:rsidRPr="00E44A5C" w:rsidRDefault="00B827D8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3C7D9B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AD5A49" w14:textId="3BB5718A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71CA" w14:textId="2A7EAAC0" w:rsidR="00FA4B9B" w:rsidRPr="00E44A5C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="00674DC2"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A26BF3"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="00674DC2"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Tereny mieszkaniowe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5955" w14:textId="33515673" w:rsidR="00FA4B9B" w:rsidRPr="00E44A5C" w:rsidRDefault="00FA4B9B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 </w:t>
            </w:r>
            <w:r w:rsidR="00674DC2"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331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1FBD08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AFF982" w14:textId="77777777" w:rsidR="00390222" w:rsidRDefault="00390222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4DFC29" w14:textId="77777777" w:rsidR="00390222" w:rsidRDefault="00390222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9B0A13" w14:textId="77777777" w:rsidR="00390222" w:rsidRDefault="00390222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30EA83" w14:textId="78CF5FCC" w:rsidR="00FA4B9B" w:rsidRPr="00E44A5C" w:rsidRDefault="007C094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1995,90</w:t>
            </w:r>
          </w:p>
          <w:p w14:paraId="73782691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EF1DF9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695422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80D8DD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993979" w14:textId="77777777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CAB486" w14:textId="77777777" w:rsidR="00B827D8" w:rsidRPr="00E44A5C" w:rsidRDefault="00B827D8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76CA9A" w14:textId="33360DA0" w:rsidR="00B827D8" w:rsidRPr="00E44A5C" w:rsidRDefault="00B827D8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3CAE" w14:textId="09E7808E" w:rsidR="00FA4B9B" w:rsidRPr="00E44A5C" w:rsidRDefault="00674DC2" w:rsidP="00F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4A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Sklep spożywczo-przemysłowy</w:t>
            </w:r>
          </w:p>
        </w:tc>
      </w:tr>
    </w:tbl>
    <w:p w14:paraId="478D1C92" w14:textId="77777777" w:rsidR="00FA4B9B" w:rsidRDefault="00FA4B9B" w:rsidP="00FA4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BBB0CE" w14:textId="77777777" w:rsidR="00B827D8" w:rsidRPr="00FA4B9B" w:rsidRDefault="00B827D8" w:rsidP="00FA4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8DEED3" w14:textId="77777777" w:rsidR="00FA4B9B" w:rsidRPr="00FA4B9B" w:rsidRDefault="00FA4B9B" w:rsidP="003E1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Oddanie w najem nieruchomości nastąpi w drodze bezprzetargowej.</w:t>
      </w:r>
    </w:p>
    <w:p w14:paraId="7BB9C8F1" w14:textId="40FB7F9E" w:rsidR="00FA4B9B" w:rsidRDefault="00FA4B9B" w:rsidP="003E1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Wysokość stawki czynszu za najem</w:t>
      </w:r>
      <w:r w:rsidR="007C09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ustala się na kwotę 1995,90 zł brutto miesięcznie. </w:t>
      </w:r>
    </w:p>
    <w:p w14:paraId="2096D2C8" w14:textId="44D88DDB" w:rsidR="00B96CFB" w:rsidRPr="00FA4B9B" w:rsidRDefault="00B96CFB" w:rsidP="003E1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Czynsz za najem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podlegać będzie corocznej aktualizacji i nie może być niższy od określonego zarządzeniem Wójta Gminy obowiązującego w danym roku.  </w:t>
      </w:r>
    </w:p>
    <w:p w14:paraId="215EBB7D" w14:textId="77777777" w:rsidR="00FA4B9B" w:rsidRPr="00FA4B9B" w:rsidRDefault="00FA4B9B" w:rsidP="003E1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 najmu określa umowa, której projekt jest do wglądu po uprzednim kontakcie na podany niżej numer telefonu. </w:t>
      </w:r>
    </w:p>
    <w:p w14:paraId="4A4B80A7" w14:textId="4A12B37F" w:rsidR="00FA4B9B" w:rsidRPr="00FA4B9B" w:rsidRDefault="00FA4B9B" w:rsidP="003E1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Czynsz </w:t>
      </w:r>
      <w:r w:rsidR="003902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najem </w:t>
      </w: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płatny miesięcznie z góry do dnia 10 każdego miesiąca na podstawie wystawionej faktury. </w:t>
      </w:r>
    </w:p>
    <w:p w14:paraId="4D936321" w14:textId="77777777" w:rsidR="00FA4B9B" w:rsidRPr="00FA4B9B" w:rsidRDefault="00FA4B9B" w:rsidP="003E1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o oddaniu w najem w/w nieruchomości można uzyskać w Urzędzie Gminy Chełmża, ul. Wodna 2, tel. 56  675- 60 -76 lub 77 wew. 37 lub na stronie internetowej Gminy www.bip.gminachelmza.pl zakładka ”oferty inwestycyjne/nieruchomości”.</w:t>
      </w:r>
    </w:p>
    <w:p w14:paraId="2A4EC860" w14:textId="77777777" w:rsidR="00FA4B9B" w:rsidRDefault="00FA4B9B" w:rsidP="003E1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872FC6" w14:textId="77777777" w:rsidR="00390222" w:rsidRDefault="00390222" w:rsidP="003E1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3BB672" w14:textId="77777777" w:rsidR="00390222" w:rsidRDefault="00390222" w:rsidP="003E1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FEE9DA" w14:textId="77777777" w:rsidR="00390222" w:rsidRDefault="00390222" w:rsidP="003E1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D73399" w14:textId="77777777" w:rsidR="00390222" w:rsidRPr="00FA4B9B" w:rsidRDefault="00390222" w:rsidP="003E1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69C71E" w14:textId="3CE4E2A1" w:rsidR="00FA4B9B" w:rsidRPr="00FA4B9B" w:rsidRDefault="00FA4B9B" w:rsidP="003E1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4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Chełmża, dnia</w:t>
      </w:r>
      <w:r w:rsidR="00DE29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74D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 marca 2026 r.</w:t>
      </w:r>
    </w:p>
    <w:p w14:paraId="1408A53D" w14:textId="77777777" w:rsidR="00FA4B9B" w:rsidRPr="00FA4B9B" w:rsidRDefault="00FA4B9B" w:rsidP="003E1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02EB14" w14:textId="77777777" w:rsidR="00FA4B9B" w:rsidRPr="00FA4B9B" w:rsidRDefault="00FA4B9B" w:rsidP="003E1F4B">
      <w:pPr>
        <w:spacing w:line="252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02E9F3A" w14:textId="77777777" w:rsidR="00441116" w:rsidRDefault="00441116"/>
    <w:sectPr w:rsidR="00441116" w:rsidSect="00B827D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9B"/>
    <w:rsid w:val="002F7FBF"/>
    <w:rsid w:val="00390222"/>
    <w:rsid w:val="003E1F4B"/>
    <w:rsid w:val="00441116"/>
    <w:rsid w:val="00462ED1"/>
    <w:rsid w:val="005C5A27"/>
    <w:rsid w:val="00674DC2"/>
    <w:rsid w:val="006D49A2"/>
    <w:rsid w:val="006E1431"/>
    <w:rsid w:val="007C0948"/>
    <w:rsid w:val="007D7FCE"/>
    <w:rsid w:val="00A26BF3"/>
    <w:rsid w:val="00A5403C"/>
    <w:rsid w:val="00A81428"/>
    <w:rsid w:val="00B827D8"/>
    <w:rsid w:val="00B96CFB"/>
    <w:rsid w:val="00D00137"/>
    <w:rsid w:val="00DE290F"/>
    <w:rsid w:val="00E23CBE"/>
    <w:rsid w:val="00E44A5C"/>
    <w:rsid w:val="00FA4B9B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1191"/>
  <w15:chartTrackingRefBased/>
  <w15:docId w15:val="{79CC4D6C-84A9-4B78-85C1-E800F04D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Beata Mikulska</cp:lastModifiedBy>
  <cp:revision>4</cp:revision>
  <cp:lastPrinted>2026-03-17T11:36:00Z</cp:lastPrinted>
  <dcterms:created xsi:type="dcterms:W3CDTF">2026-03-10T15:00:00Z</dcterms:created>
  <dcterms:modified xsi:type="dcterms:W3CDTF">2026-03-17T12:34:00Z</dcterms:modified>
</cp:coreProperties>
</file>