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B67" w14:textId="77777777" w:rsidR="00687F8D" w:rsidRPr="00687F8D" w:rsidRDefault="00687F8D" w:rsidP="00E277D7">
      <w:pPr>
        <w:tabs>
          <w:tab w:val="left" w:pos="7088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 xml:space="preserve">załącznik </w:t>
      </w:r>
    </w:p>
    <w:p w14:paraId="1C40EBC9" w14:textId="0442FAA7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</w:t>
      </w: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do zarządzenia Nr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63</w:t>
      </w:r>
      <w:r w:rsidR="00DF0AB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/26</w:t>
      </w:r>
    </w:p>
    <w:p w14:paraId="01A24ECC" w14:textId="77777777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Wójta Gminy Chełmża</w:t>
      </w:r>
    </w:p>
    <w:p w14:paraId="4AB5943E" w14:textId="5A574FD5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z dnia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01 czerwca</w:t>
      </w:r>
      <w:r w:rsidR="000977C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2026 r.</w:t>
      </w:r>
    </w:p>
    <w:p w14:paraId="3304E7D7" w14:textId="77777777" w:rsidR="00687F8D" w:rsidRPr="00687F8D" w:rsidRDefault="00687F8D" w:rsidP="00E27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3EF5D3" w14:textId="77777777" w:rsidR="00687F8D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Wykaz niezabudowanych nieruchomości przeznaczonych do sprzedaży</w:t>
      </w:r>
    </w:p>
    <w:p w14:paraId="3347C3AD" w14:textId="77777777" w:rsidR="00DF0ABE" w:rsidRPr="00687F8D" w:rsidRDefault="00DF0ABE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0698DE0" w14:textId="68B98A02" w:rsidR="00687F8D" w:rsidRPr="00687F8D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 art. 35 ust. 1 i 2 ustawy z dnia 21 sierpnia 1997 r. o gospodarce nieruchomościami (</w:t>
      </w:r>
      <w:r w:rsidR="00A64A10" w:rsidRP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2026 r. poz. 399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</w:t>
      </w:r>
      <w:r w:rsidR="00A64A10"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uchwały </w:t>
      </w:r>
      <w:r w:rsidR="00A64A10" w:rsidRP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Nr LXXXII/539/23 </w:t>
      </w:r>
      <w:r w:rsidR="00A64A10"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Rady Gminy Chełmża z dnia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21 września 2023 r. w sprawie sprzedaży nieruchomości we wsi Dziemiony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zarządzenia Nr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58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 maja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ustalenia ceny wywoławczej w I przetargu ustnym nieograniczonym na sprzedaż nieruchomości stanowiących zasób nieruchomości Gminy Chełmża oraz zarządzenia Nr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podania do publicznej wiadomości wykazu niezabudowanych nieruchomości przeznaczonych do sprzedaży we wsi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Dziemiony</w:t>
      </w:r>
    </w:p>
    <w:p w14:paraId="5C748544" w14:textId="77777777" w:rsidR="00687F8D" w:rsidRPr="006D4075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29790F" w14:textId="77777777" w:rsidR="00687F8D" w:rsidRPr="00142F9A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 Gminy Chełmża podaje do publicznej wiadomości wykaz niezabudowanych nieruchomości przeznaczonych do sprzedaży stanowiących zasób nieruchomości Gminy Chełmża.</w:t>
      </w:r>
    </w:p>
    <w:p w14:paraId="3B164237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F704EE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Nieruchomości będące przedmiotem sprzedaży stanowią odrębne pozycje przetargowe. </w:t>
      </w:r>
    </w:p>
    <w:tbl>
      <w:tblPr>
        <w:tblW w:w="10530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719"/>
        <w:gridCol w:w="1718"/>
        <w:gridCol w:w="1244"/>
        <w:gridCol w:w="1239"/>
        <w:gridCol w:w="1198"/>
        <w:gridCol w:w="2914"/>
      </w:tblGrid>
      <w:tr w:rsidR="00142F9A" w:rsidRPr="00142F9A" w14:paraId="631E5AD3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3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F9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Oznaczenie  nieruchomości, opis</w:t>
            </w:r>
          </w:p>
          <w:p w14:paraId="0CBCC1D4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5A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34B88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księgi wieczystej</w:t>
            </w:r>
          </w:p>
          <w:p w14:paraId="31974B3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2F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Powierzchnia nieruchomości</w:t>
            </w:r>
          </w:p>
          <w:p w14:paraId="0110A42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 ha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05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Rodzaj</w:t>
            </w:r>
          </w:p>
          <w:p w14:paraId="1E60731F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użytku</w:t>
            </w:r>
          </w:p>
          <w:p w14:paraId="752D1D0A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klasa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BF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Cena*</w:t>
            </w:r>
          </w:p>
          <w:p w14:paraId="03CD1D5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zł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94E1" w14:textId="77777777" w:rsidR="006D4075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Przeznaczenie </w:t>
            </w:r>
          </w:p>
          <w:p w14:paraId="6EEBFABB" w14:textId="3E91558B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  <w:p w14:paraId="6DFECD7E" w14:textId="0F39CDCD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9A" w:rsidRPr="00142F9A" w14:paraId="68C5A458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3AD4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94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BF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C58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7E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726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06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</w:tr>
      <w:tr w:rsidR="00142F9A" w:rsidRPr="00142F9A" w14:paraId="218E383C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08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6BC3FE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226C" w14:textId="77777777" w:rsidR="00A64A10" w:rsidRPr="00142F9A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Dziemiony</w:t>
            </w:r>
          </w:p>
          <w:p w14:paraId="77D12BC6" w14:textId="77777777" w:rsidR="00A64A10" w:rsidRPr="00142F9A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46/8</w:t>
            </w:r>
          </w:p>
          <w:p w14:paraId="5DEEBDC0" w14:textId="2E894105" w:rsidR="00687F8D" w:rsidRPr="00142F9A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C99" w14:textId="710EFE65" w:rsidR="00687F8D" w:rsidRPr="00142F9A" w:rsidRDefault="00A64A10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TO1T/00098094/8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1800" w14:textId="488C5A3A" w:rsidR="00687F8D" w:rsidRPr="00142F9A" w:rsidRDefault="000977C9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670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</w:t>
            </w:r>
            <w:r w:rsidR="00A64A1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F08D" w14:textId="77777777" w:rsidR="00A64A10" w:rsidRPr="00142F9A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RIVb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0,2207</w:t>
            </w:r>
          </w:p>
          <w:p w14:paraId="0CC0773E" w14:textId="6E1D48CC" w:rsidR="006D4075" w:rsidRPr="00142F9A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PsIV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0,0027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4B0" w14:textId="45C196A3" w:rsidR="00687F8D" w:rsidRPr="00AE0C11" w:rsidRDefault="00A64A10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C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  <w:r w:rsidR="006D4075" w:rsidRPr="00AE0C1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</w:p>
          <w:p w14:paraId="1B76F280" w14:textId="77777777" w:rsidR="00687F8D" w:rsidRPr="00AE0C11" w:rsidRDefault="00687F8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4D1" w14:textId="71F126AE" w:rsidR="00687F8D" w:rsidRPr="00142F9A" w:rsidRDefault="00A64A10" w:rsidP="002B7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nie jest objęta miejscowym planem zagospodarowania przestrzennego. Dla działki została wydana decyzja o warunkach zabudowy nr 23/2023 z dnia 19 maja 2023 r. ustalającą warunki zabudowy dla terenu obejmującego działkę nr 46/8, obręb geodezyjny Dziemiony 0007, gmina Chełmża, w zakresie budowy budynku mieszkalnego jednorodzinnego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oraz decyzja nr </w:t>
            </w:r>
            <w:r w:rsidR="00AE0C11" w:rsidRP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94/2026 z dnia 16 kwietnia 2026 r. </w:t>
            </w:r>
            <w:r w:rsidR="00AC5A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zakresie </w:t>
            </w:r>
            <w:r w:rsidR="00AE0C11" w:rsidRP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budowy budynku garażowo-gospodarczego</w:t>
            </w:r>
          </w:p>
        </w:tc>
      </w:tr>
      <w:tr w:rsidR="00142F9A" w:rsidRPr="00142F9A" w14:paraId="1B0ECF3C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54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0C7F6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A75" w14:textId="77777777" w:rsidR="00CD5397" w:rsidRPr="00142F9A" w:rsidRDefault="00CD5397" w:rsidP="00CD5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Dziemiony</w:t>
            </w:r>
          </w:p>
          <w:p w14:paraId="2706407F" w14:textId="77614DC9" w:rsidR="00CD5397" w:rsidRPr="00142F9A" w:rsidRDefault="00CD5397" w:rsidP="00CD5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46/</w:t>
            </w:r>
            <w:r w:rsidR="00AE0C1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  <w:p w14:paraId="096DA5E4" w14:textId="35E50AA3" w:rsidR="00687F8D" w:rsidRPr="00142F9A" w:rsidRDefault="00CD5397" w:rsidP="00CD5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C3D7" w14:textId="23BDC74E" w:rsidR="00687F8D" w:rsidRPr="00142F9A" w:rsidRDefault="00CD5397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TO1T/00098094/8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E8CB" w14:textId="32822DDD" w:rsidR="00687F8D" w:rsidRPr="00142F9A" w:rsidRDefault="00A859A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A859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0,1</w:t>
            </w:r>
            <w:r w:rsidR="00CD5397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7B9" w14:textId="77777777" w:rsidR="00CD5397" w:rsidRPr="00142F9A" w:rsidRDefault="00CD5397" w:rsidP="00CD5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RIVb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0,1331</w:t>
            </w:r>
          </w:p>
          <w:p w14:paraId="18E99DD9" w14:textId="6F50F8C2" w:rsidR="00687F8D" w:rsidRPr="00142F9A" w:rsidRDefault="00CD5397" w:rsidP="00CD53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PsIV</w:t>
            </w:r>
            <w:proofErr w:type="spellEnd"/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0,0249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E65" w14:textId="05EFB738" w:rsidR="00687F8D" w:rsidRPr="00142F9A" w:rsidRDefault="00CD5397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45</w:t>
            </w:r>
            <w:r w:rsidR="0066308B"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</w:p>
          <w:p w14:paraId="5D5637EB" w14:textId="0292F6C1" w:rsidR="0066308B" w:rsidRPr="00142F9A" w:rsidRDefault="0066308B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2B88" w14:textId="128D2959" w:rsidR="00687F8D" w:rsidRPr="00142F9A" w:rsidRDefault="00CD5397" w:rsidP="002B7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Działka nie jest objęta miejscowym planem zagospodarowania przestrzennego. Dla działki została wydana decyzja o warunkach zabudowy nr 24/2023 z dnia 19 maja 2023 r. ustalającą warunki zabudowy dla terenu obejmującego działkę nr 46/9, obręb geodezyjny Dziemiony 0007, gmina Chełmża, w zakresie budowy budynku mieszkalnego jednorodzinnego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oraz decyzja nr </w:t>
            </w:r>
            <w:r w:rsidR="00AE0C11" w:rsidRP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93/2026 z dnia 16 kwietnia 2026 r. </w:t>
            </w:r>
            <w:r w:rsidR="00AC5A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w zakresie </w:t>
            </w:r>
            <w:r w:rsidR="00AE0C11" w:rsidRPr="00AE0C1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budowy budynku garażowo-gospodarczego</w:t>
            </w:r>
          </w:p>
        </w:tc>
      </w:tr>
    </w:tbl>
    <w:p w14:paraId="00BEB6D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Do ceny zostanie doliczony podatek VAT zgodnie z obowiązującymi przepisami.</w:t>
      </w:r>
    </w:p>
    <w:p w14:paraId="2F7926A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9C1422" w14:textId="77777777" w:rsidR="00B735BC" w:rsidRPr="00142F9A" w:rsidRDefault="00B735BC" w:rsidP="00B735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Sprzedaż nieruchomości nastąpi z przeznaczeniem pod zabudowę mieszkaniową jednorodzinną.</w:t>
      </w:r>
    </w:p>
    <w:p w14:paraId="29D39CF1" w14:textId="1EDB9914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Osoby, którym przysługuje pierwszeństwo w nabyciu przedmiotowej nieruchomości na podstawie art. 34 ust. 1 pkt 1 i 2 ustawy z dnia 21 sierpnia 1997 r. o gospodarce nieruchomościami, mogą składać wnioski do dnia </w:t>
      </w:r>
      <w:r w:rsidR="00816E9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 lipca</w:t>
      </w:r>
      <w:r w:rsidR="00A547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</w:p>
    <w:p w14:paraId="6EBE5D2F" w14:textId="77777777" w:rsid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Sprzedaż nieruchomości nastąpi </w:t>
      </w: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drodze przetargu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ustnego nieograniczonego </w:t>
      </w:r>
      <w:r w:rsidR="005713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37 ust. 1 ustawy o gospodarce nieruchomościami. </w:t>
      </w:r>
    </w:p>
    <w:p w14:paraId="36389E5F" w14:textId="61B16D63" w:rsidR="00687F8D" w:rsidRP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Termin, miejsce i warunki przetargu zostaną podane do publicznej wiadomości w odrębnym ogłoszeniu.</w:t>
      </w:r>
    </w:p>
    <w:p w14:paraId="1CA45007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67CAF5" w14:textId="5BDAEE27" w:rsidR="00595826" w:rsidRDefault="00595826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o sprzedaży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w/w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 można uzyskać w </w:t>
      </w:r>
      <w:r w:rsidRPr="005958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Urzędzie Gminy Chełmża, ul. Wodna 2, tel. 56 675–60–76 lub 77 wew. 37 lub na stronie internetowej Gminy </w:t>
      </w:r>
      <w:hyperlink r:id="rId6" w:history="1">
        <w:r w:rsidR="00485200" w:rsidRPr="00CF387E">
          <w:rPr>
            <w:rStyle w:val="Hipercze"/>
            <w:rFonts w:ascii="Times New Roman" w:eastAsia="Times New Roman" w:hAnsi="Times New Roman" w:cs="Times New Roman"/>
            <w:b/>
            <w:color w:val="auto"/>
            <w:kern w:val="0"/>
            <w:lang w:eastAsia="pl-PL"/>
            <w14:ligatures w14:val="none"/>
          </w:rPr>
          <w:t>www.bip.gminachelmza.pl</w:t>
        </w:r>
      </w:hyperlink>
      <w:r w:rsidR="00485200"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zakładka </w:t>
      </w:r>
      <w:r w:rsidRPr="00E277D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oferty inwestycyjne/nieruchomości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BB32F9" w14:textId="77777777" w:rsidR="00B735BC" w:rsidRPr="00595826" w:rsidRDefault="00B735BC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E1F83C" w14:textId="40D26136" w:rsidR="00595826" w:rsidRPr="00595826" w:rsidRDefault="00595826" w:rsidP="0059582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Wykaz wywiesza się na okres 21 dni od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02 czerwca</w:t>
      </w:r>
      <w:r w:rsidR="00A859AD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do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24 czerwca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w Urz</w:t>
      </w:r>
      <w:r w:rsidR="00485200">
        <w:rPr>
          <w:rFonts w:ascii="Times New Roman" w:eastAsia="Calibri" w:hAnsi="Times New Roman" w:cs="Times New Roman"/>
          <w:kern w:val="0"/>
          <w14:ligatures w14:val="none"/>
        </w:rPr>
        <w:t xml:space="preserve">ędzie Gminy Chełmża, na stronie </w:t>
      </w:r>
      <w:hyperlink r:id="rId7" w:history="1">
        <w:r w:rsidR="00485200" w:rsidRPr="00CF387E">
          <w:rPr>
            <w:rStyle w:val="Hipercze"/>
            <w:rFonts w:ascii="Times New Roman" w:eastAsia="Calibri" w:hAnsi="Times New Roman" w:cs="Times New Roman"/>
            <w:color w:val="auto"/>
            <w:kern w:val="0"/>
            <w14:ligatures w14:val="none"/>
          </w:rPr>
          <w:t>www.bip.gminachelmza.pl</w:t>
        </w:r>
      </w:hyperlink>
      <w:r w:rsidR="00485200" w:rsidRPr="00CF387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zakładka </w:t>
      </w:r>
      <w:r w:rsidRPr="00E277D7">
        <w:rPr>
          <w:rFonts w:ascii="Times New Roman" w:eastAsia="Calibri" w:hAnsi="Times New Roman" w:cs="Times New Roman"/>
          <w:i/>
          <w:kern w:val="0"/>
          <w14:ligatures w14:val="none"/>
        </w:rPr>
        <w:t>oferty inwestycyjne/nieruchomości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oraz na tablicy ogłoszeń we wsi </w:t>
      </w:r>
      <w:r w:rsidR="00281B52">
        <w:rPr>
          <w:rFonts w:ascii="Times New Roman" w:eastAsia="Calibri" w:hAnsi="Times New Roman" w:cs="Times New Roman"/>
          <w:kern w:val="0"/>
          <w14:ligatures w14:val="none"/>
        </w:rPr>
        <w:t>Dziemiony.</w:t>
      </w:r>
    </w:p>
    <w:p w14:paraId="7756EDB3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BC122C" w14:textId="0DED1D97" w:rsidR="00441116" w:rsidRPr="00142F9A" w:rsidRDefault="00687F8D" w:rsidP="00687F8D">
      <w:pPr>
        <w:spacing w:after="0" w:line="240" w:lineRule="auto"/>
        <w:jc w:val="both"/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Chełmża, dnia </w:t>
      </w:r>
      <w:r w:rsid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 2026 r.</w:t>
      </w:r>
    </w:p>
    <w:sectPr w:rsidR="00441116" w:rsidRPr="00142F9A" w:rsidSect="00142F9A">
      <w:headerReference w:type="default" r:id="rId8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765D" w14:textId="77777777" w:rsidR="00524F83" w:rsidRDefault="00524F83" w:rsidP="00142F9A">
      <w:pPr>
        <w:spacing w:after="0" w:line="240" w:lineRule="auto"/>
      </w:pPr>
      <w:r>
        <w:separator/>
      </w:r>
    </w:p>
  </w:endnote>
  <w:endnote w:type="continuationSeparator" w:id="0">
    <w:p w14:paraId="65BD1C9D" w14:textId="77777777" w:rsidR="00524F83" w:rsidRDefault="00524F83" w:rsidP="0014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528DB" w14:textId="77777777" w:rsidR="00524F83" w:rsidRDefault="00524F83" w:rsidP="00142F9A">
      <w:pPr>
        <w:spacing w:after="0" w:line="240" w:lineRule="auto"/>
      </w:pPr>
      <w:r>
        <w:separator/>
      </w:r>
    </w:p>
  </w:footnote>
  <w:footnote w:type="continuationSeparator" w:id="0">
    <w:p w14:paraId="7AFD6FF3" w14:textId="77777777" w:rsidR="00524F83" w:rsidRDefault="00524F83" w:rsidP="0014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5829"/>
      <w:docPartObj>
        <w:docPartGallery w:val="Page Numbers (Top of Page)"/>
        <w:docPartUnique/>
      </w:docPartObj>
    </w:sdtPr>
    <w:sdtEndPr/>
    <w:sdtContent>
      <w:p w14:paraId="09869198" w14:textId="40EC6608" w:rsidR="00142F9A" w:rsidRDefault="00142F9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3C">
          <w:rPr>
            <w:noProof/>
          </w:rPr>
          <w:t>2</w:t>
        </w:r>
        <w:r>
          <w:fldChar w:fldCharType="end"/>
        </w:r>
      </w:p>
    </w:sdtContent>
  </w:sdt>
  <w:p w14:paraId="3DF4042A" w14:textId="77777777" w:rsidR="00142F9A" w:rsidRDefault="00142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D"/>
    <w:rsid w:val="0005763C"/>
    <w:rsid w:val="000977C9"/>
    <w:rsid w:val="000B7C64"/>
    <w:rsid w:val="00142F9A"/>
    <w:rsid w:val="00281B52"/>
    <w:rsid w:val="002B7443"/>
    <w:rsid w:val="003F1E88"/>
    <w:rsid w:val="00441116"/>
    <w:rsid w:val="00485200"/>
    <w:rsid w:val="004E2F93"/>
    <w:rsid w:val="00524F83"/>
    <w:rsid w:val="0057132F"/>
    <w:rsid w:val="00586418"/>
    <w:rsid w:val="00590B5B"/>
    <w:rsid w:val="00595826"/>
    <w:rsid w:val="005B5E2E"/>
    <w:rsid w:val="005C7C6D"/>
    <w:rsid w:val="0066308B"/>
    <w:rsid w:val="00687F8D"/>
    <w:rsid w:val="00691E4E"/>
    <w:rsid w:val="006D4075"/>
    <w:rsid w:val="007A5FB8"/>
    <w:rsid w:val="00816E9D"/>
    <w:rsid w:val="00941C89"/>
    <w:rsid w:val="009A7BB3"/>
    <w:rsid w:val="009D7E6A"/>
    <w:rsid w:val="009F7CA4"/>
    <w:rsid w:val="00A5403C"/>
    <w:rsid w:val="00A54710"/>
    <w:rsid w:val="00A64061"/>
    <w:rsid w:val="00A64A10"/>
    <w:rsid w:val="00A81DC8"/>
    <w:rsid w:val="00A859AD"/>
    <w:rsid w:val="00AC5A45"/>
    <w:rsid w:val="00AE0C11"/>
    <w:rsid w:val="00AE1D88"/>
    <w:rsid w:val="00B735BC"/>
    <w:rsid w:val="00BD3C00"/>
    <w:rsid w:val="00C3540D"/>
    <w:rsid w:val="00CB7702"/>
    <w:rsid w:val="00CD5397"/>
    <w:rsid w:val="00CF387E"/>
    <w:rsid w:val="00DF0ABE"/>
    <w:rsid w:val="00E277D7"/>
    <w:rsid w:val="00E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CCDA"/>
  <w15:docId w15:val="{6C81000B-AE3E-4681-8065-EF9A288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F9A"/>
  </w:style>
  <w:style w:type="paragraph" w:styleId="Stopka">
    <w:name w:val="footer"/>
    <w:basedOn w:val="Normalny"/>
    <w:link w:val="Stopka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F9A"/>
  </w:style>
  <w:style w:type="character" w:styleId="Hipercze">
    <w:name w:val="Hyperlink"/>
    <w:basedOn w:val="Domylnaczcionkaakapitu"/>
    <w:uiPriority w:val="99"/>
    <w:unhideWhenUsed/>
    <w:rsid w:val="0048520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0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p.gminachelmz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chelmz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Rutkowski</dc:creator>
  <cp:lastModifiedBy>Beata Mikulska</cp:lastModifiedBy>
  <cp:revision>6</cp:revision>
  <cp:lastPrinted>2026-06-02T13:52:00Z</cp:lastPrinted>
  <dcterms:created xsi:type="dcterms:W3CDTF">2026-06-01T12:48:00Z</dcterms:created>
  <dcterms:modified xsi:type="dcterms:W3CDTF">2026-06-02T13:52:00Z</dcterms:modified>
</cp:coreProperties>
</file>